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C8" w:rsidRDefault="00263DC8" w:rsidP="00381CEB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УДК</w:t>
      </w:r>
    </w:p>
    <w:p w:rsidR="00381CEB" w:rsidRPr="00571EE2" w:rsidRDefault="00381CEB" w:rsidP="00381CEB">
      <w:pPr>
        <w:spacing w:after="0"/>
        <w:rPr>
          <w:rFonts w:ascii="Times New Roman" w:hAnsi="Times New Roman" w:cs="Times New Roman"/>
          <w:b/>
          <w:sz w:val="28"/>
        </w:rPr>
      </w:pPr>
      <w:r w:rsidRPr="00571EE2">
        <w:rPr>
          <w:rFonts w:ascii="Times New Roman" w:hAnsi="Times New Roman" w:cs="Times New Roman"/>
          <w:b/>
          <w:sz w:val="28"/>
        </w:rPr>
        <w:t>ЗАГОЛОВОК СТАТЬИ</w:t>
      </w:r>
    </w:p>
    <w:p w:rsidR="00381CEB" w:rsidRPr="00571EE2" w:rsidRDefault="00381CEB" w:rsidP="00381CEB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>должен кратко (не более 10 слов) и точно отражать объект, цель и новизну</w:t>
      </w:r>
      <w:r w:rsidR="00CF67B0"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результаты проведенного научного исследования. В него необходимо как </w:t>
      </w:r>
      <w:r w:rsidR="00CF67B0"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вложить </w:t>
      </w:r>
      <w:r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информативность, так и </w:t>
      </w:r>
      <w:r w:rsidR="00CF67B0"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отразить </w:t>
      </w:r>
      <w:r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>привлекательность, уникальность научного творчества автора.</w:t>
      </w:r>
    </w:p>
    <w:p w:rsidR="00381CEB" w:rsidRPr="00571EE2" w:rsidRDefault="006D7C5A" w:rsidP="00381CE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571EE2">
        <w:rPr>
          <w:rFonts w:ascii="Times New Roman" w:hAnsi="Times New Roman" w:cs="Times New Roman"/>
          <w:b/>
          <w:szCs w:val="20"/>
        </w:rPr>
        <w:t>И.</w:t>
      </w:r>
      <w:r w:rsidR="00381CEB" w:rsidRPr="00571EE2">
        <w:rPr>
          <w:rFonts w:ascii="Times New Roman" w:hAnsi="Times New Roman" w:cs="Times New Roman"/>
          <w:b/>
          <w:szCs w:val="20"/>
        </w:rPr>
        <w:t>О. Фамилия</w:t>
      </w:r>
      <w:r w:rsidR="00381CEB" w:rsidRPr="00571EE2">
        <w:rPr>
          <w:rFonts w:ascii="Times New Roman" w:hAnsi="Times New Roman" w:cs="Times New Roman"/>
          <w:szCs w:val="20"/>
          <w:vertAlign w:val="superscript"/>
        </w:rPr>
        <w:t>1</w:t>
      </w:r>
      <w:r w:rsidRPr="00571EE2">
        <w:rPr>
          <w:rFonts w:ascii="Times New Roman" w:hAnsi="Times New Roman" w:cs="Times New Roman"/>
          <w:b/>
          <w:szCs w:val="20"/>
        </w:rPr>
        <w:t>, И.</w:t>
      </w:r>
      <w:r w:rsidR="00381CEB" w:rsidRPr="00571EE2">
        <w:rPr>
          <w:rFonts w:ascii="Times New Roman" w:hAnsi="Times New Roman" w:cs="Times New Roman"/>
          <w:b/>
          <w:szCs w:val="20"/>
        </w:rPr>
        <w:t>О. Фамилия</w:t>
      </w:r>
      <w:r w:rsidR="00381CEB" w:rsidRPr="00571EE2">
        <w:rPr>
          <w:rFonts w:ascii="Times New Roman" w:hAnsi="Times New Roman" w:cs="Times New Roman"/>
          <w:szCs w:val="20"/>
          <w:vertAlign w:val="superscript"/>
        </w:rPr>
        <w:t>2…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EE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CF67B0" w:rsidRPr="00571E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71EE2">
        <w:rPr>
          <w:rFonts w:ascii="Times New Roman" w:hAnsi="Times New Roman" w:cs="Times New Roman"/>
          <w:i/>
          <w:sz w:val="20"/>
          <w:szCs w:val="20"/>
        </w:rPr>
        <w:t xml:space="preserve">Место работы </w:t>
      </w:r>
      <w:r w:rsidR="00263DC8">
        <w:rPr>
          <w:rFonts w:ascii="Times New Roman" w:hAnsi="Times New Roman" w:cs="Times New Roman"/>
          <w:i/>
          <w:sz w:val="20"/>
          <w:szCs w:val="20"/>
        </w:rPr>
        <w:t xml:space="preserve">(учёбы) </w:t>
      </w:r>
      <w:r w:rsidRPr="00571EE2">
        <w:rPr>
          <w:rFonts w:ascii="Times New Roman" w:hAnsi="Times New Roman" w:cs="Times New Roman"/>
          <w:i/>
          <w:sz w:val="20"/>
          <w:szCs w:val="20"/>
        </w:rPr>
        <w:t xml:space="preserve">первого автора, почтовый адрес организации, </w:t>
      </w:r>
      <w:hyperlink r:id="rId6" w:history="1">
        <w:r w:rsidRPr="00571EE2">
          <w:rPr>
            <w:rFonts w:ascii="Times New Roman" w:hAnsi="Times New Roman" w:cs="Times New Roman"/>
            <w:i/>
            <w:sz w:val="20"/>
            <w:szCs w:val="20"/>
            <w:u w:val="thick" w:color="000000"/>
          </w:rPr>
          <w:t>адрес</w:t>
        </w:r>
      </w:hyperlink>
      <w:r w:rsidRPr="00571EE2">
        <w:rPr>
          <w:rFonts w:ascii="Times New Roman" w:hAnsi="Times New Roman" w:cs="Times New Roman"/>
          <w:i/>
          <w:sz w:val="20"/>
          <w:szCs w:val="20"/>
          <w:u w:val="thick" w:color="000000"/>
        </w:rPr>
        <w:t xml:space="preserve"> электронной почты для связи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EE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CF67B0" w:rsidRPr="00571EE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71EE2">
        <w:rPr>
          <w:rFonts w:ascii="Times New Roman" w:hAnsi="Times New Roman" w:cs="Times New Roman"/>
          <w:i/>
          <w:sz w:val="20"/>
          <w:szCs w:val="20"/>
        </w:rPr>
        <w:t>Место работы</w:t>
      </w:r>
      <w:r w:rsidR="00263DC8">
        <w:rPr>
          <w:rFonts w:ascii="Times New Roman" w:hAnsi="Times New Roman" w:cs="Times New Roman"/>
          <w:i/>
          <w:sz w:val="20"/>
          <w:szCs w:val="20"/>
        </w:rPr>
        <w:t xml:space="preserve"> (учёбы) </w:t>
      </w:r>
      <w:r w:rsidRPr="00571EE2">
        <w:rPr>
          <w:rFonts w:ascii="Times New Roman" w:hAnsi="Times New Roman" w:cs="Times New Roman"/>
          <w:i/>
          <w:sz w:val="20"/>
          <w:szCs w:val="20"/>
        </w:rPr>
        <w:t xml:space="preserve">второго автора, почтовый адрес организации, </w:t>
      </w:r>
      <w:hyperlink r:id="rId7" w:history="1">
        <w:r w:rsidRPr="00571EE2">
          <w:rPr>
            <w:rFonts w:ascii="Times New Roman" w:hAnsi="Times New Roman" w:cs="Times New Roman"/>
            <w:i/>
            <w:sz w:val="20"/>
            <w:szCs w:val="20"/>
            <w:u w:val="thick" w:color="000000"/>
          </w:rPr>
          <w:t>адрес</w:t>
        </w:r>
      </w:hyperlink>
      <w:r w:rsidRPr="00571EE2">
        <w:rPr>
          <w:rFonts w:ascii="Times New Roman" w:hAnsi="Times New Roman" w:cs="Times New Roman"/>
          <w:i/>
          <w:sz w:val="20"/>
          <w:szCs w:val="20"/>
          <w:u w:val="thick" w:color="000000"/>
        </w:rPr>
        <w:t xml:space="preserve"> электронной почты для связи</w:t>
      </w:r>
    </w:p>
    <w:p w:rsidR="00381CEB" w:rsidRPr="00571EE2" w:rsidRDefault="00381CEB" w:rsidP="00381CEB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Pr="00571EE2">
        <w:rPr>
          <w:rFonts w:ascii="Times New Roman" w:hAnsi="Times New Roman" w:cs="Times New Roman"/>
          <w:sz w:val="24"/>
          <w:szCs w:val="24"/>
        </w:rPr>
        <w:t xml:space="preserve">(должна содержать от </w:t>
      </w:r>
      <w:r w:rsidR="000A3CF4">
        <w:rPr>
          <w:rFonts w:ascii="Times New Roman" w:hAnsi="Times New Roman" w:cs="Times New Roman"/>
          <w:sz w:val="24"/>
          <w:szCs w:val="24"/>
        </w:rPr>
        <w:t>50 до 100</w:t>
      </w:r>
      <w:bookmarkStart w:id="0" w:name="_GoBack"/>
      <w:bookmarkEnd w:id="0"/>
      <w:r w:rsidRPr="00571EE2">
        <w:rPr>
          <w:rFonts w:ascii="Times New Roman" w:hAnsi="Times New Roman" w:cs="Times New Roman"/>
          <w:sz w:val="24"/>
          <w:szCs w:val="24"/>
        </w:rPr>
        <w:t xml:space="preserve"> слов)</w:t>
      </w:r>
      <w:r w:rsidR="008639C0" w:rsidRPr="00571EE2">
        <w:rPr>
          <w:rFonts w:ascii="Times New Roman" w:hAnsi="Times New Roman" w:cs="Times New Roman"/>
          <w:sz w:val="24"/>
          <w:szCs w:val="24"/>
        </w:rPr>
        <w:t xml:space="preserve">, в которую входит информация под заголовками: </w:t>
      </w:r>
      <w:r w:rsidR="008639C0" w:rsidRPr="00571EE2">
        <w:rPr>
          <w:rFonts w:ascii="Times New Roman" w:hAnsi="Times New Roman" w:cs="Times New Roman"/>
          <w:b/>
          <w:sz w:val="24"/>
          <w:szCs w:val="24"/>
        </w:rPr>
        <w:t>Введение, Материалы и методы, Результаты, Выводы.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>Введение:</w:t>
      </w:r>
      <w:r w:rsidR="00CF67B0" w:rsidRPr="0057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8EB" w:rsidRPr="00571EE2">
        <w:rPr>
          <w:rFonts w:ascii="Times New Roman" w:hAnsi="Times New Roman" w:cs="Times New Roman"/>
          <w:sz w:val="24"/>
          <w:szCs w:val="24"/>
        </w:rPr>
        <w:t>п</w:t>
      </w:r>
      <w:r w:rsidR="00F25831" w:rsidRPr="00571EE2">
        <w:rPr>
          <w:rFonts w:ascii="Times New Roman" w:hAnsi="Times New Roman" w:cs="Times New Roman"/>
          <w:sz w:val="24"/>
          <w:szCs w:val="24"/>
        </w:rPr>
        <w:t xml:space="preserve">риводятся характеристики работы </w:t>
      </w:r>
      <w:r w:rsidR="003818EB" w:rsidRPr="00571EE2">
        <w:rPr>
          <w:rFonts w:ascii="Times New Roman" w:hAnsi="Times New Roman" w:cs="Times New Roman"/>
          <w:sz w:val="24"/>
          <w:szCs w:val="24"/>
        </w:rPr>
        <w:t>—</w:t>
      </w:r>
      <w:r w:rsidR="008639C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если не ясно из названия статьи, то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кратко формулиру</w:t>
      </w:r>
      <w:r w:rsidR="00CF67B0" w:rsidRPr="00571EE2">
        <w:rPr>
          <w:rFonts w:ascii="Times New Roman" w:hAnsi="Times New Roman" w:cs="Times New Roman"/>
          <w:sz w:val="24"/>
          <w:szCs w:val="24"/>
        </w:rPr>
        <w:t>ю</w:t>
      </w:r>
      <w:r w:rsidRPr="00571EE2">
        <w:rPr>
          <w:rFonts w:ascii="Times New Roman" w:hAnsi="Times New Roman" w:cs="Times New Roman"/>
          <w:sz w:val="24"/>
          <w:szCs w:val="24"/>
        </w:rPr>
        <w:t>тся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предмет исследования, его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8639C0" w:rsidRPr="00571EE2">
        <w:rPr>
          <w:rFonts w:ascii="Times New Roman" w:hAnsi="Times New Roman" w:cs="Times New Roman"/>
          <w:sz w:val="24"/>
          <w:szCs w:val="24"/>
        </w:rPr>
        <w:t>и научная новизна, а также практическая значимость (</w:t>
      </w:r>
      <w:r w:rsidRPr="00571EE2">
        <w:rPr>
          <w:rFonts w:ascii="Times New Roman" w:hAnsi="Times New Roman" w:cs="Times New Roman"/>
          <w:sz w:val="24"/>
          <w:szCs w:val="24"/>
        </w:rPr>
        <w:t>общественная и научная), цел</w:t>
      </w:r>
      <w:r w:rsidR="008639C0" w:rsidRPr="00571EE2">
        <w:rPr>
          <w:rFonts w:ascii="Times New Roman" w:hAnsi="Times New Roman" w:cs="Times New Roman"/>
          <w:sz w:val="24"/>
          <w:szCs w:val="24"/>
        </w:rPr>
        <w:t>ь</w:t>
      </w:r>
      <w:r w:rsidRPr="00571EE2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="008639C0" w:rsidRPr="00571EE2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Pr="00571EE2">
        <w:rPr>
          <w:rFonts w:ascii="Times New Roman" w:hAnsi="Times New Roman" w:cs="Times New Roman"/>
          <w:sz w:val="24"/>
          <w:szCs w:val="24"/>
        </w:rPr>
        <w:t>. Лаконичное указание проблем,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на решение которых направлено исследование</w:t>
      </w:r>
      <w:r w:rsidR="008639C0" w:rsidRPr="00571EE2">
        <w:rPr>
          <w:rFonts w:ascii="Times New Roman" w:hAnsi="Times New Roman" w:cs="Times New Roman"/>
          <w:sz w:val="24"/>
          <w:szCs w:val="24"/>
        </w:rPr>
        <w:t>, или научная гипотеза исследования</w:t>
      </w:r>
      <w:r w:rsidRPr="00571EE2">
        <w:rPr>
          <w:rFonts w:ascii="Times New Roman" w:hAnsi="Times New Roman" w:cs="Times New Roman"/>
          <w:sz w:val="24"/>
          <w:szCs w:val="24"/>
        </w:rPr>
        <w:t>.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>Материалы и методы:</w:t>
      </w:r>
      <w:r w:rsidRPr="00571EE2">
        <w:rPr>
          <w:rFonts w:ascii="Times New Roman" w:hAnsi="Times New Roman" w:cs="Times New Roman"/>
          <w:sz w:val="24"/>
          <w:szCs w:val="24"/>
        </w:rPr>
        <w:t xml:space="preserve"> описание применяемых </w:t>
      </w:r>
      <w:r w:rsidR="008639C0" w:rsidRPr="00571EE2">
        <w:rPr>
          <w:rFonts w:ascii="Times New Roman" w:hAnsi="Times New Roman" w:cs="Times New Roman"/>
          <w:sz w:val="24"/>
          <w:szCs w:val="24"/>
        </w:rPr>
        <w:t xml:space="preserve">информационных </w:t>
      </w:r>
      <w:r w:rsidRPr="00571EE2">
        <w:rPr>
          <w:rFonts w:ascii="Times New Roman" w:hAnsi="Times New Roman" w:cs="Times New Roman"/>
          <w:sz w:val="24"/>
          <w:szCs w:val="24"/>
        </w:rPr>
        <w:t xml:space="preserve">материалов и </w:t>
      </w:r>
      <w:r w:rsidR="008639C0" w:rsidRPr="00571EE2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571EE2">
        <w:rPr>
          <w:rFonts w:ascii="Times New Roman" w:hAnsi="Times New Roman" w:cs="Times New Roman"/>
          <w:sz w:val="24"/>
          <w:szCs w:val="24"/>
        </w:rPr>
        <w:t>методов.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571EE2">
        <w:rPr>
          <w:rFonts w:ascii="Times New Roman" w:hAnsi="Times New Roman" w:cs="Times New Roman"/>
          <w:sz w:val="24"/>
          <w:szCs w:val="24"/>
        </w:rPr>
        <w:t xml:space="preserve"> развернутое представление результатов исследования.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Приводятся основные теоретические и экспериментальные результаты, фактические данные, обнаруженные взаимосвязи и закономерности. При этом отдается предпочтение новым результатам и данным долгосрочного значения, важным открытиям, выводам, которые опровергают существующие теории, а также данным, которые, по мнению автора, имеют практическое значение.</w:t>
      </w:r>
    </w:p>
    <w:p w:rsidR="00381CEB" w:rsidRPr="00571EE2" w:rsidRDefault="00381CEB" w:rsidP="00381CE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571EE2">
        <w:rPr>
          <w:rFonts w:ascii="Times New Roman" w:hAnsi="Times New Roman" w:cs="Times New Roman"/>
          <w:sz w:val="24"/>
          <w:szCs w:val="24"/>
        </w:rPr>
        <w:t xml:space="preserve">аргументированное обоснование ценности полученных результатов, рекомендации по их использованию и внедрению. Выводы могут сопровождаться рекомендациями, оценками, предложениями, </w:t>
      </w:r>
      <w:r w:rsidR="000D0F8F" w:rsidRPr="00571EE2">
        <w:rPr>
          <w:rFonts w:ascii="Times New Roman" w:hAnsi="Times New Roman" w:cs="Times New Roman"/>
          <w:sz w:val="24"/>
          <w:szCs w:val="24"/>
        </w:rPr>
        <w:t xml:space="preserve">новыми </w:t>
      </w:r>
      <w:r w:rsidRPr="00571EE2">
        <w:rPr>
          <w:rFonts w:ascii="Times New Roman" w:hAnsi="Times New Roman" w:cs="Times New Roman"/>
          <w:sz w:val="24"/>
          <w:szCs w:val="24"/>
        </w:rPr>
        <w:t xml:space="preserve">гипотезами, описанными в статье. 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571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7</w:t>
      </w:r>
      <w:r w:rsidR="00CF67B0" w:rsidRPr="00571EE2">
        <w:rPr>
          <w:rFonts w:ascii="Times New Roman" w:hAnsi="Times New Roman" w:cs="Times New Roman"/>
          <w:sz w:val="24"/>
          <w:szCs w:val="24"/>
        </w:rPr>
        <w:t>–</w:t>
      </w:r>
      <w:r w:rsidR="003818EB" w:rsidRPr="00571EE2">
        <w:rPr>
          <w:rFonts w:ascii="Times New Roman" w:hAnsi="Times New Roman" w:cs="Times New Roman"/>
          <w:sz w:val="24"/>
          <w:szCs w:val="24"/>
        </w:rPr>
        <w:t>10 ключевых слов.</w:t>
      </w:r>
      <w:r w:rsidR="00CF67B0" w:rsidRPr="00571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CEB" w:rsidRPr="00571EE2" w:rsidRDefault="00381CEB" w:rsidP="00381CE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Ключевые слова являются поисковым образом научной статьи. Во всех библиографических базах данных возможен поиск статей по ключевым словам. В связи с этим они должны отражать основную терминологию научного исследования. </w:t>
      </w:r>
    </w:p>
    <w:p w:rsidR="00381CEB" w:rsidRPr="00571EE2" w:rsidRDefault="00381CEB" w:rsidP="00381CEB">
      <w:pPr>
        <w:spacing w:before="480" w:after="120"/>
        <w:rPr>
          <w:rFonts w:ascii="Times New Roman" w:hAnsi="Times New Roman" w:cs="Times New Roman"/>
          <w:b/>
          <w:sz w:val="28"/>
          <w:szCs w:val="28"/>
        </w:rPr>
      </w:pPr>
      <w:r w:rsidRPr="00571EE2">
        <w:rPr>
          <w:rFonts w:ascii="Times New Roman" w:hAnsi="Times New Roman" w:cs="Times New Roman"/>
          <w:b/>
          <w:sz w:val="28"/>
          <w:szCs w:val="28"/>
        </w:rPr>
        <w:t>ЗАГОЛОВОК СТАТЬИ НА АНГЛИЙСКОМ ЯЗЫКЕ</w:t>
      </w:r>
    </w:p>
    <w:p w:rsidR="00381CEB" w:rsidRPr="00571EE2" w:rsidRDefault="00381CEB" w:rsidP="00381CE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71EE2">
        <w:rPr>
          <w:rFonts w:ascii="Times New Roman" w:hAnsi="Times New Roman" w:cs="Times New Roman"/>
          <w:b/>
        </w:rPr>
        <w:t>И</w:t>
      </w:r>
      <w:r w:rsidR="006D7C5A" w:rsidRPr="00571EE2">
        <w:rPr>
          <w:rFonts w:ascii="Times New Roman" w:hAnsi="Times New Roman" w:cs="Times New Roman"/>
          <w:b/>
        </w:rPr>
        <w:t>.</w:t>
      </w:r>
      <w:r w:rsidRPr="00571EE2">
        <w:rPr>
          <w:rFonts w:ascii="Times New Roman" w:hAnsi="Times New Roman" w:cs="Times New Roman"/>
          <w:b/>
        </w:rPr>
        <w:t>О. Фамилия</w:t>
      </w:r>
      <w:r w:rsidRPr="00571EE2">
        <w:rPr>
          <w:rFonts w:ascii="Times New Roman" w:hAnsi="Times New Roman" w:cs="Times New Roman"/>
          <w:vertAlign w:val="superscript"/>
        </w:rPr>
        <w:t>1</w:t>
      </w:r>
      <w:r w:rsidRPr="00571EE2">
        <w:rPr>
          <w:rFonts w:ascii="Times New Roman" w:hAnsi="Times New Roman" w:cs="Times New Roman"/>
          <w:b/>
        </w:rPr>
        <w:t>, И</w:t>
      </w:r>
      <w:r w:rsidR="006D7C5A" w:rsidRPr="00571EE2">
        <w:rPr>
          <w:rFonts w:ascii="Times New Roman" w:hAnsi="Times New Roman" w:cs="Times New Roman"/>
          <w:b/>
        </w:rPr>
        <w:t>.</w:t>
      </w:r>
      <w:r w:rsidRPr="00571EE2">
        <w:rPr>
          <w:rFonts w:ascii="Times New Roman" w:hAnsi="Times New Roman" w:cs="Times New Roman"/>
          <w:b/>
        </w:rPr>
        <w:t>О. Фамилия</w:t>
      </w:r>
      <w:r w:rsidRPr="00571EE2">
        <w:rPr>
          <w:rFonts w:ascii="Times New Roman" w:hAnsi="Times New Roman" w:cs="Times New Roman"/>
          <w:vertAlign w:val="superscript"/>
        </w:rPr>
        <w:t>2…</w:t>
      </w:r>
      <w:r w:rsidRPr="00571EE2">
        <w:rPr>
          <w:rFonts w:ascii="Times New Roman" w:hAnsi="Times New Roman" w:cs="Times New Roman"/>
        </w:rPr>
        <w:t xml:space="preserve"> на английском языке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571EE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1</w:t>
      </w:r>
      <w:r w:rsidR="00CF67B0" w:rsidRPr="00571EE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 xml:space="preserve"> 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>Место работы</w:t>
      </w:r>
      <w:r w:rsidR="00263DC8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63DC8">
        <w:rPr>
          <w:rFonts w:ascii="Times New Roman" w:hAnsi="Times New Roman" w:cs="Times New Roman"/>
          <w:i/>
          <w:sz w:val="20"/>
          <w:szCs w:val="20"/>
        </w:rPr>
        <w:t xml:space="preserve">(учёбы) 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первого автора почтовый адрес организации, </w:t>
      </w:r>
      <w:hyperlink r:id="rId8" w:history="1">
        <w:r w:rsidRPr="00571EE2">
          <w:rPr>
            <w:rFonts w:ascii="Times New Roman" w:hAnsi="Times New Roman" w:cs="Times New Roman"/>
            <w:i/>
            <w:spacing w:val="-2"/>
            <w:sz w:val="20"/>
            <w:szCs w:val="20"/>
            <w:u w:val="thick" w:color="000000"/>
          </w:rPr>
          <w:t>адрес</w:t>
        </w:r>
      </w:hyperlink>
      <w:r w:rsidRPr="00571EE2">
        <w:rPr>
          <w:rFonts w:ascii="Times New Roman" w:hAnsi="Times New Roman" w:cs="Times New Roman"/>
          <w:i/>
          <w:spacing w:val="-2"/>
          <w:sz w:val="20"/>
          <w:szCs w:val="20"/>
          <w:u w:val="thick" w:color="000000"/>
        </w:rPr>
        <w:t xml:space="preserve"> электронной почты для связи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– </w:t>
      </w:r>
      <w:r w:rsidRPr="00571EE2">
        <w:rPr>
          <w:rFonts w:ascii="Times New Roman" w:hAnsi="Times New Roman" w:cs="Times New Roman"/>
          <w:spacing w:val="-2"/>
          <w:sz w:val="20"/>
          <w:szCs w:val="20"/>
        </w:rPr>
        <w:t>на английском языке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571EE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2</w:t>
      </w:r>
      <w:r w:rsidR="00CF67B0" w:rsidRPr="00571EE2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 xml:space="preserve"> 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>Место работы</w:t>
      </w:r>
      <w:r w:rsidR="00263DC8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63DC8">
        <w:rPr>
          <w:rFonts w:ascii="Times New Roman" w:hAnsi="Times New Roman" w:cs="Times New Roman"/>
          <w:i/>
          <w:sz w:val="20"/>
          <w:szCs w:val="20"/>
        </w:rPr>
        <w:t xml:space="preserve">(учёбы) 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второго автора, почтовый адрес организации, </w:t>
      </w:r>
      <w:hyperlink r:id="rId9" w:history="1">
        <w:r w:rsidRPr="00571EE2">
          <w:rPr>
            <w:rFonts w:ascii="Times New Roman" w:hAnsi="Times New Roman" w:cs="Times New Roman"/>
            <w:i/>
            <w:spacing w:val="-2"/>
            <w:sz w:val="20"/>
            <w:szCs w:val="20"/>
            <w:u w:val="thick" w:color="000000"/>
          </w:rPr>
          <w:t>адрес</w:t>
        </w:r>
      </w:hyperlink>
      <w:r w:rsidRPr="00571EE2">
        <w:rPr>
          <w:rFonts w:ascii="Times New Roman" w:hAnsi="Times New Roman" w:cs="Times New Roman"/>
          <w:i/>
          <w:spacing w:val="-2"/>
          <w:sz w:val="20"/>
          <w:szCs w:val="20"/>
          <w:u w:val="thick" w:color="000000"/>
        </w:rPr>
        <w:t xml:space="preserve"> электронной почты для связи</w:t>
      </w:r>
      <w:r w:rsidRPr="00571EE2">
        <w:rPr>
          <w:rFonts w:ascii="Times New Roman" w:hAnsi="Times New Roman" w:cs="Times New Roman"/>
          <w:i/>
          <w:spacing w:val="-2"/>
          <w:sz w:val="20"/>
          <w:szCs w:val="20"/>
        </w:rPr>
        <w:t xml:space="preserve"> –</w:t>
      </w:r>
      <w:r w:rsidRPr="00571EE2">
        <w:rPr>
          <w:rFonts w:ascii="Times New Roman" w:hAnsi="Times New Roman" w:cs="Times New Roman"/>
          <w:spacing w:val="-2"/>
          <w:sz w:val="20"/>
          <w:szCs w:val="20"/>
        </w:rPr>
        <w:t xml:space="preserve"> на английском языке</w:t>
      </w:r>
    </w:p>
    <w:p w:rsidR="00381CEB" w:rsidRPr="00571EE2" w:rsidRDefault="00381CEB" w:rsidP="00381CEB">
      <w:p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E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  <w:r w:rsidRPr="00571EE2">
        <w:rPr>
          <w:rFonts w:ascii="Times New Roman" w:hAnsi="Times New Roman" w:cs="Times New Roman"/>
          <w:sz w:val="24"/>
          <w:szCs w:val="24"/>
          <w:lang w:val="en-US"/>
        </w:rPr>
        <w:t>(200</w:t>
      </w:r>
      <w:r w:rsidR="00CF67B0" w:rsidRPr="00571EE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71EE2">
        <w:rPr>
          <w:rFonts w:ascii="Times New Roman" w:hAnsi="Times New Roman" w:cs="Times New Roman"/>
          <w:sz w:val="24"/>
          <w:szCs w:val="24"/>
          <w:lang w:val="en-US"/>
        </w:rPr>
        <w:t xml:space="preserve">250 </w:t>
      </w:r>
      <w:r w:rsidRPr="00571EE2">
        <w:rPr>
          <w:rFonts w:ascii="Times New Roman" w:hAnsi="Times New Roman" w:cs="Times New Roman"/>
          <w:sz w:val="24"/>
          <w:szCs w:val="24"/>
        </w:rPr>
        <w:t>слов</w:t>
      </w:r>
      <w:r w:rsidRPr="00571E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1E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Introduction:</w:t>
      </w:r>
      <w:r w:rsidRPr="0057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text, text, text.</w:t>
      </w:r>
    </w:p>
    <w:p w:rsidR="00381CEB" w:rsidRPr="00571EE2" w:rsidRDefault="00381CEB" w:rsidP="00381C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1E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Materials and methods:</w:t>
      </w:r>
      <w:r w:rsidRPr="00571EE2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text, text, text.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1E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Results:</w:t>
      </w:r>
      <w:r w:rsidRPr="0057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text, text, text.</w:t>
      </w:r>
    </w:p>
    <w:p w:rsidR="00381CEB" w:rsidRPr="00571EE2" w:rsidRDefault="00381CEB" w:rsidP="00381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1EE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Conclusions:</w:t>
      </w:r>
      <w:r w:rsidRPr="0057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text, text, text.</w:t>
      </w:r>
    </w:p>
    <w:p w:rsidR="00381CEB" w:rsidRPr="00571EE2" w:rsidRDefault="00381CEB" w:rsidP="00381CE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71EE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words:</w:t>
      </w:r>
      <w:r w:rsidR="003818EB" w:rsidRPr="00571E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text, text, text.</w:t>
      </w:r>
    </w:p>
    <w:p w:rsidR="00263DC8" w:rsidRDefault="008B1ED9" w:rsidP="00263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569D1">
        <w:rPr>
          <w:rFonts w:ascii="Times New Roman" w:hAnsi="Times New Roman" w:cs="Times New Roman"/>
          <w:sz w:val="24"/>
        </w:rPr>
        <w:t>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</w:t>
      </w:r>
    </w:p>
    <w:p w:rsidR="00263DC8" w:rsidRDefault="00263DC8" w:rsidP="00F50AE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л</w:t>
      </w:r>
      <w:r w:rsidRPr="00263DC8">
        <w:rPr>
          <w:rFonts w:ascii="Times New Roman" w:hAnsi="Times New Roman" w:cs="Times New Roman"/>
          <w:b/>
          <w:sz w:val="24"/>
        </w:rPr>
        <w:t>итератур</w:t>
      </w:r>
      <w:r>
        <w:rPr>
          <w:rFonts w:ascii="Times New Roman" w:hAnsi="Times New Roman" w:cs="Times New Roman"/>
          <w:b/>
          <w:sz w:val="24"/>
        </w:rPr>
        <w:t>ы</w:t>
      </w:r>
    </w:p>
    <w:p w:rsidR="00263DC8" w:rsidRPr="00263DC8" w:rsidRDefault="00263DC8" w:rsidP="00263DC8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63DC8">
        <w:rPr>
          <w:rFonts w:ascii="Times New Roman" w:hAnsi="Times New Roman" w:cs="Times New Roman"/>
          <w:sz w:val="20"/>
          <w:szCs w:val="18"/>
        </w:rPr>
        <w:t xml:space="preserve">1. </w:t>
      </w:r>
      <w:r w:rsidRPr="00263DC8">
        <w:rPr>
          <w:rFonts w:ascii="Times New Roman" w:hAnsi="Times New Roman" w:cs="Times New Roman"/>
          <w:i/>
          <w:sz w:val="20"/>
          <w:szCs w:val="18"/>
        </w:rPr>
        <w:t>Байрамуков С.Х.</w:t>
      </w:r>
      <w:r w:rsidRPr="00263DC8">
        <w:rPr>
          <w:rFonts w:ascii="Times New Roman" w:hAnsi="Times New Roman" w:cs="Times New Roman"/>
          <w:sz w:val="20"/>
          <w:szCs w:val="18"/>
        </w:rPr>
        <w:t xml:space="preserve"> Взаимное влияние потерь предварительного напряжения и способы их учета // Бетон и железобетон. 2001. № 2. С. 13–15. </w:t>
      </w:r>
    </w:p>
    <w:p w:rsidR="00F50AE5" w:rsidRDefault="00263DC8" w:rsidP="00F50AE5">
      <w:pPr>
        <w:suppressAutoHyphens/>
        <w:autoSpaceDE w:val="0"/>
        <w:autoSpaceDN w:val="0"/>
        <w:adjustRightInd w:val="0"/>
        <w:spacing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63DC8">
        <w:rPr>
          <w:rFonts w:ascii="Times New Roman" w:hAnsi="Times New Roman" w:cs="Times New Roman"/>
          <w:sz w:val="20"/>
          <w:szCs w:val="18"/>
        </w:rPr>
        <w:lastRenderedPageBreak/>
        <w:t xml:space="preserve">2. </w:t>
      </w:r>
      <w:proofErr w:type="spellStart"/>
      <w:r w:rsidRPr="00263DC8">
        <w:rPr>
          <w:rFonts w:ascii="Times New Roman" w:hAnsi="Times New Roman" w:cs="Times New Roman"/>
          <w:i/>
          <w:sz w:val="20"/>
          <w:szCs w:val="18"/>
        </w:rPr>
        <w:t>Тер-Мартиросян</w:t>
      </w:r>
      <w:proofErr w:type="spellEnd"/>
      <w:r w:rsidRPr="00263DC8">
        <w:rPr>
          <w:rFonts w:ascii="Times New Roman" w:hAnsi="Times New Roman" w:cs="Times New Roman"/>
          <w:i/>
          <w:sz w:val="20"/>
          <w:szCs w:val="18"/>
        </w:rPr>
        <w:t xml:space="preserve"> А.З., Сидоров В.В., </w:t>
      </w:r>
      <w:proofErr w:type="spellStart"/>
      <w:r w:rsidRPr="00263DC8">
        <w:rPr>
          <w:rFonts w:ascii="Times New Roman" w:hAnsi="Times New Roman" w:cs="Times New Roman"/>
          <w:i/>
          <w:sz w:val="20"/>
          <w:szCs w:val="18"/>
        </w:rPr>
        <w:t>Ермошина</w:t>
      </w:r>
      <w:proofErr w:type="spellEnd"/>
      <w:r w:rsidRPr="00263DC8">
        <w:rPr>
          <w:rFonts w:ascii="Times New Roman" w:hAnsi="Times New Roman" w:cs="Times New Roman"/>
          <w:i/>
          <w:sz w:val="20"/>
          <w:szCs w:val="18"/>
        </w:rPr>
        <w:t xml:space="preserve"> Л.Ю.</w:t>
      </w:r>
      <w:r w:rsidRPr="00263DC8">
        <w:rPr>
          <w:rFonts w:ascii="Times New Roman" w:hAnsi="Times New Roman" w:cs="Times New Roman"/>
          <w:sz w:val="20"/>
          <w:szCs w:val="18"/>
        </w:rPr>
        <w:t xml:space="preserve"> Определение и верификация параметров модели слабого грунта с учетом ползучести // Вестник МГСУ. 2018. Т. 13. </w:t>
      </w:r>
      <w:proofErr w:type="spellStart"/>
      <w:r w:rsidRPr="00263DC8">
        <w:rPr>
          <w:rFonts w:ascii="Times New Roman" w:hAnsi="Times New Roman" w:cs="Times New Roman"/>
          <w:sz w:val="20"/>
          <w:szCs w:val="18"/>
        </w:rPr>
        <w:t>Вып</w:t>
      </w:r>
      <w:proofErr w:type="spellEnd"/>
      <w:r w:rsidRPr="00263DC8">
        <w:rPr>
          <w:rFonts w:ascii="Times New Roman" w:hAnsi="Times New Roman" w:cs="Times New Roman"/>
          <w:sz w:val="20"/>
          <w:szCs w:val="18"/>
        </w:rPr>
        <w:t xml:space="preserve">. 6 (117). С. 697–708. DOI: 10.22227/1997–0935.2018.6.697-708. </w:t>
      </w:r>
    </w:p>
    <w:p w:rsidR="00F50AE5" w:rsidRPr="00263DC8" w:rsidRDefault="00F50AE5" w:rsidP="00F50AE5">
      <w:pPr>
        <w:suppressAutoHyphens/>
        <w:autoSpaceDE w:val="0"/>
        <w:autoSpaceDN w:val="0"/>
        <w:adjustRightInd w:val="0"/>
        <w:spacing w:after="0" w:line="240" w:lineRule="auto"/>
        <w:ind w:firstLine="426"/>
        <w:jc w:val="center"/>
        <w:textAlignment w:val="center"/>
        <w:rPr>
          <w:rFonts w:ascii="Times New Roman" w:hAnsi="Times New Roman" w:cs="Times New Roman"/>
          <w:sz w:val="20"/>
          <w:szCs w:val="18"/>
        </w:rPr>
      </w:pPr>
      <w:r w:rsidRPr="00F50AE5">
        <w:rPr>
          <w:rFonts w:ascii="Times New Roman" w:eastAsia="Calibri" w:hAnsi="Times New Roman" w:cs="Times New Roman"/>
          <w:b/>
          <w:iCs/>
          <w:sz w:val="24"/>
          <w:szCs w:val="28"/>
        </w:rPr>
        <w:t>Сведения об авторах</w:t>
      </w:r>
    </w:p>
    <w:p w:rsidR="00F50AE5" w:rsidRPr="00571EE2" w:rsidRDefault="00F50AE5" w:rsidP="00F50A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20"/>
        </w:rPr>
      </w:pPr>
      <w:r w:rsidRPr="00415C40">
        <w:rPr>
          <w:rFonts w:ascii="Times New Roman" w:hAnsi="Times New Roman" w:cs="Times New Roman"/>
          <w:b/>
          <w:sz w:val="18"/>
          <w:szCs w:val="20"/>
        </w:rPr>
        <w:t>Имя, отчество, фамилия</w:t>
      </w:r>
      <w:r w:rsidRPr="00571EE2">
        <w:rPr>
          <w:rFonts w:ascii="Times New Roman" w:hAnsi="Times New Roman" w:cs="Times New Roman"/>
          <w:sz w:val="18"/>
          <w:szCs w:val="20"/>
        </w:rPr>
        <w:t xml:space="preserve"> (полностью) — ученая степень, ученое звание, должность, подразделение, </w:t>
      </w:r>
      <w:r w:rsidRPr="00571EE2">
        <w:rPr>
          <w:rFonts w:ascii="Times New Roman" w:hAnsi="Times New Roman" w:cs="Times New Roman"/>
          <w:b/>
          <w:bCs/>
          <w:sz w:val="18"/>
          <w:szCs w:val="20"/>
        </w:rPr>
        <w:t>название организации</w:t>
      </w:r>
      <w:r w:rsidRPr="00571EE2">
        <w:rPr>
          <w:rFonts w:ascii="Times New Roman" w:hAnsi="Times New Roman" w:cs="Times New Roman"/>
          <w:sz w:val="18"/>
          <w:szCs w:val="20"/>
        </w:rPr>
        <w:t xml:space="preserve"> (обязательно приводить в полной и краткой официально установленной форме, в именительном падеже), в которой работает (учится) автор, почтовый адрес организации, адрес электронной почты и номер телефона автора (с указанием кода города) 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(от левого края, </w:t>
      </w:r>
      <w:r w:rsidRPr="00571EE2">
        <w:rPr>
          <w:rFonts w:ascii="Times New Roman" w:hAnsi="Times New Roman" w:cs="Times New Roman"/>
          <w:i/>
          <w:iCs/>
          <w:sz w:val="18"/>
          <w:szCs w:val="20"/>
          <w:lang w:val="en-US"/>
        </w:rPr>
        <w:t>Times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Pr="00571EE2">
        <w:rPr>
          <w:rFonts w:ascii="Times New Roman" w:hAnsi="Times New Roman" w:cs="Times New Roman"/>
          <w:i/>
          <w:iCs/>
          <w:sz w:val="18"/>
          <w:szCs w:val="20"/>
          <w:lang w:val="en-US"/>
        </w:rPr>
        <w:t>New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 w:rsidRPr="00571EE2">
        <w:rPr>
          <w:rFonts w:ascii="Times New Roman" w:hAnsi="Times New Roman" w:cs="Times New Roman"/>
          <w:i/>
          <w:iCs/>
          <w:sz w:val="18"/>
          <w:szCs w:val="20"/>
          <w:lang w:val="en-US"/>
        </w:rPr>
        <w:t>Roman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20"/>
        </w:rPr>
        <w:t>10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, </w:t>
      </w:r>
      <w:r w:rsidRPr="00571EE2">
        <w:rPr>
          <w:rFonts w:ascii="Times New Roman" w:hAnsi="Times New Roman" w:cs="Times New Roman"/>
          <w:i/>
          <w:iCs/>
          <w:sz w:val="18"/>
          <w:szCs w:val="20"/>
          <w:lang w:val="en-US"/>
        </w:rPr>
        <w:t>Normal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 xml:space="preserve">, для выделенных сведений используется начертание </w:t>
      </w:r>
      <w:r w:rsidRPr="00571EE2">
        <w:rPr>
          <w:rFonts w:ascii="Times New Roman" w:hAnsi="Times New Roman" w:cs="Times New Roman"/>
          <w:i/>
          <w:iCs/>
          <w:sz w:val="18"/>
          <w:szCs w:val="20"/>
          <w:lang w:val="en-US"/>
        </w:rPr>
        <w:t>Bold</w:t>
      </w:r>
      <w:r w:rsidRPr="00571EE2">
        <w:rPr>
          <w:rFonts w:ascii="Times New Roman" w:hAnsi="Times New Roman" w:cs="Times New Roman"/>
          <w:i/>
          <w:iCs/>
          <w:sz w:val="18"/>
          <w:szCs w:val="20"/>
        </w:rPr>
        <w:t>)</w:t>
      </w:r>
    </w:p>
    <w:p w:rsidR="00263DC8" w:rsidRPr="00263DC8" w:rsidRDefault="00263DC8" w:rsidP="00F50AE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</w:rPr>
      </w:pPr>
    </w:p>
    <w:p w:rsidR="00F569D1" w:rsidRPr="00263DC8" w:rsidRDefault="00263DC8" w:rsidP="00263DC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263DC8">
        <w:rPr>
          <w:rFonts w:ascii="Times New Roman" w:hAnsi="Times New Roman" w:cs="Times New Roman"/>
          <w:b/>
          <w:color w:val="0070C0"/>
          <w:sz w:val="24"/>
        </w:rPr>
        <w:t>2</w:t>
      </w:r>
      <w:r w:rsidR="00F569D1" w:rsidRPr="00263DC8">
        <w:rPr>
          <w:rFonts w:ascii="Times New Roman" w:hAnsi="Times New Roman" w:cs="Times New Roman"/>
          <w:b/>
          <w:color w:val="0070C0"/>
          <w:sz w:val="24"/>
        </w:rPr>
        <w:t>. РАСПОЛОЖЕНИЕ МАТЕРИАЛА В СТАТЬЕ</w:t>
      </w:r>
    </w:p>
    <w:p w:rsidR="00F569D1" w:rsidRPr="00263DC8" w:rsidRDefault="00F569D1" w:rsidP="00263D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К публикации принимаются научные статьи, которые имеют такие необходимые элементы: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постановка проблемы в общем виде и ее связь с важными научными или практическими задачами;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анализ последних исследований и публикаций, в которых начаты решения данной проблемы и на которые опирается автор;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выделение нерешенных прежде частей общей проблемы, которым посвящается обозначенная статья;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формулирование целей статьи (постановка задачи);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 xml:space="preserve">изложение основного материала исследования с полным обоснованием полученных научных результатов; 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>выводы из данного исследования и перспективы дальнейших изысканий в данном направлении.</w:t>
      </w:r>
    </w:p>
    <w:p w:rsidR="00F569D1" w:rsidRPr="00263DC8" w:rsidRDefault="00F569D1" w:rsidP="00263DC8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>В статье все аббревиатуры, в том числе названия организаций, институтов и предприятий, должны быть расшифрованы.</w:t>
      </w:r>
    </w:p>
    <w:p w:rsidR="00263DC8" w:rsidRPr="00263DC8" w:rsidRDefault="00F569D1" w:rsidP="00263D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63DC8">
        <w:rPr>
          <w:rFonts w:ascii="Times New Roman" w:hAnsi="Times New Roman" w:cs="Times New Roman"/>
          <w:sz w:val="24"/>
        </w:rPr>
        <w:t>На первой странице в левом верхнем углу ставится индекс Универсальной десятичной классификации (руководства по УДК имеются в научных библиотеках). Название статьи дается заглавными буквами.</w:t>
      </w:r>
    </w:p>
    <w:p w:rsidR="00F569D1" w:rsidRPr="00263DC8" w:rsidRDefault="00263DC8" w:rsidP="00263DC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63DC8">
        <w:rPr>
          <w:rFonts w:ascii="Times New Roman" w:hAnsi="Times New Roman" w:cs="Times New Roman"/>
          <w:b/>
          <w:color w:val="0070C0"/>
          <w:sz w:val="24"/>
          <w:szCs w:val="24"/>
        </w:rPr>
        <w:t>3. ОФОРМЛЕНИЕ СТАТЬИ</w:t>
      </w:r>
    </w:p>
    <w:p w:rsidR="00F569D1" w:rsidRPr="00263DC8" w:rsidRDefault="00F50AE5" w:rsidP="00F50AE5">
      <w:pPr>
        <w:pStyle w:val="ae"/>
        <w:spacing w:after="0"/>
        <w:ind w:firstLine="709"/>
        <w:jc w:val="both"/>
      </w:pPr>
      <w:r w:rsidRPr="00F50AE5">
        <w:rPr>
          <w:b/>
          <w:highlight w:val="lightGray"/>
        </w:rPr>
        <w:t>Текст.</w:t>
      </w:r>
      <w:r>
        <w:rPr>
          <w:b/>
        </w:rPr>
        <w:t xml:space="preserve"> </w:t>
      </w:r>
      <w:r w:rsidR="00F569D1" w:rsidRPr="00263DC8">
        <w:rPr>
          <w:b/>
        </w:rPr>
        <w:t>Объем</w:t>
      </w:r>
      <w:r w:rsidR="00F569D1" w:rsidRPr="00263DC8">
        <w:t xml:space="preserve"> рукописи не должен превышать 6 страниц – (включая таблицы, иллюстрации, список литературы), набранных в текстовом редакторе </w:t>
      </w:r>
      <w:proofErr w:type="spellStart"/>
      <w:r w:rsidR="00F569D1" w:rsidRPr="00263DC8">
        <w:t>Microsoft</w:t>
      </w:r>
      <w:proofErr w:type="spellEnd"/>
      <w:r w:rsidR="00F569D1" w:rsidRPr="00263DC8">
        <w:t xml:space="preserve"> </w:t>
      </w:r>
      <w:proofErr w:type="spellStart"/>
      <w:r w:rsidR="00F569D1" w:rsidRPr="00263DC8">
        <w:t>Word</w:t>
      </w:r>
      <w:proofErr w:type="spellEnd"/>
      <w:r w:rsidR="00F569D1" w:rsidRPr="00263DC8">
        <w:t>, с соблюдением основных требований.</w:t>
      </w:r>
      <w:r w:rsidR="00F569D1" w:rsidRPr="00263DC8">
        <w:rPr>
          <w:b/>
          <w:bCs/>
        </w:rPr>
        <w:t xml:space="preserve"> </w:t>
      </w:r>
      <w:r w:rsidR="00F569D1" w:rsidRPr="00263DC8">
        <w:t xml:space="preserve">Все поля – </w:t>
      </w:r>
      <w:r w:rsidR="00F569D1" w:rsidRPr="00263DC8">
        <w:rPr>
          <w:b/>
        </w:rPr>
        <w:t>по 20 мм.</w:t>
      </w:r>
      <w:r w:rsidR="00F569D1" w:rsidRPr="00263DC8">
        <w:t xml:space="preserve"> </w:t>
      </w:r>
      <w:r w:rsidR="00F569D1" w:rsidRPr="00263DC8">
        <w:rPr>
          <w:bCs/>
        </w:rPr>
        <w:t>Шрифт основного текста</w:t>
      </w:r>
      <w:r w:rsidR="00F569D1" w:rsidRPr="00263DC8">
        <w:rPr>
          <w:b/>
          <w:bCs/>
        </w:rPr>
        <w:t xml:space="preserve"> </w:t>
      </w:r>
      <w:proofErr w:type="spellStart"/>
      <w:r w:rsidR="00F569D1" w:rsidRPr="00263DC8">
        <w:rPr>
          <w:b/>
        </w:rPr>
        <w:t>Times</w:t>
      </w:r>
      <w:proofErr w:type="spellEnd"/>
      <w:r w:rsidR="00F569D1" w:rsidRPr="00263DC8">
        <w:rPr>
          <w:b/>
        </w:rPr>
        <w:t xml:space="preserve"> </w:t>
      </w:r>
      <w:proofErr w:type="spellStart"/>
      <w:r w:rsidR="00F569D1" w:rsidRPr="00263DC8">
        <w:rPr>
          <w:b/>
        </w:rPr>
        <w:t>New</w:t>
      </w:r>
      <w:proofErr w:type="spellEnd"/>
      <w:r w:rsidR="00F569D1" w:rsidRPr="00263DC8">
        <w:rPr>
          <w:b/>
        </w:rPr>
        <w:t xml:space="preserve"> </w:t>
      </w:r>
      <w:proofErr w:type="spellStart"/>
      <w:r w:rsidR="00F569D1" w:rsidRPr="00263DC8">
        <w:rPr>
          <w:b/>
        </w:rPr>
        <w:t>Roman</w:t>
      </w:r>
      <w:proofErr w:type="spellEnd"/>
      <w:r w:rsidR="00F569D1" w:rsidRPr="00263DC8">
        <w:t xml:space="preserve">. </w:t>
      </w:r>
      <w:r w:rsidR="00F569D1" w:rsidRPr="00263DC8">
        <w:rPr>
          <w:bCs/>
        </w:rPr>
        <w:t xml:space="preserve">Размер шрифта основного текста </w:t>
      </w:r>
      <w:r w:rsidR="00F569D1" w:rsidRPr="00263DC8">
        <w:rPr>
          <w:b/>
        </w:rPr>
        <w:t>12 пт.</w:t>
      </w:r>
      <w:r w:rsidR="00F569D1" w:rsidRPr="00263DC8">
        <w:t xml:space="preserve"> </w:t>
      </w:r>
      <w:r w:rsidR="00F569D1" w:rsidRPr="00263DC8">
        <w:rPr>
          <w:bCs/>
        </w:rPr>
        <w:t>Межстрочный интервал –</w:t>
      </w:r>
      <w:r w:rsidR="00F569D1" w:rsidRPr="00263DC8">
        <w:rPr>
          <w:b/>
          <w:bCs/>
        </w:rPr>
        <w:t xml:space="preserve"> </w:t>
      </w:r>
      <w:r w:rsidR="00263DC8" w:rsidRPr="00263DC8">
        <w:rPr>
          <w:b/>
        </w:rPr>
        <w:t>одинарный</w:t>
      </w:r>
      <w:r w:rsidR="00F569D1" w:rsidRPr="00263DC8">
        <w:rPr>
          <w:b/>
        </w:rPr>
        <w:t xml:space="preserve">. </w:t>
      </w:r>
      <w:r w:rsidR="00F569D1" w:rsidRPr="00263DC8">
        <w:rPr>
          <w:bCs/>
        </w:rPr>
        <w:t>Отступ первой строки абзаца</w:t>
      </w:r>
      <w:r w:rsidR="00F569D1" w:rsidRPr="00263DC8">
        <w:rPr>
          <w:b/>
          <w:bCs/>
        </w:rPr>
        <w:t xml:space="preserve"> </w:t>
      </w:r>
      <w:r w:rsidR="00F569D1" w:rsidRPr="00263DC8">
        <w:rPr>
          <w:b/>
        </w:rPr>
        <w:t>1,25 см.</w:t>
      </w:r>
      <w:r w:rsidR="00F569D1" w:rsidRPr="00263DC8">
        <w:t xml:space="preserve"> </w:t>
      </w:r>
      <w:r w:rsidR="00F569D1" w:rsidRPr="00263DC8">
        <w:rPr>
          <w:bCs/>
        </w:rPr>
        <w:t>Выравнивание текста</w:t>
      </w:r>
      <w:r w:rsidR="00F569D1" w:rsidRPr="00263DC8">
        <w:rPr>
          <w:b/>
          <w:bCs/>
        </w:rPr>
        <w:t xml:space="preserve"> </w:t>
      </w:r>
      <w:r w:rsidR="00F569D1" w:rsidRPr="00263DC8">
        <w:rPr>
          <w:b/>
          <w:bCs/>
        </w:rPr>
        <w:noBreakHyphen/>
        <w:t xml:space="preserve"> </w:t>
      </w:r>
      <w:r w:rsidR="00F569D1" w:rsidRPr="00263DC8">
        <w:rPr>
          <w:b/>
        </w:rPr>
        <w:t>по ширине</w:t>
      </w:r>
      <w:r w:rsidR="00F569D1" w:rsidRPr="00263DC8">
        <w:t xml:space="preserve">. </w:t>
      </w:r>
      <w:r w:rsidR="00F569D1" w:rsidRPr="00263DC8">
        <w:rPr>
          <w:bCs/>
        </w:rPr>
        <w:t>Автоматическая расстановка переносов</w:t>
      </w:r>
      <w:r w:rsidR="00F569D1" w:rsidRPr="00263DC8">
        <w:rPr>
          <w:b/>
          <w:bCs/>
        </w:rPr>
        <w:t xml:space="preserve"> </w:t>
      </w:r>
      <w:r w:rsidR="00F569D1" w:rsidRPr="00263DC8">
        <w:rPr>
          <w:b/>
          <w:bCs/>
        </w:rPr>
        <w:noBreakHyphen/>
        <w:t xml:space="preserve"> </w:t>
      </w:r>
      <w:r w:rsidR="00F569D1" w:rsidRPr="00263DC8">
        <w:rPr>
          <w:b/>
        </w:rPr>
        <w:t>выключена</w:t>
      </w:r>
      <w:r w:rsidR="00F569D1" w:rsidRPr="00263DC8">
        <w:t xml:space="preserve">. </w:t>
      </w:r>
      <w:r w:rsidR="00F569D1" w:rsidRPr="00263DC8">
        <w:rPr>
          <w:bCs/>
        </w:rPr>
        <w:t>Нумерация страниц</w:t>
      </w:r>
      <w:r w:rsidR="00F569D1" w:rsidRPr="00263DC8">
        <w:rPr>
          <w:b/>
          <w:bCs/>
        </w:rPr>
        <w:t xml:space="preserve"> </w:t>
      </w:r>
      <w:r w:rsidR="00F569D1" w:rsidRPr="00263DC8">
        <w:rPr>
          <w:b/>
        </w:rPr>
        <w:t>не ведется</w:t>
      </w:r>
      <w:r w:rsidR="00F569D1" w:rsidRPr="00263DC8">
        <w:t xml:space="preserve">. </w:t>
      </w:r>
      <w:r w:rsidR="00F569D1" w:rsidRPr="00263DC8">
        <w:rPr>
          <w:bCs/>
        </w:rPr>
        <w:t>Формулы</w:t>
      </w:r>
      <w:r w:rsidR="00F569D1" w:rsidRPr="00263DC8">
        <w:rPr>
          <w:b/>
          <w:bCs/>
        </w:rPr>
        <w:t xml:space="preserve"> </w:t>
      </w:r>
      <w:r w:rsidR="00F569D1" w:rsidRPr="00263DC8">
        <w:rPr>
          <w:b/>
          <w:bCs/>
        </w:rPr>
        <w:noBreakHyphen/>
        <w:t xml:space="preserve"> </w:t>
      </w:r>
      <w:r w:rsidR="00F569D1" w:rsidRPr="00263DC8">
        <w:rPr>
          <w:b/>
        </w:rPr>
        <w:t xml:space="preserve">в редакторе формул MS </w:t>
      </w:r>
      <w:proofErr w:type="spellStart"/>
      <w:r w:rsidR="00F569D1" w:rsidRPr="00263DC8">
        <w:rPr>
          <w:b/>
        </w:rPr>
        <w:t>Equation</w:t>
      </w:r>
      <w:proofErr w:type="spellEnd"/>
      <w:r w:rsidR="00F569D1" w:rsidRPr="00263DC8">
        <w:rPr>
          <w:b/>
        </w:rPr>
        <w:t xml:space="preserve"> 3.0.</w:t>
      </w:r>
      <w:r w:rsidR="00F569D1" w:rsidRPr="00263DC8">
        <w:t xml:space="preserve"> </w:t>
      </w:r>
      <w:r w:rsidR="00F569D1" w:rsidRPr="00263DC8">
        <w:rPr>
          <w:b/>
          <w:bCs/>
        </w:rPr>
        <w:t xml:space="preserve">Рисунки и Таблицы </w:t>
      </w:r>
      <w:r w:rsidR="00F569D1" w:rsidRPr="00263DC8">
        <w:t xml:space="preserve">по тексту имеют сквозную нумерацию.  </w:t>
      </w:r>
      <w:r w:rsidR="00F569D1" w:rsidRPr="00263DC8">
        <w:rPr>
          <w:b/>
          <w:bCs/>
          <w:color w:val="000000" w:themeColor="text1"/>
        </w:rPr>
        <w:t>Названия рисунков и таблиц дублируются переводом на английский язык</w:t>
      </w:r>
      <w:r w:rsidR="00F569D1" w:rsidRPr="00263DC8">
        <w:rPr>
          <w:bCs/>
          <w:color w:val="000000" w:themeColor="text1"/>
        </w:rPr>
        <w:t>!</w:t>
      </w:r>
    </w:p>
    <w:p w:rsidR="00F569D1" w:rsidRPr="00263DC8" w:rsidRDefault="00F569D1" w:rsidP="00263DC8">
      <w:pPr>
        <w:pStyle w:val="ae"/>
        <w:spacing w:after="0"/>
        <w:ind w:firstLine="720"/>
        <w:jc w:val="both"/>
      </w:pPr>
      <w:r w:rsidRPr="00F50AE5">
        <w:rPr>
          <w:b/>
          <w:bCs/>
          <w:highlight w:val="lightGray"/>
        </w:rPr>
        <w:t>Рисунки.</w:t>
      </w:r>
      <w:r w:rsidRPr="00263DC8">
        <w:rPr>
          <w:b/>
          <w:bCs/>
        </w:rPr>
        <w:t xml:space="preserve"> </w:t>
      </w:r>
      <w:r w:rsidRPr="00263DC8">
        <w:t xml:space="preserve">Используется минимальное число рисунков с ограниченным количеством деталей. Все надписи на рисунке следует давать на английском языке. Рисунки должны быть высокого качества. </w:t>
      </w:r>
    </w:p>
    <w:p w:rsidR="00F569D1" w:rsidRDefault="00F569D1" w:rsidP="0026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AE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Формулы</w:t>
      </w:r>
      <w:r w:rsidR="00263DC8" w:rsidRPr="00F50AE5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26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DC8">
        <w:rPr>
          <w:rFonts w:ascii="Times New Roman" w:hAnsi="Times New Roman" w:cs="Times New Roman"/>
          <w:sz w:val="24"/>
          <w:szCs w:val="24"/>
        </w:rPr>
        <w:t>С</w:t>
      </w:r>
      <w:r w:rsidRPr="00263DC8">
        <w:rPr>
          <w:rFonts w:ascii="Times New Roman" w:hAnsi="Times New Roman" w:cs="Times New Roman"/>
          <w:sz w:val="24"/>
          <w:szCs w:val="24"/>
        </w:rPr>
        <w:t>ледует набирать крупно, свободно и четко. Нумерация формул должна быть сквозной по всей статье (не по разделам).</w:t>
      </w:r>
    </w:p>
    <w:p w:rsidR="00516ED2" w:rsidRPr="00263DC8" w:rsidRDefault="00263DC8" w:rsidP="00263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50AE5">
        <w:rPr>
          <w:rFonts w:ascii="Times New Roman" w:hAnsi="Times New Roman" w:cs="Times New Roman"/>
          <w:b/>
          <w:sz w:val="24"/>
          <w:szCs w:val="24"/>
          <w:highlight w:val="lightGray"/>
        </w:rPr>
        <w:t>Список литературы.</w:t>
      </w:r>
      <w:r w:rsidRPr="00263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F93" w:rsidRPr="00263DC8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русском и английском языках.</w:t>
      </w:r>
      <w:r w:rsidRPr="00263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F93" w:rsidRPr="00263DC8">
        <w:rPr>
          <w:rFonts w:ascii="Times New Roman" w:eastAsia="Times New Roman" w:hAnsi="Times New Roman" w:cs="Times New Roman"/>
          <w:sz w:val="24"/>
          <w:szCs w:val="24"/>
        </w:rPr>
        <w:t xml:space="preserve">Библиографическое описание документов (в том числе и электронных) оформляется в соответствии с требованиями </w:t>
      </w:r>
      <w:r w:rsidR="00621F93" w:rsidRPr="00263DC8">
        <w:rPr>
          <w:rFonts w:ascii="Times New Roman" w:eastAsia="Times New Roman" w:hAnsi="Times New Roman" w:cs="Times New Roman"/>
          <w:b/>
          <w:sz w:val="24"/>
          <w:szCs w:val="24"/>
        </w:rPr>
        <w:t>ГОСТа Р 7.0.5–2008.</w:t>
      </w:r>
      <w:r w:rsidR="00516ED2" w:rsidRPr="00263D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21F93" w:rsidRPr="00F50AE5" w:rsidRDefault="00621F93" w:rsidP="00374306">
      <w:pPr>
        <w:shd w:val="clear" w:color="auto" w:fill="FFFFFF"/>
        <w:spacing w:after="120" w:line="270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0AE5">
        <w:rPr>
          <w:rFonts w:ascii="Times New Roman" w:eastAsia="Times New Roman" w:hAnsi="Times New Roman" w:cs="Times New Roman"/>
          <w:b/>
          <w:sz w:val="24"/>
          <w:szCs w:val="20"/>
        </w:rPr>
        <w:t>Пример оформления</w:t>
      </w:r>
      <w:r w:rsidR="00F50AE5">
        <w:rPr>
          <w:rFonts w:ascii="Times New Roman" w:eastAsia="Times New Roman" w:hAnsi="Times New Roman" w:cs="Times New Roman"/>
          <w:b/>
          <w:sz w:val="24"/>
          <w:szCs w:val="20"/>
        </w:rPr>
        <w:t xml:space="preserve"> списка литературы</w:t>
      </w:r>
      <w:r w:rsidRPr="00F50AE5">
        <w:rPr>
          <w:rFonts w:ascii="Times New Roman" w:eastAsia="Times New Roman" w:hAnsi="Times New Roman" w:cs="Times New Roman"/>
          <w:b/>
          <w:sz w:val="24"/>
          <w:szCs w:val="20"/>
        </w:rPr>
        <w:t>:</w:t>
      </w:r>
      <w:r w:rsidR="00263DC8" w:rsidRPr="00F50AE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proofErr w:type="spellStart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>Times</w:t>
      </w:r>
      <w:proofErr w:type="spellEnd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>New</w:t>
      </w:r>
      <w:proofErr w:type="spellEnd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>Roman</w:t>
      </w:r>
      <w:proofErr w:type="spellEnd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 xml:space="preserve"> 10, </w:t>
      </w:r>
      <w:proofErr w:type="spellStart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>Normal</w:t>
      </w:r>
      <w:proofErr w:type="spellEnd"/>
      <w:r w:rsidR="00263DC8" w:rsidRPr="00F50AE5">
        <w:rPr>
          <w:rFonts w:ascii="Times New Roman" w:eastAsia="Times New Roman" w:hAnsi="Times New Roman" w:cs="Times New Roman"/>
          <w:sz w:val="24"/>
          <w:szCs w:val="20"/>
        </w:rPr>
        <w:t>, абзацный отступ 0,7 см, без интервалов сверху и снизу, фамилии и иници</w:t>
      </w:r>
      <w:r w:rsidR="00F50AE5" w:rsidRPr="00F50AE5">
        <w:rPr>
          <w:rFonts w:ascii="Times New Roman" w:eastAsia="Times New Roman" w:hAnsi="Times New Roman" w:cs="Times New Roman"/>
          <w:sz w:val="24"/>
          <w:szCs w:val="20"/>
        </w:rPr>
        <w:t>алы авторов выделяются курсивом</w:t>
      </w:r>
    </w:p>
    <w:p w:rsidR="00621F93" w:rsidRPr="00263DC8" w:rsidRDefault="00361976" w:rsidP="00263DC8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63DC8">
        <w:rPr>
          <w:rFonts w:ascii="Times New Roman" w:hAnsi="Times New Roman" w:cs="Times New Roman"/>
          <w:sz w:val="20"/>
          <w:szCs w:val="18"/>
        </w:rPr>
        <w:lastRenderedPageBreak/>
        <w:t xml:space="preserve">1. </w:t>
      </w:r>
      <w:r w:rsidRPr="00263DC8">
        <w:rPr>
          <w:rFonts w:ascii="Times New Roman" w:hAnsi="Times New Roman" w:cs="Times New Roman"/>
          <w:i/>
          <w:sz w:val="20"/>
          <w:szCs w:val="18"/>
        </w:rPr>
        <w:t>Байрамуков С.Х.</w:t>
      </w:r>
      <w:r w:rsidRPr="00263DC8">
        <w:rPr>
          <w:rFonts w:ascii="Times New Roman" w:hAnsi="Times New Roman" w:cs="Times New Roman"/>
          <w:sz w:val="20"/>
          <w:szCs w:val="18"/>
        </w:rPr>
        <w:t xml:space="preserve"> Взаимное влияние потерь предварительного напряжения и способы их учета // Бетон и железобетон. 2001. № 2. С. 13–15.</w:t>
      </w:r>
      <w:r w:rsidR="000077D5" w:rsidRPr="00263DC8">
        <w:rPr>
          <w:rFonts w:ascii="Times New Roman" w:hAnsi="Times New Roman" w:cs="Times New Roman"/>
          <w:sz w:val="20"/>
          <w:szCs w:val="18"/>
        </w:rPr>
        <w:t xml:space="preserve"> </w:t>
      </w:r>
      <w:r w:rsidR="00621F93" w:rsidRPr="00263DC8">
        <w:rPr>
          <w:rFonts w:ascii="Times New Roman" w:hAnsi="Times New Roman" w:cs="Times New Roman"/>
          <w:sz w:val="20"/>
          <w:szCs w:val="18"/>
        </w:rPr>
        <w:t>(</w:t>
      </w:r>
      <w:r w:rsidR="00621F93" w:rsidRPr="00263DC8">
        <w:rPr>
          <w:rFonts w:ascii="Times New Roman" w:hAnsi="Times New Roman" w:cs="Times New Roman"/>
          <w:i/>
          <w:sz w:val="20"/>
          <w:szCs w:val="18"/>
          <w:lang w:val="en-US"/>
        </w:rPr>
        <w:t>Times</w:t>
      </w:r>
      <w:r w:rsidR="00621F93" w:rsidRPr="00263DC8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="00621F93" w:rsidRPr="00263DC8">
        <w:rPr>
          <w:rFonts w:ascii="Times New Roman" w:hAnsi="Times New Roman" w:cs="Times New Roman"/>
          <w:i/>
          <w:sz w:val="20"/>
          <w:szCs w:val="18"/>
          <w:lang w:val="en-US"/>
        </w:rPr>
        <w:t>New</w:t>
      </w:r>
      <w:r w:rsidR="00621F93" w:rsidRPr="00263DC8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="00621F93" w:rsidRPr="00263DC8">
        <w:rPr>
          <w:rFonts w:ascii="Times New Roman" w:hAnsi="Times New Roman" w:cs="Times New Roman"/>
          <w:i/>
          <w:sz w:val="20"/>
          <w:szCs w:val="18"/>
          <w:lang w:val="en-US"/>
        </w:rPr>
        <w:t>Roman</w:t>
      </w:r>
      <w:r w:rsidR="00621F93" w:rsidRPr="00263DC8"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="00263DC8">
        <w:rPr>
          <w:rFonts w:ascii="Times New Roman" w:hAnsi="Times New Roman" w:cs="Times New Roman"/>
          <w:i/>
          <w:sz w:val="20"/>
          <w:szCs w:val="18"/>
        </w:rPr>
        <w:t>10</w:t>
      </w:r>
      <w:r w:rsidR="00621F93" w:rsidRPr="00263DC8">
        <w:rPr>
          <w:rFonts w:ascii="Times New Roman" w:hAnsi="Times New Roman" w:cs="Times New Roman"/>
          <w:i/>
          <w:sz w:val="20"/>
          <w:szCs w:val="18"/>
        </w:rPr>
        <w:t xml:space="preserve">, </w:t>
      </w:r>
      <w:r w:rsidR="00621F93" w:rsidRPr="00263DC8">
        <w:rPr>
          <w:rFonts w:ascii="Times New Roman" w:hAnsi="Times New Roman" w:cs="Times New Roman"/>
          <w:i/>
          <w:sz w:val="20"/>
          <w:szCs w:val="18"/>
          <w:lang w:val="en-US"/>
        </w:rPr>
        <w:t>Normal</w:t>
      </w:r>
      <w:r w:rsidR="00621F93" w:rsidRPr="00263DC8">
        <w:rPr>
          <w:rFonts w:ascii="Times New Roman" w:hAnsi="Times New Roman" w:cs="Times New Roman"/>
          <w:i/>
          <w:sz w:val="20"/>
          <w:szCs w:val="18"/>
        </w:rPr>
        <w:t>, абзацный отступ 0,7 см, без интервалов сверху и снизу, фамилии и инициалы авторов выделяются курсивом</w:t>
      </w:r>
      <w:r w:rsidR="00621F93" w:rsidRPr="00263DC8">
        <w:rPr>
          <w:rFonts w:ascii="Times New Roman" w:hAnsi="Times New Roman" w:cs="Times New Roman"/>
          <w:sz w:val="20"/>
          <w:szCs w:val="18"/>
        </w:rPr>
        <w:t>)</w:t>
      </w:r>
    </w:p>
    <w:p w:rsidR="000077D5" w:rsidRPr="00263DC8" w:rsidRDefault="000077D5" w:rsidP="00263DC8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63DC8">
        <w:rPr>
          <w:rFonts w:ascii="Times New Roman" w:hAnsi="Times New Roman" w:cs="Times New Roman"/>
          <w:sz w:val="20"/>
          <w:szCs w:val="18"/>
        </w:rPr>
        <w:t xml:space="preserve">2. </w:t>
      </w:r>
      <w:proofErr w:type="spellStart"/>
      <w:r w:rsidRPr="00263DC8">
        <w:rPr>
          <w:rFonts w:ascii="Times New Roman" w:hAnsi="Times New Roman" w:cs="Times New Roman"/>
          <w:i/>
          <w:sz w:val="20"/>
          <w:szCs w:val="18"/>
        </w:rPr>
        <w:t>Тер-Мартиросян</w:t>
      </w:r>
      <w:proofErr w:type="spellEnd"/>
      <w:r w:rsidRPr="00263DC8">
        <w:rPr>
          <w:rFonts w:ascii="Times New Roman" w:hAnsi="Times New Roman" w:cs="Times New Roman"/>
          <w:i/>
          <w:sz w:val="20"/>
          <w:szCs w:val="18"/>
        </w:rPr>
        <w:t xml:space="preserve"> А.З., Сидоров В.В., Ермошина Л.Ю.</w:t>
      </w:r>
      <w:r w:rsidRPr="00263DC8">
        <w:rPr>
          <w:rFonts w:ascii="Times New Roman" w:hAnsi="Times New Roman" w:cs="Times New Roman"/>
          <w:sz w:val="20"/>
          <w:szCs w:val="18"/>
        </w:rPr>
        <w:t xml:space="preserve"> Определение и верификация параметров модели слабого грунта с учетом ползучести // Вестник МГСУ. 2018. Т. 13. </w:t>
      </w:r>
      <w:proofErr w:type="spellStart"/>
      <w:r w:rsidRPr="00263DC8">
        <w:rPr>
          <w:rFonts w:ascii="Times New Roman" w:hAnsi="Times New Roman" w:cs="Times New Roman"/>
          <w:sz w:val="20"/>
          <w:szCs w:val="18"/>
        </w:rPr>
        <w:t>Вып</w:t>
      </w:r>
      <w:proofErr w:type="spellEnd"/>
      <w:r w:rsidRPr="00263DC8">
        <w:rPr>
          <w:rFonts w:ascii="Times New Roman" w:hAnsi="Times New Roman" w:cs="Times New Roman"/>
          <w:sz w:val="20"/>
          <w:szCs w:val="18"/>
        </w:rPr>
        <w:t>. 6 (117). С. 697–708. DOI: 10.22227/1997–0935.2018.6.697-708</w:t>
      </w:r>
      <w:r w:rsidR="0063232C" w:rsidRPr="00263DC8">
        <w:rPr>
          <w:rFonts w:ascii="Times New Roman" w:hAnsi="Times New Roman" w:cs="Times New Roman"/>
          <w:sz w:val="20"/>
          <w:szCs w:val="18"/>
        </w:rPr>
        <w:t>.</w:t>
      </w:r>
      <w:r w:rsidRPr="00263DC8">
        <w:rPr>
          <w:rFonts w:ascii="Times New Roman" w:hAnsi="Times New Roman" w:cs="Times New Roman"/>
          <w:sz w:val="20"/>
          <w:szCs w:val="18"/>
        </w:rPr>
        <w:t xml:space="preserve"> </w:t>
      </w:r>
    </w:p>
    <w:p w:rsidR="00CC613A" w:rsidRPr="00263DC8" w:rsidRDefault="000077D5" w:rsidP="00263DC8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263DC8">
        <w:rPr>
          <w:rFonts w:ascii="Times New Roman" w:hAnsi="Times New Roman" w:cs="Times New Roman"/>
          <w:sz w:val="20"/>
          <w:szCs w:val="18"/>
        </w:rPr>
        <w:t>3.</w:t>
      </w:r>
      <w:r w:rsidR="00CC613A" w:rsidRPr="00263DC8">
        <w:rPr>
          <w:sz w:val="24"/>
        </w:rPr>
        <w:t xml:space="preserve"> </w:t>
      </w:r>
      <w:proofErr w:type="spellStart"/>
      <w:r w:rsidR="00CC613A" w:rsidRPr="00263DC8">
        <w:rPr>
          <w:rFonts w:ascii="Times New Roman" w:hAnsi="Times New Roman" w:cs="Times New Roman"/>
          <w:i/>
          <w:sz w:val="20"/>
          <w:szCs w:val="18"/>
        </w:rPr>
        <w:t>Касторных</w:t>
      </w:r>
      <w:proofErr w:type="spellEnd"/>
      <w:r w:rsidR="00CC613A" w:rsidRPr="00263DC8">
        <w:rPr>
          <w:rFonts w:ascii="Times New Roman" w:hAnsi="Times New Roman" w:cs="Times New Roman"/>
          <w:i/>
          <w:sz w:val="20"/>
          <w:szCs w:val="18"/>
        </w:rPr>
        <w:t xml:space="preserve"> Л.И., </w:t>
      </w:r>
      <w:proofErr w:type="spellStart"/>
      <w:r w:rsidR="00CC613A" w:rsidRPr="00263DC8">
        <w:rPr>
          <w:rFonts w:ascii="Times New Roman" w:hAnsi="Times New Roman" w:cs="Times New Roman"/>
          <w:i/>
          <w:sz w:val="20"/>
          <w:szCs w:val="18"/>
        </w:rPr>
        <w:t>Тароян</w:t>
      </w:r>
      <w:proofErr w:type="spellEnd"/>
      <w:r w:rsidR="00CC613A" w:rsidRPr="00263DC8">
        <w:rPr>
          <w:rFonts w:ascii="Times New Roman" w:hAnsi="Times New Roman" w:cs="Times New Roman"/>
          <w:i/>
          <w:sz w:val="20"/>
          <w:szCs w:val="18"/>
        </w:rPr>
        <w:t xml:space="preserve"> А.Г., </w:t>
      </w:r>
      <w:proofErr w:type="spellStart"/>
      <w:r w:rsidR="00CC613A" w:rsidRPr="00263DC8">
        <w:rPr>
          <w:rFonts w:ascii="Times New Roman" w:hAnsi="Times New Roman" w:cs="Times New Roman"/>
          <w:i/>
          <w:sz w:val="20"/>
          <w:szCs w:val="18"/>
        </w:rPr>
        <w:t>Усепян</w:t>
      </w:r>
      <w:proofErr w:type="spellEnd"/>
      <w:r w:rsidR="00CC613A" w:rsidRPr="00263DC8">
        <w:rPr>
          <w:rFonts w:ascii="Times New Roman" w:hAnsi="Times New Roman" w:cs="Times New Roman"/>
          <w:i/>
          <w:sz w:val="20"/>
          <w:szCs w:val="18"/>
        </w:rPr>
        <w:t xml:space="preserve"> Л.М. </w:t>
      </w:r>
      <w:r w:rsidR="00CC613A" w:rsidRPr="00263DC8">
        <w:rPr>
          <w:rFonts w:ascii="Times New Roman" w:hAnsi="Times New Roman" w:cs="Times New Roman"/>
          <w:sz w:val="20"/>
          <w:szCs w:val="18"/>
        </w:rPr>
        <w:t xml:space="preserve">Влияние отсева камнедробления и минерального наполнителя на характеристики мелкозернистых самоуплотняющихся бетонов // Инженерный вестник Дона. 2017. № 3 (46). Ст. 107. </w:t>
      </w:r>
      <w:r w:rsidR="0063232C" w:rsidRPr="00263DC8">
        <w:rPr>
          <w:rFonts w:ascii="Times New Roman" w:hAnsi="Times New Roman" w:cs="Times New Roman"/>
          <w:sz w:val="20"/>
          <w:szCs w:val="18"/>
          <w:lang w:val="en-US"/>
        </w:rPr>
        <w:t>URL</w:t>
      </w:r>
      <w:r w:rsidR="00CC613A" w:rsidRPr="00263DC8">
        <w:rPr>
          <w:rFonts w:ascii="Times New Roman" w:hAnsi="Times New Roman" w:cs="Times New Roman"/>
          <w:sz w:val="20"/>
          <w:szCs w:val="18"/>
        </w:rPr>
        <w:t xml:space="preserve">: 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http</w:t>
      </w:r>
      <w:r w:rsidR="00CC613A" w:rsidRPr="00263DC8">
        <w:rPr>
          <w:rFonts w:ascii="Times New Roman" w:hAnsi="Times New Roman" w:cs="Times New Roman"/>
          <w:sz w:val="20"/>
          <w:szCs w:val="18"/>
        </w:rPr>
        <w:t>://</w:t>
      </w:r>
      <w:proofErr w:type="spellStart"/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ivdon</w:t>
      </w:r>
      <w:proofErr w:type="spellEnd"/>
      <w:r w:rsidR="00CC613A" w:rsidRPr="00263DC8">
        <w:rPr>
          <w:rFonts w:ascii="Times New Roman" w:hAnsi="Times New Roman" w:cs="Times New Roman"/>
          <w:sz w:val="20"/>
          <w:szCs w:val="18"/>
        </w:rPr>
        <w:t>.</w:t>
      </w:r>
      <w:proofErr w:type="spellStart"/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ru</w:t>
      </w:r>
      <w:proofErr w:type="spellEnd"/>
      <w:r w:rsidR="00CC613A" w:rsidRPr="00263DC8">
        <w:rPr>
          <w:rFonts w:ascii="Times New Roman" w:hAnsi="Times New Roman" w:cs="Times New Roman"/>
          <w:sz w:val="20"/>
          <w:szCs w:val="18"/>
        </w:rPr>
        <w:t>/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uploads</w:t>
      </w:r>
      <w:r w:rsidR="00CC613A" w:rsidRPr="00263DC8">
        <w:rPr>
          <w:rFonts w:ascii="Times New Roman" w:hAnsi="Times New Roman" w:cs="Times New Roman"/>
          <w:sz w:val="20"/>
          <w:szCs w:val="18"/>
        </w:rPr>
        <w:t>/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article</w:t>
      </w:r>
      <w:r w:rsidR="00CC613A" w:rsidRPr="00263DC8">
        <w:rPr>
          <w:rFonts w:ascii="Times New Roman" w:hAnsi="Times New Roman" w:cs="Times New Roman"/>
          <w:sz w:val="20"/>
          <w:szCs w:val="18"/>
        </w:rPr>
        <w:t>/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pdf</w:t>
      </w:r>
      <w:r w:rsidR="00CC613A" w:rsidRPr="00263DC8">
        <w:rPr>
          <w:rFonts w:ascii="Times New Roman" w:hAnsi="Times New Roman" w:cs="Times New Roman"/>
          <w:sz w:val="20"/>
          <w:szCs w:val="18"/>
        </w:rPr>
        <w:t>/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IVD</w:t>
      </w:r>
      <w:r w:rsidR="00CC613A" w:rsidRPr="00263DC8">
        <w:rPr>
          <w:rFonts w:ascii="Times New Roman" w:hAnsi="Times New Roman" w:cs="Times New Roman"/>
          <w:sz w:val="20"/>
          <w:szCs w:val="18"/>
        </w:rPr>
        <w:t>_79_</w:t>
      </w:r>
      <w:proofErr w:type="spellStart"/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Kastornyh</w:t>
      </w:r>
      <w:proofErr w:type="spellEnd"/>
      <w:r w:rsidR="00CC613A" w:rsidRPr="00263DC8">
        <w:rPr>
          <w:rFonts w:ascii="Times New Roman" w:hAnsi="Times New Roman" w:cs="Times New Roman"/>
          <w:sz w:val="20"/>
          <w:szCs w:val="18"/>
        </w:rPr>
        <w:t>.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pdf</w:t>
      </w:r>
      <w:r w:rsidR="00CC613A" w:rsidRPr="00263DC8">
        <w:rPr>
          <w:rFonts w:ascii="Times New Roman" w:hAnsi="Times New Roman" w:cs="Times New Roman"/>
          <w:sz w:val="20"/>
          <w:szCs w:val="18"/>
        </w:rPr>
        <w:t>_4704669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b</w:t>
      </w:r>
      <w:r w:rsidR="00CC613A" w:rsidRPr="00263DC8">
        <w:rPr>
          <w:rFonts w:ascii="Times New Roman" w:hAnsi="Times New Roman" w:cs="Times New Roman"/>
          <w:sz w:val="20"/>
          <w:szCs w:val="18"/>
        </w:rPr>
        <w:t>71.</w:t>
      </w:r>
      <w:r w:rsidR="00CC613A" w:rsidRPr="00263DC8">
        <w:rPr>
          <w:rFonts w:ascii="Times New Roman" w:hAnsi="Times New Roman" w:cs="Times New Roman"/>
          <w:sz w:val="20"/>
          <w:szCs w:val="18"/>
          <w:lang w:val="en-US"/>
        </w:rPr>
        <w:t>pdf</w:t>
      </w:r>
      <w:r w:rsidR="00CC613A" w:rsidRPr="00263DC8">
        <w:rPr>
          <w:rFonts w:ascii="Times New Roman" w:hAnsi="Times New Roman" w:cs="Times New Roman"/>
          <w:sz w:val="20"/>
          <w:szCs w:val="18"/>
        </w:rPr>
        <w:t>.</w:t>
      </w:r>
    </w:p>
    <w:p w:rsidR="0063232C" w:rsidRPr="00263DC8" w:rsidRDefault="004B0C4B" w:rsidP="00263DC8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263DC8">
        <w:rPr>
          <w:rFonts w:ascii="Times New Roman" w:hAnsi="Times New Roman" w:cs="Times New Roman"/>
          <w:sz w:val="20"/>
          <w:szCs w:val="18"/>
        </w:rPr>
        <w:t xml:space="preserve">4. </w:t>
      </w:r>
      <w:r w:rsidRPr="00263DC8">
        <w:rPr>
          <w:rFonts w:ascii="Times New Roman" w:hAnsi="Times New Roman" w:cs="Times New Roman"/>
          <w:i/>
          <w:sz w:val="20"/>
          <w:szCs w:val="18"/>
        </w:rPr>
        <w:t xml:space="preserve">Болдырев Г.Г., Арефьев Д.В., </w:t>
      </w:r>
      <w:proofErr w:type="spellStart"/>
      <w:r w:rsidRPr="00263DC8">
        <w:rPr>
          <w:rFonts w:ascii="Times New Roman" w:hAnsi="Times New Roman" w:cs="Times New Roman"/>
          <w:i/>
          <w:sz w:val="20"/>
          <w:szCs w:val="18"/>
        </w:rPr>
        <w:t>Муйземник</w:t>
      </w:r>
      <w:proofErr w:type="spellEnd"/>
      <w:r w:rsidRPr="00263DC8">
        <w:rPr>
          <w:rFonts w:ascii="Times New Roman" w:hAnsi="Times New Roman" w:cs="Times New Roman"/>
          <w:i/>
          <w:sz w:val="20"/>
          <w:szCs w:val="18"/>
        </w:rPr>
        <w:t xml:space="preserve"> А.Ю.</w:t>
      </w:r>
      <w:r w:rsidRPr="00263DC8">
        <w:rPr>
          <w:rFonts w:ascii="Times New Roman" w:hAnsi="Times New Roman" w:cs="Times New Roman"/>
          <w:sz w:val="20"/>
          <w:szCs w:val="18"/>
        </w:rPr>
        <w:t xml:space="preserve"> Идентификация параметров моделей грунтов. </w:t>
      </w:r>
      <w:r w:rsidR="0063232C" w:rsidRPr="00263DC8">
        <w:rPr>
          <w:rFonts w:ascii="Times New Roman" w:hAnsi="Times New Roman" w:cs="Times New Roman"/>
          <w:sz w:val="20"/>
          <w:szCs w:val="18"/>
          <w:lang w:val="en-US"/>
        </w:rPr>
        <w:t>URL</w:t>
      </w:r>
      <w:r w:rsidRPr="00263DC8">
        <w:rPr>
          <w:rFonts w:ascii="Times New Roman" w:hAnsi="Times New Roman" w:cs="Times New Roman"/>
          <w:sz w:val="20"/>
          <w:szCs w:val="18"/>
          <w:lang w:val="en-US"/>
        </w:rPr>
        <w:t xml:space="preserve">: </w:t>
      </w:r>
      <w:r w:rsidR="0063232C" w:rsidRPr="00263DC8">
        <w:rPr>
          <w:rFonts w:ascii="Times New Roman" w:hAnsi="Times New Roman" w:cs="Times New Roman"/>
          <w:sz w:val="20"/>
          <w:szCs w:val="18"/>
          <w:lang w:val="en-US"/>
        </w:rPr>
        <w:t>http://docplayer.ru/68796939-Identifikaciya-parametrov-modeley-gruntov-boldyrevgg-g-arefev-d-v-muyzemnik-a-yu-ooo-npp-geotekannotaciya.html#show_full_text</w:t>
      </w:r>
      <w:r w:rsidRPr="00263DC8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:rsidR="00533161" w:rsidRPr="00FF04E6" w:rsidRDefault="00CC613A" w:rsidP="00F50AE5">
      <w:pPr>
        <w:suppressAutoHyphens/>
        <w:autoSpaceDE w:val="0"/>
        <w:autoSpaceDN w:val="0"/>
        <w:adjustRightInd w:val="0"/>
        <w:spacing w:after="0" w:line="240" w:lineRule="auto"/>
        <w:ind w:firstLine="397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263DC8">
        <w:rPr>
          <w:rFonts w:ascii="Times New Roman" w:hAnsi="Times New Roman" w:cs="Times New Roman"/>
          <w:sz w:val="20"/>
          <w:szCs w:val="18"/>
        </w:rPr>
        <w:t xml:space="preserve">5. </w:t>
      </w:r>
      <w:r w:rsidRPr="00263DC8">
        <w:rPr>
          <w:rFonts w:ascii="Times New Roman" w:hAnsi="Times New Roman" w:cs="Times New Roman"/>
          <w:i/>
          <w:sz w:val="20"/>
          <w:szCs w:val="18"/>
        </w:rPr>
        <w:t>Стерлягов А.Н.</w:t>
      </w:r>
      <w:r w:rsidRPr="00263DC8">
        <w:rPr>
          <w:rFonts w:ascii="Times New Roman" w:hAnsi="Times New Roman" w:cs="Times New Roman"/>
          <w:sz w:val="20"/>
          <w:szCs w:val="18"/>
        </w:rPr>
        <w:t xml:space="preserve"> Совместный тепло- и </w:t>
      </w:r>
      <w:proofErr w:type="spellStart"/>
      <w:r w:rsidRPr="00263DC8">
        <w:rPr>
          <w:rFonts w:ascii="Times New Roman" w:hAnsi="Times New Roman" w:cs="Times New Roman"/>
          <w:sz w:val="20"/>
          <w:szCs w:val="18"/>
        </w:rPr>
        <w:t>влагоперенос</w:t>
      </w:r>
      <w:proofErr w:type="spellEnd"/>
      <w:r w:rsidRPr="00263DC8">
        <w:rPr>
          <w:rFonts w:ascii="Times New Roman" w:hAnsi="Times New Roman" w:cs="Times New Roman"/>
          <w:sz w:val="20"/>
          <w:szCs w:val="18"/>
        </w:rPr>
        <w:t xml:space="preserve"> в ограждающих конструкциях зданий из </w:t>
      </w:r>
      <w:proofErr w:type="gramStart"/>
      <w:r w:rsidRPr="00263DC8">
        <w:rPr>
          <w:rFonts w:ascii="Times New Roman" w:hAnsi="Times New Roman" w:cs="Times New Roman"/>
          <w:sz w:val="20"/>
          <w:szCs w:val="18"/>
        </w:rPr>
        <w:t>газобетона :</w:t>
      </w:r>
      <w:proofErr w:type="gramEnd"/>
      <w:r w:rsidRPr="00263DC8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263DC8">
        <w:rPr>
          <w:rFonts w:ascii="Times New Roman" w:hAnsi="Times New Roman" w:cs="Times New Roman"/>
          <w:sz w:val="20"/>
          <w:szCs w:val="18"/>
        </w:rPr>
        <w:t>дисс</w:t>
      </w:r>
      <w:proofErr w:type="spellEnd"/>
      <w:r w:rsidRPr="00263DC8">
        <w:rPr>
          <w:rFonts w:ascii="Times New Roman" w:hAnsi="Times New Roman" w:cs="Times New Roman"/>
          <w:sz w:val="20"/>
          <w:szCs w:val="18"/>
        </w:rPr>
        <w:t xml:space="preserve">. … канд. </w:t>
      </w:r>
      <w:proofErr w:type="spellStart"/>
      <w:r w:rsidRPr="00263DC8">
        <w:rPr>
          <w:rFonts w:ascii="Times New Roman" w:hAnsi="Times New Roman" w:cs="Times New Roman"/>
          <w:sz w:val="20"/>
          <w:szCs w:val="18"/>
        </w:rPr>
        <w:t>техн</w:t>
      </w:r>
      <w:proofErr w:type="spellEnd"/>
      <w:r w:rsidRPr="00263DC8">
        <w:rPr>
          <w:rFonts w:ascii="Times New Roman" w:hAnsi="Times New Roman" w:cs="Times New Roman"/>
          <w:sz w:val="20"/>
          <w:szCs w:val="18"/>
        </w:rPr>
        <w:t>. наук. Новосибирск</w:t>
      </w:r>
      <w:r w:rsidRPr="00263DC8">
        <w:rPr>
          <w:rFonts w:ascii="Times New Roman" w:hAnsi="Times New Roman" w:cs="Times New Roman"/>
          <w:sz w:val="20"/>
          <w:szCs w:val="18"/>
          <w:lang w:val="en-US"/>
        </w:rPr>
        <w:t xml:space="preserve">, 2007. 164 </w:t>
      </w:r>
      <w:r w:rsidRPr="00263DC8">
        <w:rPr>
          <w:rFonts w:ascii="Times New Roman" w:hAnsi="Times New Roman" w:cs="Times New Roman"/>
          <w:sz w:val="20"/>
          <w:szCs w:val="18"/>
        </w:rPr>
        <w:t>с</w:t>
      </w:r>
      <w:r w:rsidRPr="00263DC8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:rsidR="00621F93" w:rsidRPr="002E7D53" w:rsidRDefault="00F50AE5" w:rsidP="00F50AE5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18"/>
          <w:lang w:val="en-US"/>
        </w:rPr>
      </w:pPr>
      <w:r w:rsidRPr="00571EE2">
        <w:rPr>
          <w:rFonts w:ascii="Times New Roman" w:hAnsi="Times New Roman" w:cs="Times New Roman"/>
          <w:b/>
          <w:bCs/>
          <w:sz w:val="24"/>
          <w:szCs w:val="18"/>
          <w:lang w:val="en-US"/>
        </w:rPr>
        <w:t>References</w:t>
      </w:r>
    </w:p>
    <w:p w:rsidR="00361976" w:rsidRPr="00F50AE5" w:rsidRDefault="00361976" w:rsidP="00361976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1.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Bayramukov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S.Kh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.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Vzaimnoe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vliyanie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poter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'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predvaritel'nogo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napryazheniya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i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sposoby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ikh</w:t>
      </w:r>
      <w:proofErr w:type="spellEnd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225DA3" w:rsidRPr="00F50AE5">
        <w:rPr>
          <w:rFonts w:ascii="Times New Roman" w:hAnsi="Times New Roman" w:cs="Times New Roman"/>
          <w:sz w:val="20"/>
          <w:szCs w:val="18"/>
          <w:lang w:val="en-US"/>
        </w:rPr>
        <w:t>ucheta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[Mutual influence of prestress losses and ways for their accounting].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Beton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i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zhelezobeton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[Concrete and Reinforced Concrete]. 2001, no. 2, pp. 13–15. (In Russian)</w:t>
      </w:r>
    </w:p>
    <w:p w:rsidR="00361976" w:rsidRPr="00F50AE5" w:rsidRDefault="000077D5" w:rsidP="000077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2.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Ter-Martirosyan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A.Z.,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Sidorov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V.V.,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Ermoshina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L.Yu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.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Opredelenie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i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verifikatsiya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parametrov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modeli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slabogo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grunta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s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uchetom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polzuchesti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[Determination and verification of parameters of the soft soil model with account for creep].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Vestnik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MGSU</w:t>
      </w:r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[Proceedings of the Moscow State University of Civil Engineering]. 2018, vol. 13, issue 6 (117), pp. 697–708. DOI: 10.22227/1997–0935.2018.6.697-708</w:t>
      </w:r>
      <w:r w:rsidR="0088315A" w:rsidRPr="00F50AE5">
        <w:rPr>
          <w:rFonts w:ascii="Times New Roman" w:hAnsi="Times New Roman" w:cs="Times New Roman"/>
          <w:sz w:val="20"/>
          <w:szCs w:val="18"/>
          <w:lang w:val="en-US"/>
        </w:rPr>
        <w:t>.</w:t>
      </w:r>
    </w:p>
    <w:p w:rsidR="00361976" w:rsidRPr="00F50AE5" w:rsidRDefault="000077D5" w:rsidP="00CC613A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F50AE5">
        <w:rPr>
          <w:rFonts w:ascii="Times New Roman" w:hAnsi="Times New Roman" w:cs="Times New Roman"/>
          <w:sz w:val="20"/>
          <w:szCs w:val="18"/>
          <w:lang w:val="en-US"/>
        </w:rPr>
        <w:t>3.</w:t>
      </w:r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Kastornykh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L.I.,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Taroyan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A.G.,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Usepyan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L.M.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Vliyanie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otseva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kamnedrobleniya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i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mineral’nogo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napolnitelya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na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kharakteristiki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melkozernistykh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samouplotnyayushchikhsya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betonov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[The impact of dropping out of </w:t>
      </w:r>
      <w:proofErr w:type="spellStart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kamnedrobleniya</w:t>
      </w:r>
      <w:proofErr w:type="spellEnd"/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and mineral filler on the fine-grained characteristics of self-compacting concrete]. </w:t>
      </w:r>
      <w:proofErr w:type="spellStart"/>
      <w:r w:rsidR="00CC613A" w:rsidRPr="00F50AE5">
        <w:rPr>
          <w:rFonts w:ascii="Times New Roman" w:hAnsi="Times New Roman" w:cs="Times New Roman"/>
          <w:i/>
          <w:sz w:val="20"/>
          <w:szCs w:val="18"/>
          <w:lang w:val="en-US"/>
        </w:rPr>
        <w:t>Inzhenernyy</w:t>
      </w:r>
      <w:proofErr w:type="spellEnd"/>
      <w:r w:rsidR="00CC613A"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="00CC613A" w:rsidRPr="00F50AE5">
        <w:rPr>
          <w:rFonts w:ascii="Times New Roman" w:hAnsi="Times New Roman" w:cs="Times New Roman"/>
          <w:i/>
          <w:sz w:val="20"/>
          <w:szCs w:val="18"/>
          <w:lang w:val="en-US"/>
        </w:rPr>
        <w:t>vestnik</w:t>
      </w:r>
      <w:proofErr w:type="spellEnd"/>
      <w:r w:rsidR="00CC613A"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Dona</w:t>
      </w:r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[Engineering Journal of Don]. 2017, no. 3 (46). paper. 107. </w:t>
      </w:r>
      <w:r w:rsidR="0088315A" w:rsidRPr="00F50AE5">
        <w:rPr>
          <w:rFonts w:ascii="Times New Roman" w:hAnsi="Times New Roman" w:cs="Times New Roman"/>
          <w:sz w:val="20"/>
          <w:szCs w:val="18"/>
          <w:lang w:val="en-US"/>
        </w:rPr>
        <w:t>URL</w:t>
      </w:r>
      <w:r w:rsidR="00CC613A" w:rsidRPr="00F50AE5">
        <w:rPr>
          <w:rFonts w:ascii="Times New Roman" w:hAnsi="Times New Roman" w:cs="Times New Roman"/>
          <w:sz w:val="20"/>
          <w:szCs w:val="18"/>
          <w:lang w:val="en-US"/>
        </w:rPr>
        <w:t>: http://ivdon.ru/uploads/article/pdf/IVD_79_Kastornyh.pdf_4704669b71.pdf. (In Russian)</w:t>
      </w:r>
    </w:p>
    <w:p w:rsidR="000077D5" w:rsidRPr="00F50AE5" w:rsidRDefault="000077D5" w:rsidP="004B0C4B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  <w:lang w:val="en-US"/>
        </w:rPr>
      </w:pPr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4.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Boldyrev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G.G.,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Aref’ev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D.V.,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Muyzemnik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A.Yu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.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Identifikatsiya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parametrov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modeley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proofErr w:type="spellStart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gruntov</w:t>
      </w:r>
      <w:proofErr w:type="spellEnd"/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[Identification of parameters of soil models]. </w:t>
      </w:r>
      <w:r w:rsidR="0088315A" w:rsidRPr="00F50AE5">
        <w:rPr>
          <w:rFonts w:ascii="Times New Roman" w:hAnsi="Times New Roman" w:cs="Times New Roman"/>
          <w:sz w:val="20"/>
          <w:szCs w:val="18"/>
          <w:lang w:val="en-US"/>
        </w:rPr>
        <w:t>URL</w:t>
      </w:r>
      <w:r w:rsidR="004B0C4B" w:rsidRPr="00F50AE5">
        <w:rPr>
          <w:rFonts w:ascii="Times New Roman" w:hAnsi="Times New Roman" w:cs="Times New Roman"/>
          <w:sz w:val="20"/>
          <w:szCs w:val="18"/>
          <w:lang w:val="en-US"/>
        </w:rPr>
        <w:t>: http://docplayer.ru/68796939-Identifikaciya-parametrov-modeley-gruntov-boldyrev-g-g-arefevd-v-muyzemnik-a-yu-ooo-npp-geotek-annotaciya.html#show_full_text. (In Russian)</w:t>
      </w:r>
    </w:p>
    <w:p w:rsidR="00F50AE5" w:rsidRPr="00F50AE5" w:rsidRDefault="009C1B1B" w:rsidP="00F50AE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hAnsi="Times New Roman" w:cs="Times New Roman"/>
          <w:sz w:val="20"/>
          <w:szCs w:val="18"/>
        </w:rPr>
      </w:pPr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5. </w:t>
      </w:r>
      <w:proofErr w:type="spellStart"/>
      <w:r w:rsidRPr="00F50AE5">
        <w:rPr>
          <w:rFonts w:ascii="Times New Roman" w:hAnsi="Times New Roman" w:cs="Times New Roman"/>
          <w:sz w:val="20"/>
          <w:szCs w:val="18"/>
          <w:lang w:val="en-US"/>
        </w:rPr>
        <w:t>Sterlyagov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A.N.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Sovmestnyy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teplo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-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i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vlagoperenos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v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ograzhdayushchikh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konstruktsiyakh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zdaniy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iz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proofErr w:type="gram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gazobetona</w:t>
      </w:r>
      <w:proofErr w:type="spellEnd"/>
      <w:r w:rsidR="0088315A"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:</w:t>
      </w:r>
      <w:proofErr w:type="gram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dissertatsiya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na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soiskanie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uchenoy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stepeni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kandidata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tekhnicheskikh</w:t>
      </w:r>
      <w:proofErr w:type="spellEnd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 xml:space="preserve"> </w:t>
      </w:r>
      <w:proofErr w:type="spellStart"/>
      <w:r w:rsidRPr="00F50AE5">
        <w:rPr>
          <w:rFonts w:ascii="Times New Roman" w:hAnsi="Times New Roman" w:cs="Times New Roman"/>
          <w:i/>
          <w:sz w:val="20"/>
          <w:szCs w:val="18"/>
          <w:lang w:val="en-US"/>
        </w:rPr>
        <w:t>nauk</w:t>
      </w:r>
      <w:proofErr w:type="spellEnd"/>
      <w:r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[Joint heat and moisture transfer in building envelopes of buildings made of aerated concrete</w:t>
      </w:r>
      <w:r w:rsidR="0088315A" w:rsidRPr="00F50AE5">
        <w:rPr>
          <w:rFonts w:ascii="Times New Roman" w:hAnsi="Times New Roman" w:cs="Times New Roman"/>
          <w:sz w:val="20"/>
          <w:szCs w:val="18"/>
          <w:lang w:val="en-US"/>
        </w:rPr>
        <w:t xml:space="preserve"> </w:t>
      </w:r>
      <w:r w:rsidRPr="00F50AE5">
        <w:rPr>
          <w:rFonts w:ascii="Times New Roman" w:hAnsi="Times New Roman" w:cs="Times New Roman"/>
          <w:sz w:val="20"/>
          <w:szCs w:val="18"/>
          <w:lang w:val="en-US"/>
        </w:rPr>
        <w:t>: thesis of candidate of technical sciences]. Novosibirsk</w:t>
      </w:r>
      <w:r w:rsidRPr="00F50AE5">
        <w:rPr>
          <w:rFonts w:ascii="Times New Roman" w:hAnsi="Times New Roman" w:cs="Times New Roman"/>
          <w:sz w:val="20"/>
          <w:szCs w:val="18"/>
        </w:rPr>
        <w:t xml:space="preserve">, 2007. 164 </w:t>
      </w:r>
      <w:r w:rsidRPr="00F50AE5">
        <w:rPr>
          <w:rFonts w:ascii="Times New Roman" w:hAnsi="Times New Roman" w:cs="Times New Roman"/>
          <w:sz w:val="20"/>
          <w:szCs w:val="18"/>
          <w:lang w:val="en-US"/>
        </w:rPr>
        <w:t>p</w:t>
      </w:r>
      <w:r w:rsidRPr="00F50AE5">
        <w:rPr>
          <w:rFonts w:ascii="Times New Roman" w:hAnsi="Times New Roman" w:cs="Times New Roman"/>
          <w:sz w:val="20"/>
          <w:szCs w:val="18"/>
        </w:rPr>
        <w:t>. (</w:t>
      </w:r>
      <w:r w:rsidRPr="00F50AE5">
        <w:rPr>
          <w:rFonts w:ascii="Times New Roman" w:hAnsi="Times New Roman" w:cs="Times New Roman"/>
          <w:sz w:val="20"/>
          <w:szCs w:val="18"/>
          <w:lang w:val="en-US"/>
        </w:rPr>
        <w:t>In</w:t>
      </w:r>
      <w:r w:rsidRPr="00F50AE5">
        <w:rPr>
          <w:rFonts w:ascii="Times New Roman" w:hAnsi="Times New Roman" w:cs="Times New Roman"/>
          <w:sz w:val="20"/>
          <w:szCs w:val="18"/>
        </w:rPr>
        <w:t xml:space="preserve"> </w:t>
      </w:r>
      <w:r w:rsidRPr="00F50AE5">
        <w:rPr>
          <w:rFonts w:ascii="Times New Roman" w:hAnsi="Times New Roman" w:cs="Times New Roman"/>
          <w:sz w:val="20"/>
          <w:szCs w:val="18"/>
          <w:lang w:val="en-US"/>
        </w:rPr>
        <w:t>Russian</w:t>
      </w:r>
      <w:r w:rsidRPr="00F50AE5">
        <w:rPr>
          <w:rFonts w:ascii="Times New Roman" w:hAnsi="Times New Roman" w:cs="Times New Roman"/>
          <w:sz w:val="20"/>
          <w:szCs w:val="18"/>
        </w:rPr>
        <w:t>)</w:t>
      </w:r>
    </w:p>
    <w:p w:rsidR="00621F93" w:rsidRPr="00F50AE5" w:rsidRDefault="00F50AE5" w:rsidP="00F50AE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textAlignment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50AE5">
        <w:rPr>
          <w:rFonts w:ascii="Times New Roman" w:eastAsia="Calibri" w:hAnsi="Times New Roman" w:cs="Times New Roman"/>
          <w:b/>
          <w:iCs/>
          <w:sz w:val="24"/>
          <w:szCs w:val="24"/>
          <w:highlight w:val="lightGray"/>
        </w:rPr>
        <w:t>Сведения об авторах</w:t>
      </w:r>
      <w:r w:rsidRPr="00F50AE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621F93" w:rsidRPr="00F50AE5">
        <w:rPr>
          <w:rFonts w:ascii="Times New Roman" w:eastAsia="Times New Roman" w:hAnsi="Times New Roman" w:cs="Times New Roman"/>
          <w:b/>
          <w:sz w:val="24"/>
          <w:szCs w:val="24"/>
        </w:rPr>
        <w:t>Оформля</w:t>
      </w:r>
      <w:r w:rsidR="00374306" w:rsidRPr="00F50AE5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621F93" w:rsidRPr="00F50AE5">
        <w:rPr>
          <w:rFonts w:ascii="Times New Roman" w:eastAsia="Times New Roman" w:hAnsi="Times New Roman" w:cs="Times New Roman"/>
          <w:b/>
          <w:sz w:val="24"/>
          <w:szCs w:val="24"/>
        </w:rPr>
        <w:t>тся на русском и английском языках.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AE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оформления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сведений об авторах</w:t>
      </w:r>
      <w:r w:rsidRPr="00F50AE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21F93" w:rsidRPr="00F50AE5" w:rsidRDefault="00AC1658" w:rsidP="00F50A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 w:rsidRPr="00F50AE5">
        <w:rPr>
          <w:rFonts w:ascii="Times New Roman" w:hAnsi="Times New Roman" w:cs="Times New Roman"/>
          <w:b/>
          <w:sz w:val="20"/>
          <w:szCs w:val="20"/>
        </w:rPr>
        <w:t>Имя, отчество, фам</w:t>
      </w:r>
      <w:r w:rsidR="00415C40" w:rsidRPr="00F50AE5">
        <w:rPr>
          <w:rFonts w:ascii="Times New Roman" w:hAnsi="Times New Roman" w:cs="Times New Roman"/>
          <w:b/>
          <w:sz w:val="20"/>
          <w:szCs w:val="20"/>
        </w:rPr>
        <w:t>илия</w:t>
      </w:r>
      <w:r w:rsidR="00621F93" w:rsidRPr="00F50AE5">
        <w:rPr>
          <w:rFonts w:ascii="Times New Roman" w:hAnsi="Times New Roman" w:cs="Times New Roman"/>
          <w:sz w:val="20"/>
          <w:szCs w:val="20"/>
        </w:rPr>
        <w:t xml:space="preserve"> (полностью) — ученая степень, ученое звание, должность, подразделение, </w:t>
      </w:r>
      <w:r w:rsidR="00621F93" w:rsidRPr="00F50AE5">
        <w:rPr>
          <w:rFonts w:ascii="Times New Roman" w:hAnsi="Times New Roman" w:cs="Times New Roman"/>
          <w:b/>
          <w:bCs/>
          <w:sz w:val="20"/>
          <w:szCs w:val="20"/>
        </w:rPr>
        <w:t>название организации</w:t>
      </w:r>
      <w:r w:rsidR="00621F93" w:rsidRPr="00F50AE5">
        <w:rPr>
          <w:rFonts w:ascii="Times New Roman" w:hAnsi="Times New Roman" w:cs="Times New Roman"/>
          <w:sz w:val="20"/>
          <w:szCs w:val="20"/>
        </w:rPr>
        <w:t xml:space="preserve"> (обязательно приводить в полной и краткой официально установленной форме, в именительном падеже), в которой работает (учится) автор, почтовый адрес организации, адрес электронной почты и номер телефона автора (с указанием кода города)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(от левого края,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  <w:lang w:val="en-US"/>
        </w:rPr>
        <w:t>Times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  <w:lang w:val="en-US"/>
        </w:rPr>
        <w:t>New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  <w:lang w:val="en-US"/>
        </w:rPr>
        <w:t>Roman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50AE5" w:rsidRPr="00F50AE5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  <w:lang w:val="en-US"/>
        </w:rPr>
        <w:t>Normal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 xml:space="preserve">, для выделенных сведений используется начертание 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  <w:lang w:val="en-US"/>
        </w:rPr>
        <w:t>Bold</w:t>
      </w:r>
      <w:r w:rsidR="00621F93" w:rsidRPr="00F50AE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621F93" w:rsidRPr="00F50AE5">
        <w:rPr>
          <w:rFonts w:ascii="Times New Roman" w:hAnsi="Times New Roman" w:cs="Times New Roman"/>
          <w:sz w:val="20"/>
          <w:szCs w:val="20"/>
        </w:rPr>
        <w:t>;</w:t>
      </w:r>
    </w:p>
    <w:p w:rsidR="00374306" w:rsidRPr="00F50AE5" w:rsidRDefault="00415C40" w:rsidP="00F50AE5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HAnsi" w:hAnsi="Times New Roman" w:cs="Times New Roman"/>
          <w:i/>
          <w:iCs/>
          <w:sz w:val="20"/>
          <w:szCs w:val="20"/>
          <w:lang w:eastAsia="en-US"/>
        </w:rPr>
      </w:pPr>
      <w:r w:rsidRPr="00F50AE5">
        <w:rPr>
          <w:rFonts w:ascii="Times New Roman" w:hAnsi="Times New Roman" w:cs="Times New Roman"/>
          <w:b/>
          <w:sz w:val="20"/>
          <w:szCs w:val="20"/>
        </w:rPr>
        <w:t>Имя, отчество, фамилия</w:t>
      </w:r>
      <w:r w:rsidRPr="00F50AE5">
        <w:rPr>
          <w:rFonts w:ascii="Times New Roman" w:hAnsi="Times New Roman" w:cs="Times New Roman"/>
          <w:sz w:val="20"/>
          <w:szCs w:val="20"/>
        </w:rPr>
        <w:t xml:space="preserve"> </w:t>
      </w:r>
      <w:r w:rsidR="00621F93" w:rsidRPr="00F50AE5">
        <w:rPr>
          <w:rFonts w:ascii="Times New Roman" w:hAnsi="Times New Roman" w:cs="Times New Roman"/>
          <w:sz w:val="20"/>
          <w:szCs w:val="20"/>
        </w:rPr>
        <w:t xml:space="preserve">(полностью) — ученая степень, ученое звание, должность, подразделение, </w:t>
      </w:r>
      <w:r w:rsidR="00621F93" w:rsidRPr="00F50AE5">
        <w:rPr>
          <w:rFonts w:ascii="Times New Roman" w:hAnsi="Times New Roman" w:cs="Times New Roman"/>
          <w:b/>
          <w:bCs/>
          <w:sz w:val="20"/>
          <w:szCs w:val="20"/>
        </w:rPr>
        <w:t>название организации</w:t>
      </w:r>
      <w:r w:rsidR="00621F93" w:rsidRPr="00F50AE5">
        <w:rPr>
          <w:rFonts w:ascii="Times New Roman" w:hAnsi="Times New Roman" w:cs="Times New Roman"/>
          <w:sz w:val="20"/>
          <w:szCs w:val="20"/>
        </w:rPr>
        <w:t xml:space="preserve"> (обязательно приводить в полной и краткой официально установленной форме, в именительном падеже), в которой работает (учится) автор, почтовый адрес организации, адрес электронной почты и номер телефона автор (с указанием кода города)</w:t>
      </w:r>
    </w:p>
    <w:p w:rsidR="004A5305" w:rsidRPr="00571EE2" w:rsidRDefault="00621F93" w:rsidP="00374306">
      <w:pPr>
        <w:shd w:val="clear" w:color="auto" w:fill="FFFFFF"/>
        <w:spacing w:after="120" w:line="270" w:lineRule="atLeast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1EE2">
        <w:rPr>
          <w:rFonts w:ascii="Times New Roman" w:eastAsia="Times New Roman" w:hAnsi="Times New Roman" w:cs="Times New Roman"/>
          <w:i/>
          <w:sz w:val="20"/>
          <w:szCs w:val="20"/>
        </w:rPr>
        <w:t>Сведения об авторах</w:t>
      </w:r>
      <w:r w:rsidRPr="00571EE2">
        <w:rPr>
          <w:rFonts w:ascii="Times New Roman" w:eastAsia="Times New Roman" w:hAnsi="Times New Roman" w:cs="Times New Roman"/>
          <w:sz w:val="20"/>
          <w:szCs w:val="20"/>
        </w:rPr>
        <w:t xml:space="preserve"> на английском языке приводятся в полном виде, без сокращений слов. Приводятся официально установленные англоязычные названия организаций и их подразделений. Опускаются элементы, характеризующие правовую форму учреждения (организации) в названиях вузов. </w:t>
      </w:r>
    </w:p>
    <w:p w:rsidR="004A5305" w:rsidRPr="00571EE2" w:rsidRDefault="004A5305" w:rsidP="00374306">
      <w:pPr>
        <w:shd w:val="clear" w:color="auto" w:fill="FFFFFF"/>
        <w:spacing w:after="120" w:line="270" w:lineRule="atLeast"/>
        <w:ind w:firstLine="426"/>
        <w:rPr>
          <w:rFonts w:ascii="Times New Roman" w:eastAsia="Times New Roman" w:hAnsi="Times New Roman" w:cs="Times New Roman"/>
          <w:sz w:val="20"/>
          <w:szCs w:val="20"/>
        </w:rPr>
      </w:pPr>
    </w:p>
    <w:sectPr w:rsidR="004A5305" w:rsidRPr="00571EE2" w:rsidSect="00263D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4514"/>
    <w:multiLevelType w:val="hybridMultilevel"/>
    <w:tmpl w:val="C5A623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BE3391"/>
    <w:multiLevelType w:val="hybridMultilevel"/>
    <w:tmpl w:val="18E0BB62"/>
    <w:lvl w:ilvl="0" w:tplc="1048FD8E">
      <w:start w:val="1"/>
      <w:numFmt w:val="decimal"/>
      <w:lvlText w:val="%1."/>
      <w:lvlJc w:val="left"/>
      <w:pPr>
        <w:ind w:left="1041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9504E9"/>
    <w:multiLevelType w:val="multilevel"/>
    <w:tmpl w:val="03D8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F42B2"/>
    <w:multiLevelType w:val="multilevel"/>
    <w:tmpl w:val="EE6C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E09DE"/>
    <w:multiLevelType w:val="hybridMultilevel"/>
    <w:tmpl w:val="76283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C4401F"/>
    <w:multiLevelType w:val="hybridMultilevel"/>
    <w:tmpl w:val="33B07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441C9"/>
    <w:multiLevelType w:val="hybridMultilevel"/>
    <w:tmpl w:val="A11645F8"/>
    <w:lvl w:ilvl="0" w:tplc="96EEB364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196DC3"/>
    <w:multiLevelType w:val="hybridMultilevel"/>
    <w:tmpl w:val="5D026C4A"/>
    <w:lvl w:ilvl="0" w:tplc="96EEB364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C705C89"/>
    <w:multiLevelType w:val="hybridMultilevel"/>
    <w:tmpl w:val="94D42BB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DC25A5"/>
    <w:multiLevelType w:val="hybridMultilevel"/>
    <w:tmpl w:val="BCE41704"/>
    <w:lvl w:ilvl="0" w:tplc="8258FC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EDE69EE"/>
    <w:multiLevelType w:val="hybridMultilevel"/>
    <w:tmpl w:val="41DAC7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F5B1082"/>
    <w:multiLevelType w:val="hybridMultilevel"/>
    <w:tmpl w:val="1BC818E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3"/>
    <w:rsid w:val="00004280"/>
    <w:rsid w:val="000077D5"/>
    <w:rsid w:val="00011CC5"/>
    <w:rsid w:val="000422EF"/>
    <w:rsid w:val="00054A54"/>
    <w:rsid w:val="000A3CF4"/>
    <w:rsid w:val="000C64F3"/>
    <w:rsid w:val="000D0F8F"/>
    <w:rsid w:val="000D43A2"/>
    <w:rsid w:val="000D727C"/>
    <w:rsid w:val="00110344"/>
    <w:rsid w:val="001455DB"/>
    <w:rsid w:val="001618F9"/>
    <w:rsid w:val="00180213"/>
    <w:rsid w:val="00180B73"/>
    <w:rsid w:val="00183DA5"/>
    <w:rsid w:val="001910F1"/>
    <w:rsid w:val="00195157"/>
    <w:rsid w:val="00197680"/>
    <w:rsid w:val="001C3ACD"/>
    <w:rsid w:val="001E0E81"/>
    <w:rsid w:val="001E6EA5"/>
    <w:rsid w:val="001E7DED"/>
    <w:rsid w:val="00212068"/>
    <w:rsid w:val="002249A5"/>
    <w:rsid w:val="00224B17"/>
    <w:rsid w:val="00225DA3"/>
    <w:rsid w:val="00233735"/>
    <w:rsid w:val="00236F5E"/>
    <w:rsid w:val="00236F6E"/>
    <w:rsid w:val="00262A5A"/>
    <w:rsid w:val="00263DC8"/>
    <w:rsid w:val="002659C9"/>
    <w:rsid w:val="00292B72"/>
    <w:rsid w:val="002A084C"/>
    <w:rsid w:val="002C4BEA"/>
    <w:rsid w:val="002E7D53"/>
    <w:rsid w:val="002F707D"/>
    <w:rsid w:val="003057F1"/>
    <w:rsid w:val="00341A10"/>
    <w:rsid w:val="0035036C"/>
    <w:rsid w:val="00354DA3"/>
    <w:rsid w:val="00361976"/>
    <w:rsid w:val="003645DF"/>
    <w:rsid w:val="003650A9"/>
    <w:rsid w:val="0037401F"/>
    <w:rsid w:val="00374306"/>
    <w:rsid w:val="00377734"/>
    <w:rsid w:val="003818EB"/>
    <w:rsid w:val="00381CEB"/>
    <w:rsid w:val="0039035F"/>
    <w:rsid w:val="003E4032"/>
    <w:rsid w:val="00415C40"/>
    <w:rsid w:val="00422D77"/>
    <w:rsid w:val="0044388E"/>
    <w:rsid w:val="00457011"/>
    <w:rsid w:val="00460352"/>
    <w:rsid w:val="0046284D"/>
    <w:rsid w:val="00465FAE"/>
    <w:rsid w:val="00474732"/>
    <w:rsid w:val="00474AF0"/>
    <w:rsid w:val="004802A3"/>
    <w:rsid w:val="004923ED"/>
    <w:rsid w:val="004A5305"/>
    <w:rsid w:val="004B0C4B"/>
    <w:rsid w:val="004C139A"/>
    <w:rsid w:val="004C4A38"/>
    <w:rsid w:val="004C66AB"/>
    <w:rsid w:val="004D5D36"/>
    <w:rsid w:val="004F6C75"/>
    <w:rsid w:val="004F7EEE"/>
    <w:rsid w:val="00511541"/>
    <w:rsid w:val="00516ED2"/>
    <w:rsid w:val="00525554"/>
    <w:rsid w:val="005324AB"/>
    <w:rsid w:val="00533161"/>
    <w:rsid w:val="00567131"/>
    <w:rsid w:val="005708E2"/>
    <w:rsid w:val="00571EE2"/>
    <w:rsid w:val="00577E80"/>
    <w:rsid w:val="005C5B8F"/>
    <w:rsid w:val="005C7769"/>
    <w:rsid w:val="005D7120"/>
    <w:rsid w:val="005F7E04"/>
    <w:rsid w:val="00611CA4"/>
    <w:rsid w:val="00621F93"/>
    <w:rsid w:val="00623064"/>
    <w:rsid w:val="0063106B"/>
    <w:rsid w:val="0063232C"/>
    <w:rsid w:val="006365C5"/>
    <w:rsid w:val="00663785"/>
    <w:rsid w:val="00667999"/>
    <w:rsid w:val="0067056E"/>
    <w:rsid w:val="00677627"/>
    <w:rsid w:val="00685B3A"/>
    <w:rsid w:val="0068679F"/>
    <w:rsid w:val="00694C78"/>
    <w:rsid w:val="006B2E03"/>
    <w:rsid w:val="006D7C5A"/>
    <w:rsid w:val="006F67B1"/>
    <w:rsid w:val="00704F29"/>
    <w:rsid w:val="00707527"/>
    <w:rsid w:val="00722B00"/>
    <w:rsid w:val="007300FE"/>
    <w:rsid w:val="00733512"/>
    <w:rsid w:val="00736BE8"/>
    <w:rsid w:val="0074291D"/>
    <w:rsid w:val="0074467C"/>
    <w:rsid w:val="00760FE9"/>
    <w:rsid w:val="0077433F"/>
    <w:rsid w:val="007A0841"/>
    <w:rsid w:val="007B5CD3"/>
    <w:rsid w:val="007C53DC"/>
    <w:rsid w:val="007D6890"/>
    <w:rsid w:val="0081255F"/>
    <w:rsid w:val="0081339C"/>
    <w:rsid w:val="00825313"/>
    <w:rsid w:val="00830A07"/>
    <w:rsid w:val="00833713"/>
    <w:rsid w:val="00835DC7"/>
    <w:rsid w:val="008576F4"/>
    <w:rsid w:val="00857A02"/>
    <w:rsid w:val="008639C0"/>
    <w:rsid w:val="00873621"/>
    <w:rsid w:val="00873F3A"/>
    <w:rsid w:val="00874FE0"/>
    <w:rsid w:val="00881CB3"/>
    <w:rsid w:val="0088315A"/>
    <w:rsid w:val="00887D6D"/>
    <w:rsid w:val="008930EA"/>
    <w:rsid w:val="00893D33"/>
    <w:rsid w:val="008940CC"/>
    <w:rsid w:val="008A4F91"/>
    <w:rsid w:val="008B1ED9"/>
    <w:rsid w:val="008B61B3"/>
    <w:rsid w:val="008B6E0A"/>
    <w:rsid w:val="008B79E9"/>
    <w:rsid w:val="008C5C93"/>
    <w:rsid w:val="008D0423"/>
    <w:rsid w:val="008D590D"/>
    <w:rsid w:val="008E2241"/>
    <w:rsid w:val="008F7D91"/>
    <w:rsid w:val="009076F4"/>
    <w:rsid w:val="00914E50"/>
    <w:rsid w:val="009327C6"/>
    <w:rsid w:val="00940BDA"/>
    <w:rsid w:val="00946592"/>
    <w:rsid w:val="00947C2C"/>
    <w:rsid w:val="00962018"/>
    <w:rsid w:val="00962D8D"/>
    <w:rsid w:val="0096436C"/>
    <w:rsid w:val="00965C22"/>
    <w:rsid w:val="0097172A"/>
    <w:rsid w:val="00972F5B"/>
    <w:rsid w:val="00973DC4"/>
    <w:rsid w:val="00977B40"/>
    <w:rsid w:val="009806C9"/>
    <w:rsid w:val="00985C8E"/>
    <w:rsid w:val="00995369"/>
    <w:rsid w:val="009A12C1"/>
    <w:rsid w:val="009B5183"/>
    <w:rsid w:val="009C1B1B"/>
    <w:rsid w:val="009D1F8F"/>
    <w:rsid w:val="009D2972"/>
    <w:rsid w:val="009F0D6A"/>
    <w:rsid w:val="009F3E2F"/>
    <w:rsid w:val="00A0633A"/>
    <w:rsid w:val="00A153AD"/>
    <w:rsid w:val="00A43287"/>
    <w:rsid w:val="00A60E0A"/>
    <w:rsid w:val="00A621E1"/>
    <w:rsid w:val="00A65716"/>
    <w:rsid w:val="00A8343A"/>
    <w:rsid w:val="00A86B99"/>
    <w:rsid w:val="00A90848"/>
    <w:rsid w:val="00A96C6A"/>
    <w:rsid w:val="00AA5B22"/>
    <w:rsid w:val="00AA6790"/>
    <w:rsid w:val="00AB668F"/>
    <w:rsid w:val="00AC1658"/>
    <w:rsid w:val="00AC3FEC"/>
    <w:rsid w:val="00AC451D"/>
    <w:rsid w:val="00AD45A1"/>
    <w:rsid w:val="00AF27C9"/>
    <w:rsid w:val="00AF2A74"/>
    <w:rsid w:val="00B01BF5"/>
    <w:rsid w:val="00B05817"/>
    <w:rsid w:val="00B238C8"/>
    <w:rsid w:val="00B42F3B"/>
    <w:rsid w:val="00B46F27"/>
    <w:rsid w:val="00B62A0D"/>
    <w:rsid w:val="00BA7775"/>
    <w:rsid w:val="00BB1FCA"/>
    <w:rsid w:val="00BF6259"/>
    <w:rsid w:val="00C0695F"/>
    <w:rsid w:val="00C11C17"/>
    <w:rsid w:val="00C72CF3"/>
    <w:rsid w:val="00C84D17"/>
    <w:rsid w:val="00C9534B"/>
    <w:rsid w:val="00C96E58"/>
    <w:rsid w:val="00CA112B"/>
    <w:rsid w:val="00CA1D98"/>
    <w:rsid w:val="00CA2954"/>
    <w:rsid w:val="00CC0421"/>
    <w:rsid w:val="00CC613A"/>
    <w:rsid w:val="00CD08DE"/>
    <w:rsid w:val="00CE52CE"/>
    <w:rsid w:val="00CF15D3"/>
    <w:rsid w:val="00CF67B0"/>
    <w:rsid w:val="00D0020E"/>
    <w:rsid w:val="00D0171E"/>
    <w:rsid w:val="00D50A40"/>
    <w:rsid w:val="00D6497D"/>
    <w:rsid w:val="00D649C0"/>
    <w:rsid w:val="00D86A83"/>
    <w:rsid w:val="00D87E89"/>
    <w:rsid w:val="00D92976"/>
    <w:rsid w:val="00D965ED"/>
    <w:rsid w:val="00DC6EE1"/>
    <w:rsid w:val="00DC7DF0"/>
    <w:rsid w:val="00DD120B"/>
    <w:rsid w:val="00DD3576"/>
    <w:rsid w:val="00DE73B4"/>
    <w:rsid w:val="00E0488D"/>
    <w:rsid w:val="00E21F7F"/>
    <w:rsid w:val="00E40F3D"/>
    <w:rsid w:val="00E449E6"/>
    <w:rsid w:val="00E46663"/>
    <w:rsid w:val="00E4700A"/>
    <w:rsid w:val="00E50A6C"/>
    <w:rsid w:val="00E53FE0"/>
    <w:rsid w:val="00E57FE3"/>
    <w:rsid w:val="00E65EA6"/>
    <w:rsid w:val="00E949C0"/>
    <w:rsid w:val="00EA237F"/>
    <w:rsid w:val="00EB3F23"/>
    <w:rsid w:val="00EC0E54"/>
    <w:rsid w:val="00EE5820"/>
    <w:rsid w:val="00EF2072"/>
    <w:rsid w:val="00EF66AE"/>
    <w:rsid w:val="00F02E07"/>
    <w:rsid w:val="00F15AD7"/>
    <w:rsid w:val="00F25831"/>
    <w:rsid w:val="00F50AE5"/>
    <w:rsid w:val="00F569D1"/>
    <w:rsid w:val="00F56EF3"/>
    <w:rsid w:val="00F65E44"/>
    <w:rsid w:val="00F90298"/>
    <w:rsid w:val="00FB3275"/>
    <w:rsid w:val="00FD4C69"/>
    <w:rsid w:val="00FE0964"/>
    <w:rsid w:val="00FE7B0C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9A683-30A5-4A71-BD26-89C2E840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F569D1"/>
    <w:pPr>
      <w:spacing w:after="255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769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64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45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45D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45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45D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5D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30A07"/>
    <w:pPr>
      <w:spacing w:after="160" w:line="259" w:lineRule="auto"/>
      <w:ind w:left="720"/>
      <w:contextualSpacing/>
    </w:pPr>
  </w:style>
  <w:style w:type="character" w:styleId="ac">
    <w:name w:val="Strong"/>
    <w:basedOn w:val="a0"/>
    <w:qFormat/>
    <w:rsid w:val="003E4032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7300FE"/>
    <w:rPr>
      <w:color w:val="800080" w:themeColor="followedHyperlink"/>
      <w:u w:val="single"/>
    </w:rPr>
  </w:style>
  <w:style w:type="paragraph" w:styleId="ae">
    <w:name w:val="Normal (Web)"/>
    <w:basedOn w:val="a"/>
    <w:unhideWhenUsed/>
    <w:rsid w:val="008B1ED9"/>
    <w:pPr>
      <w:spacing w:after="52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569D1"/>
    <w:rPr>
      <w:rFonts w:ascii="Times New Roman" w:eastAsia="Times New Roman" w:hAnsi="Times New Roman" w:cs="Times New Roman"/>
      <w:b/>
      <w:bCs/>
      <w:color w:val="000000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divaxo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*divaxo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divaxon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divax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960F-0D04-4E20-A2DD-786A3F9D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Сковородина Ирина Сергеевна</dc:creator>
  <cp:lastModifiedBy>HP</cp:lastModifiedBy>
  <cp:revision>4</cp:revision>
  <cp:lastPrinted>2018-07-02T09:11:00Z</cp:lastPrinted>
  <dcterms:created xsi:type="dcterms:W3CDTF">2023-02-05T09:17:00Z</dcterms:created>
  <dcterms:modified xsi:type="dcterms:W3CDTF">2026-03-24T02:34:00Z</dcterms:modified>
</cp:coreProperties>
</file>