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53B" w:rsidRPr="0042753B" w:rsidRDefault="0042753B" w:rsidP="00427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2753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 распространяемое программное обеспечение, которое рекомендуется для использования в учебном процессе технических вузов</w:t>
      </w:r>
      <w:r w:rsidR="009251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27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7"/>
        <w:gridCol w:w="1122"/>
        <w:gridCol w:w="3833"/>
        <w:gridCol w:w="86"/>
        <w:gridCol w:w="1847"/>
      </w:tblGrid>
      <w:tr w:rsidR="0042753B" w:rsidRPr="0042753B" w:rsidTr="005640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bookmarkEnd w:id="0"/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Название ПО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Назначение и применение в вузе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Проприетарный</w:t>
            </w:r>
            <w:proofErr w:type="spellEnd"/>
            <w:r w:rsidRPr="0042753B">
              <w:rPr>
                <w:lang w:eastAsia="ru-RU"/>
              </w:rPr>
              <w:t xml:space="preserve"> аналог</w:t>
            </w:r>
          </w:p>
        </w:tc>
      </w:tr>
      <w:tr w:rsidR="0042753B" w:rsidRPr="00564044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САПР (Системы автоматизированного проектирования)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FreeCAD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Параметрическое 3D-моделирование. Используется для курсового и дипломного проектирования деталей машин, механизмов и зданий. Поддерживает форматы STEP и IGES.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val="en-US" w:eastAsia="ru-RU"/>
              </w:rPr>
            </w:pPr>
            <w:r w:rsidRPr="0042753B">
              <w:rPr>
                <w:lang w:val="en-US" w:eastAsia="ru-RU"/>
              </w:rPr>
              <w:t xml:space="preserve">SolidWorks, Autodesk Inventor, </w:t>
            </w:r>
            <w:r w:rsidRPr="0042753B">
              <w:rPr>
                <w:lang w:eastAsia="ru-RU"/>
              </w:rPr>
              <w:t>КОМПАС</w:t>
            </w:r>
            <w:r w:rsidRPr="0042753B">
              <w:rPr>
                <w:lang w:val="en-US" w:eastAsia="ru-RU"/>
              </w:rPr>
              <w:t>-3D</w:t>
            </w:r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LibreCAD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Создание плоских 2D-чертежей. Подходит для выполнения заданий по инженерной и компьютерной графике, начертательной геометрии.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AutoCAD</w:t>
            </w:r>
            <w:proofErr w:type="spellEnd"/>
            <w:r w:rsidRPr="0042753B">
              <w:rPr>
                <w:lang w:eastAsia="ru-RU"/>
              </w:rPr>
              <w:t>, КОМПАС-График</w:t>
            </w:r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Математические и научные вычисления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Scilab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Инженерные и научные расчеты, математическое моделирование, обработка данных. Полноценная замена для базовых сценариев использования MATLAB.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 xml:space="preserve">MATLAB, </w:t>
            </w:r>
            <w:proofErr w:type="spellStart"/>
            <w:r w:rsidRPr="0042753B">
              <w:rPr>
                <w:lang w:eastAsia="ru-RU"/>
              </w:rPr>
              <w:t>Mathcad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Maxima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Аналитические (символьные) вычисления: решение уравнений в общем виде, дифференцирование, интегрирование, работа с матрицами.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Maple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Mathematica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 xml:space="preserve">GNU </w:t>
            </w:r>
            <w:proofErr w:type="spellStart"/>
            <w:r w:rsidRPr="0042753B">
              <w:rPr>
                <w:lang w:eastAsia="ru-RU"/>
              </w:rPr>
              <w:t>Octave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Численные вычисления, оптимизация, статистический анализ. Синтаксис языка максимально приближен к MATLAB.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MATLAB</w:t>
            </w:r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Программирование и разработка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Visual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Studio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Code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 xml:space="preserve">Универсальный редактор кода. Поддерживает подсветку синтаксиса и отладку для C/C++, </w:t>
            </w:r>
            <w:proofErr w:type="spellStart"/>
            <w:r w:rsidRPr="0042753B">
              <w:rPr>
                <w:lang w:eastAsia="ru-RU"/>
              </w:rPr>
              <w:t>Python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Java</w:t>
            </w:r>
            <w:proofErr w:type="spellEnd"/>
            <w:r w:rsidRPr="0042753B">
              <w:rPr>
                <w:lang w:eastAsia="ru-RU"/>
              </w:rPr>
              <w:t>, микроконтроллеров и веб-технологий.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Microsoft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Visual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Studio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Eclipse</w:t>
            </w:r>
            <w:proofErr w:type="spellEnd"/>
            <w:r w:rsidRPr="0042753B">
              <w:rPr>
                <w:lang w:eastAsia="ru-RU"/>
              </w:rPr>
              <w:t xml:space="preserve"> IDE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 xml:space="preserve">Интегрированная среда разработки, стандарт для программирования на </w:t>
            </w:r>
            <w:proofErr w:type="spellStart"/>
            <w:r w:rsidRPr="0042753B">
              <w:rPr>
                <w:lang w:eastAsia="ru-RU"/>
              </w:rPr>
              <w:t>Java</w:t>
            </w:r>
            <w:proofErr w:type="spellEnd"/>
            <w:r w:rsidRPr="0042753B">
              <w:rPr>
                <w:lang w:eastAsia="ru-RU"/>
              </w:rPr>
              <w:t xml:space="preserve"> и C/C++ в крупных учебных проектах.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JetBrains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IntelliJ</w:t>
            </w:r>
            <w:proofErr w:type="spellEnd"/>
            <w:r w:rsidRPr="0042753B">
              <w:rPr>
                <w:lang w:eastAsia="ru-RU"/>
              </w:rPr>
              <w:t xml:space="preserve"> IDEA, </w:t>
            </w:r>
            <w:proofErr w:type="spellStart"/>
            <w:r w:rsidRPr="0042753B">
              <w:rPr>
                <w:lang w:eastAsia="ru-RU"/>
              </w:rPr>
              <w:t>CLion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Geany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 xml:space="preserve">Легковесная среда разработки. Идеальна для обучения основам программирования на </w:t>
            </w:r>
            <w:r w:rsidRPr="0042753B">
              <w:rPr>
                <w:lang w:eastAsia="ru-RU"/>
              </w:rPr>
              <w:lastRenderedPageBreak/>
              <w:t>начальных курсах из-за высокой скорости работы.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—</w:t>
            </w:r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Моделирование электроники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KiCad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 xml:space="preserve">Проектирование принципиальных схем и печатных плат. Используется в курсах по микропроцессорной технике и </w:t>
            </w:r>
            <w:proofErr w:type="spellStart"/>
            <w:r w:rsidRPr="0042753B">
              <w:rPr>
                <w:lang w:eastAsia="ru-RU"/>
              </w:rPr>
              <w:t>схемотехнике</w:t>
            </w:r>
            <w:proofErr w:type="spellEnd"/>
            <w:r w:rsidRPr="0042753B">
              <w:rPr>
                <w:lang w:eastAsia="ru-RU"/>
              </w:rPr>
              <w:t>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Altium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Designer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OrCAD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Qucs</w:t>
            </w:r>
            <w:proofErr w:type="spellEnd"/>
            <w:r w:rsidRPr="0042753B">
              <w:rPr>
                <w:lang w:eastAsia="ru-RU"/>
              </w:rPr>
              <w:t>-S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Моделирование аналоговых, цифровых и смешанных электронных схем (симулятор SPICE).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Multisim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LTspice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Системы сбора данных и АСУ ТП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Rapid</w:t>
            </w:r>
            <w:proofErr w:type="spellEnd"/>
            <w:r w:rsidRPr="0042753B">
              <w:rPr>
                <w:lang w:eastAsia="ru-RU"/>
              </w:rPr>
              <w:t xml:space="preserve"> SCADA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Проектирование систем диспетчеризации, мониторинга и контроля доступа. Применяется в курсах по автоматизации технологических процессов.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WinCC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MasterSCADA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Офисное и вспомогательное ПО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LibreOffice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Работа с текстами, электронными таблицами (включая сложные инженерные расчеты) и презентациями.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Microsoft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Office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7-Zip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Архивирование данных, работа с лабораторными архивами и проектной документацией.2 источника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WinRAR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WinZip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 xml:space="preserve">GIMP / </w:t>
            </w:r>
            <w:proofErr w:type="spellStart"/>
            <w:r w:rsidRPr="0042753B">
              <w:rPr>
                <w:lang w:eastAsia="ru-RU"/>
              </w:rPr>
              <w:t>Inkscape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Растровая и векторная графика. Подготовка иллюстраций для научных статей, курсовых работ и плакатов.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Adobe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Photoshop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CorelDRAW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JabRef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Управление библиографическими ссылками (</w:t>
            </w:r>
            <w:proofErr w:type="spellStart"/>
            <w:r w:rsidRPr="0042753B">
              <w:rPr>
                <w:lang w:eastAsia="ru-RU"/>
              </w:rPr>
              <w:t>BibTeX</w:t>
            </w:r>
            <w:proofErr w:type="spellEnd"/>
            <w:r w:rsidRPr="0042753B">
              <w:rPr>
                <w:lang w:eastAsia="ru-RU"/>
              </w:rPr>
              <w:t>). Обязательный инструмент для студентов, пишущих выпускные квалификационные работы.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EndNote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Zotero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Специализированное (строительство, химия)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Lazarus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 xml:space="preserve">Среда быстрой разработки приложений на языке </w:t>
            </w:r>
            <w:proofErr w:type="spellStart"/>
            <w:r w:rsidRPr="0042753B">
              <w:rPr>
                <w:lang w:eastAsia="ru-RU"/>
              </w:rPr>
              <w:t>Object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Pascal</w:t>
            </w:r>
            <w:proofErr w:type="spellEnd"/>
            <w:r w:rsidRPr="0042753B">
              <w:rPr>
                <w:lang w:eastAsia="ru-RU"/>
              </w:rPr>
              <w:t>. Используется для создания узкоспециализированных лабораторных стендов и утилит.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Embarcadero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Delphi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Avogadro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Редактор молекул и визуализация в вычислительной химии. Применяется на химических и материаловедческих факультетах.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ChemDraw</w:t>
            </w:r>
            <w:proofErr w:type="spellEnd"/>
            <w:r w:rsidRPr="0042753B">
              <w:rPr>
                <w:lang w:eastAsia="ru-RU"/>
              </w:rPr>
              <w:t xml:space="preserve">, </w:t>
            </w:r>
            <w:proofErr w:type="spellStart"/>
            <w:r w:rsidRPr="0042753B">
              <w:rPr>
                <w:lang w:eastAsia="ru-RU"/>
              </w:rPr>
              <w:t>Materials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Studio</w:t>
            </w:r>
            <w:proofErr w:type="spellEnd"/>
          </w:p>
        </w:tc>
      </w:tr>
      <w:tr w:rsidR="0042753B" w:rsidRPr="0042753B" w:rsidTr="005640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Sweet</w:t>
            </w:r>
            <w:proofErr w:type="spellEnd"/>
            <w:r w:rsidRPr="0042753B">
              <w:rPr>
                <w:lang w:eastAsia="ru-RU"/>
              </w:rPr>
              <w:t xml:space="preserve"> </w:t>
            </w:r>
            <w:proofErr w:type="spellStart"/>
            <w:r w:rsidRPr="0042753B">
              <w:rPr>
                <w:lang w:eastAsia="ru-RU"/>
              </w:rPr>
              <w:t>Home</w:t>
            </w:r>
            <w:proofErr w:type="spellEnd"/>
            <w:r w:rsidRPr="0042753B">
              <w:rPr>
                <w:lang w:eastAsia="ru-RU"/>
              </w:rPr>
              <w:t xml:space="preserve"> 3D</w:t>
            </w: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r w:rsidRPr="0042753B">
              <w:rPr>
                <w:lang w:eastAsia="ru-RU"/>
              </w:rPr>
              <w:t>Моделирование интерьеров и планировок помещений. Используется в архитектурно-строительных направлениях.</w:t>
            </w:r>
          </w:p>
        </w:tc>
        <w:tc>
          <w:tcPr>
            <w:tcW w:w="0" w:type="auto"/>
          </w:tcPr>
          <w:p w:rsidR="0042753B" w:rsidRPr="0042753B" w:rsidRDefault="0042753B" w:rsidP="00564044">
            <w:pPr>
              <w:rPr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753B" w:rsidRPr="0042753B" w:rsidRDefault="0042753B" w:rsidP="00564044">
            <w:pPr>
              <w:rPr>
                <w:lang w:eastAsia="ru-RU"/>
              </w:rPr>
            </w:pPr>
            <w:proofErr w:type="spellStart"/>
            <w:r w:rsidRPr="0042753B">
              <w:rPr>
                <w:lang w:eastAsia="ru-RU"/>
              </w:rPr>
              <w:t>ArchiCAD</w:t>
            </w:r>
            <w:proofErr w:type="spellEnd"/>
            <w:r w:rsidRPr="0042753B">
              <w:rPr>
                <w:lang w:eastAsia="ru-RU"/>
              </w:rPr>
              <w:t xml:space="preserve"> (учебная версия), </w:t>
            </w:r>
            <w:proofErr w:type="spellStart"/>
            <w:r w:rsidRPr="0042753B">
              <w:rPr>
                <w:lang w:eastAsia="ru-RU"/>
              </w:rPr>
              <w:t>Revit</w:t>
            </w:r>
            <w:proofErr w:type="spellEnd"/>
          </w:p>
        </w:tc>
      </w:tr>
    </w:tbl>
    <w:p w:rsidR="0064111B" w:rsidRDefault="0064111B"/>
    <w:p w:rsidR="00A563B4" w:rsidRDefault="00A563B4"/>
    <w:p w:rsidR="00A563B4" w:rsidRDefault="00A563B4"/>
    <w:p w:rsidR="00A563B4" w:rsidRDefault="00A563B4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EB3AC7" w:rsidRDefault="00EB3AC7"/>
    <w:p w:rsidR="00A563B4" w:rsidRDefault="00A563B4"/>
    <w:sectPr w:rsidR="00A56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53B"/>
    <w:rsid w:val="0042753B"/>
    <w:rsid w:val="00562183"/>
    <w:rsid w:val="00564044"/>
    <w:rsid w:val="00632481"/>
    <w:rsid w:val="0064111B"/>
    <w:rsid w:val="007A6AFB"/>
    <w:rsid w:val="009251C4"/>
    <w:rsid w:val="00982F75"/>
    <w:rsid w:val="009F0818"/>
    <w:rsid w:val="00A563B4"/>
    <w:rsid w:val="00B54120"/>
    <w:rsid w:val="00D73B27"/>
    <w:rsid w:val="00EB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D9C6"/>
  <w15:chartTrackingRefBased/>
  <w15:docId w15:val="{13BA15F7-E052-4E87-BBC6-8C57D0F5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563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27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63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563B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5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563B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62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2183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5640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4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8B10A-2B72-43F9-AC3D-9223CC73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Ольга Евгеньевна</dc:creator>
  <cp:keywords/>
  <dc:description/>
  <cp:lastModifiedBy>Полякова Ольга Евгеньевна</cp:lastModifiedBy>
  <cp:revision>11</cp:revision>
  <cp:lastPrinted>2026-10-05T07:23:00Z</cp:lastPrinted>
  <dcterms:created xsi:type="dcterms:W3CDTF">2026-10-05T06:31:00Z</dcterms:created>
  <dcterms:modified xsi:type="dcterms:W3CDTF">2026-10-09T03:01:00Z</dcterms:modified>
</cp:coreProperties>
</file>