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Фамилия Имя Отчество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проживающий по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Российская Федерация, город, улица, дом-квартира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паспорт серия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выдан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день. месяц год Отделом УФМС России по 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субъект персональных данных, в соответствии с требованиями Федерального закона от 27.07.2006 N 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федеральному государственному бюджетному образовательному учреждению высшего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«Иркутский национальный исследовательский технический университет» на период установленных законодательством сроков хранения документов.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обработки персональных данных связаны с организацией научной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«Инвестиции. Строительство. Недвижимость: новые технологии и целевые приоритеты развития»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публикацией ее материалов.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персональных данных, на обработку которых дается согласие субъекта персональных данных: любая информация, относящаяся ко мне как физическому лицу (субъекту персональных данных), в том числе фамилия, имя, отчество, адрес, другая информация.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средств автоматизации, а также без использования средств автоматизации.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согласия может быть произведен в письменной форме.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ознакомлен с Положением об организации работы с персональными данными.  Права и обязанности субъекта персональных данных мне разъяснены.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«__» ________ 201__ г.                                              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Фамилия И.О.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