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8E" w:rsidRDefault="00C61857">
      <w:pPr>
        <w:tabs>
          <w:tab w:val="left" w:pos="2020"/>
        </w:tabs>
        <w:spacing w:line="240" w:lineRule="atLeast"/>
        <w:jc w:val="center"/>
        <w:rPr>
          <w:bCs/>
        </w:rPr>
      </w:pPr>
      <w:bookmarkStart w:id="0" w:name="_GoBack"/>
      <w:bookmarkEnd w:id="0"/>
      <w:r>
        <w:rPr>
          <w:bCs/>
        </w:rPr>
        <w:t>Министерство науки и высшего образования Российской Федерации</w:t>
      </w:r>
    </w:p>
    <w:p w:rsidR="00DD6E8E" w:rsidRDefault="00C61857">
      <w:pPr>
        <w:spacing w:line="240" w:lineRule="atLeast"/>
        <w:jc w:val="center"/>
        <w:rPr>
          <w:bCs/>
        </w:rPr>
      </w:pPr>
      <w:r>
        <w:rPr>
          <w:bCs/>
        </w:rPr>
        <w:t>Федеральное государственное бюджетное образовательное учреждение</w:t>
      </w:r>
    </w:p>
    <w:p w:rsidR="00DD6E8E" w:rsidRDefault="00C61857">
      <w:pPr>
        <w:spacing w:line="240" w:lineRule="atLeast"/>
        <w:jc w:val="center"/>
        <w:rPr>
          <w:bCs/>
        </w:rPr>
      </w:pPr>
      <w:r>
        <w:rPr>
          <w:bCs/>
        </w:rPr>
        <w:t>высшего образования</w:t>
      </w:r>
    </w:p>
    <w:p w:rsidR="00DD6E8E" w:rsidRDefault="00DD6E8E">
      <w:pPr>
        <w:spacing w:line="240" w:lineRule="atLeast"/>
        <w:jc w:val="center"/>
        <w:rPr>
          <w:bCs/>
        </w:rPr>
      </w:pPr>
    </w:p>
    <w:p w:rsidR="00DD6E8E" w:rsidRDefault="00C61857">
      <w:pPr>
        <w:spacing w:line="240" w:lineRule="atLeast"/>
        <w:jc w:val="center"/>
        <w:rPr>
          <w:b/>
        </w:rPr>
      </w:pPr>
      <w:r>
        <w:rPr>
          <w:b/>
        </w:rPr>
        <w:t xml:space="preserve">ИРКУТСКИЙ НАЦИОНАЛЬНЫЙ ИССЛЕДОВАТЕЛЬСКИЙ </w:t>
      </w:r>
    </w:p>
    <w:p w:rsidR="00DD6E8E" w:rsidRDefault="00C61857">
      <w:pPr>
        <w:spacing w:line="240" w:lineRule="atLeast"/>
        <w:jc w:val="center"/>
        <w:rPr>
          <w:b/>
        </w:rPr>
      </w:pPr>
      <w:r>
        <w:rPr>
          <w:b/>
        </w:rPr>
        <w:t xml:space="preserve"> ТЕХНИЧЕСКИЙ УНИВЕРСИТЕТ</w:t>
      </w:r>
    </w:p>
    <w:p w:rsidR="00DD6E8E" w:rsidRDefault="00C618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ПРОЕКТ ПРИКАЗА</w:t>
      </w:r>
    </w:p>
    <w:p w:rsidR="00DD6E8E" w:rsidRDefault="00C61857">
      <w:pPr>
        <w:jc w:val="center"/>
      </w:pPr>
      <w:r>
        <w:t>г. Иркутск</w:t>
      </w:r>
    </w:p>
    <w:p w:rsidR="00DD6E8E" w:rsidRDefault="00C61857">
      <w:pPr>
        <w:jc w:val="both"/>
      </w:pPr>
      <w:r>
        <w:t>«____»____________г.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</w:t>
      </w:r>
    </w:p>
    <w:p w:rsidR="00DD6E8E" w:rsidRDefault="00DD6E8E"/>
    <w:p w:rsidR="00DD6E8E" w:rsidRDefault="00C61857">
      <w:pPr>
        <w:widowControl w:val="0"/>
        <w:spacing w:afterAutospacing="1"/>
        <w:ind w:right="4677"/>
        <w:contextualSpacing/>
        <w:rPr>
          <w:sz w:val="20"/>
        </w:rPr>
      </w:pPr>
      <w:r>
        <w:t xml:space="preserve">О проведении </w:t>
      </w:r>
      <w:r>
        <w:t>В</w:t>
      </w:r>
      <w:r>
        <w:t>сероссийской</w:t>
      </w:r>
      <w:r>
        <w:t xml:space="preserve"> выставки </w:t>
      </w:r>
    </w:p>
    <w:p w:rsidR="00DD6E8E" w:rsidRDefault="00C61857">
      <w:pPr>
        <w:widowControl w:val="0"/>
        <w:contextualSpacing/>
        <w:jc w:val="both"/>
        <w:rPr>
          <w:sz w:val="20"/>
        </w:rPr>
      </w:pPr>
      <w:r>
        <w:t>"</w:t>
      </w:r>
      <w:r>
        <w:t>Графика. Знаки. Пространство</w:t>
      </w:r>
      <w:r>
        <w:t>"</w:t>
      </w:r>
    </w:p>
    <w:p w:rsidR="00DD6E8E" w:rsidRDefault="00DD6E8E">
      <w:pPr>
        <w:widowControl w:val="0"/>
        <w:ind w:firstLine="708"/>
        <w:jc w:val="both"/>
      </w:pPr>
    </w:p>
    <w:p w:rsidR="00DD6E8E" w:rsidRDefault="00C61857">
      <w:pPr>
        <w:widowControl w:val="0"/>
        <w:ind w:firstLine="708"/>
        <w:jc w:val="both"/>
      </w:pPr>
      <w:r>
        <w:t xml:space="preserve">В целях формирования профессиональных компетенций, обмена опытом обучающихся </w:t>
      </w:r>
      <w:r>
        <w:t>младших</w:t>
      </w:r>
      <w:r>
        <w:t xml:space="preserve"> курс</w:t>
      </w:r>
      <w:r>
        <w:t>ов</w:t>
      </w:r>
      <w:r>
        <w:t xml:space="preserve"> направления 07.00.00 "Архитектура", а также в соответствии </w:t>
      </w:r>
      <w:r>
        <w:t>с планом кафедры рисунка, основ проектирования и историко-архитектурного наследия по НИР ИРНИТУ на 2022-2023 учебный год</w:t>
      </w:r>
    </w:p>
    <w:p w:rsidR="00DD6E8E" w:rsidRDefault="00C61857">
      <w:pPr>
        <w:widowControl w:val="0"/>
        <w:ind w:firstLine="709"/>
        <w:jc w:val="both"/>
      </w:pPr>
      <w:r>
        <w:t>ПРИКАЗЫВАЮ:</w:t>
      </w:r>
    </w:p>
    <w:p w:rsidR="00DD6E8E" w:rsidRDefault="00C61857">
      <w:pPr>
        <w:widowControl w:val="0"/>
        <w:numPr>
          <w:ilvl w:val="0"/>
          <w:numId w:val="1"/>
        </w:numPr>
        <w:ind w:left="0" w:firstLine="709"/>
        <w:contextualSpacing/>
        <w:jc w:val="both"/>
      </w:pPr>
      <w:r>
        <w:t xml:space="preserve">Провести </w:t>
      </w:r>
      <w:r>
        <w:t>В</w:t>
      </w:r>
      <w:r>
        <w:t xml:space="preserve">сероссийскую </w:t>
      </w:r>
      <w:r>
        <w:t>выставк</w:t>
      </w:r>
      <w:r>
        <w:t>у</w:t>
      </w:r>
      <w:r>
        <w:t xml:space="preserve"> "</w:t>
      </w:r>
      <w:r>
        <w:t>Графика. Знаки. Пространство</w:t>
      </w:r>
      <w:r>
        <w:t xml:space="preserve">" с </w:t>
      </w:r>
      <w:r>
        <w:t>1</w:t>
      </w:r>
      <w:r>
        <w:t>8</w:t>
      </w:r>
      <w:r>
        <w:t>.</w:t>
      </w:r>
      <w:r>
        <w:t>04</w:t>
      </w:r>
      <w:r>
        <w:t>.202</w:t>
      </w:r>
      <w:r>
        <w:t>3</w:t>
      </w:r>
      <w:r>
        <w:t xml:space="preserve"> по </w:t>
      </w:r>
      <w:r>
        <w:t>25</w:t>
      </w:r>
      <w:r>
        <w:t>.</w:t>
      </w:r>
      <w:r>
        <w:t>0</w:t>
      </w:r>
      <w:r>
        <w:t>4</w:t>
      </w:r>
      <w:r>
        <w:t>.202</w:t>
      </w:r>
      <w:r>
        <w:t>3</w:t>
      </w:r>
      <w:r>
        <w:t xml:space="preserve"> г. с размещением </w:t>
      </w:r>
      <w:r>
        <w:t>экспозиций работ</w:t>
      </w:r>
      <w:r>
        <w:t xml:space="preserve"> участников</w:t>
      </w:r>
      <w:r>
        <w:t xml:space="preserve"> на стендах на 3-м этаже корпуса К и награждением в Точке кипения ИРНИТУ (Зал Игошин) по адресу г. Иркутск, Лермонтова, 83, ауд. К-223</w:t>
      </w:r>
      <w:r>
        <w:t xml:space="preserve">. </w:t>
      </w:r>
    </w:p>
    <w:p w:rsidR="00DD6E8E" w:rsidRDefault="00C61857">
      <w:pPr>
        <w:widowControl w:val="0"/>
        <w:numPr>
          <w:ilvl w:val="0"/>
          <w:numId w:val="1"/>
        </w:numPr>
        <w:ind w:left="0" w:firstLine="709"/>
        <w:contextualSpacing/>
        <w:jc w:val="both"/>
      </w:pPr>
      <w:r>
        <w:t xml:space="preserve">Мероприятие проводится совместно с </w:t>
      </w:r>
      <w:proofErr w:type="spellStart"/>
      <w:r>
        <w:t>КазГАСУ</w:t>
      </w:r>
      <w:proofErr w:type="spellEnd"/>
      <w:r>
        <w:t xml:space="preserve"> г. Казань, СФУ г. Красноярск, ДВФУ г. Владивосток.</w:t>
      </w:r>
    </w:p>
    <w:p w:rsidR="00DD6E8E" w:rsidRDefault="00C61857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Назначить: </w:t>
      </w:r>
    </w:p>
    <w:p w:rsidR="00DD6E8E" w:rsidRDefault="00C61857">
      <w:pPr>
        <w:pStyle w:val="ac"/>
        <w:numPr>
          <w:ilvl w:val="1"/>
          <w:numId w:val="1"/>
        </w:numPr>
        <w:ind w:left="0" w:firstLine="709"/>
        <w:jc w:val="both"/>
      </w:pPr>
      <w:r>
        <w:t xml:space="preserve">Доцентов кафедры рисунка, основ проектирования и историко-архитектурного наследия Дайнеко А.И. и Черных О.И. ответственными за организацию, проведение мероприятия, размещение информации, регистрацию участников на платформе </w:t>
      </w:r>
      <w:hyperlink r:id="rId6">
        <w:r>
          <w:rPr>
            <w:lang w:val="en-US"/>
          </w:rPr>
          <w:t>Leader</w:t>
        </w:r>
        <w:r>
          <w:t>-</w:t>
        </w:r>
        <w:r>
          <w:rPr>
            <w:lang w:val="en-US"/>
          </w:rPr>
          <w:t>ID</w:t>
        </w:r>
      </w:hyperlink>
      <w:r>
        <w:t xml:space="preserve">, за разработку и согласование программы, информационных писем; </w:t>
      </w:r>
      <w:r>
        <w:t>рассылку приглашений потенциальным вузам-участникам;</w:t>
      </w:r>
      <w:r>
        <w:t xml:space="preserve"> </w:t>
      </w:r>
      <w:r>
        <w:t>за обеспечение информационной поддержки и связ</w:t>
      </w:r>
      <w:r>
        <w:t xml:space="preserve">ей </w:t>
      </w:r>
      <w:r>
        <w:t>с общественностью (СМИ);</w:t>
      </w:r>
    </w:p>
    <w:p w:rsidR="00DD6E8E" w:rsidRDefault="00C61857">
      <w:pPr>
        <w:pStyle w:val="ac"/>
        <w:numPr>
          <w:ilvl w:val="1"/>
          <w:numId w:val="1"/>
        </w:numPr>
        <w:ind w:left="0" w:firstLine="709"/>
        <w:jc w:val="both"/>
      </w:pPr>
      <w:r>
        <w:t>С</w:t>
      </w:r>
      <w:r>
        <w:t xml:space="preserve">таршего </w:t>
      </w:r>
      <w:r>
        <w:t>преподавателя</w:t>
      </w:r>
      <w:r>
        <w:t xml:space="preserve"> </w:t>
      </w:r>
      <w:proofErr w:type="spellStart"/>
      <w:r>
        <w:t>Сыроежкину</w:t>
      </w:r>
      <w:proofErr w:type="spellEnd"/>
      <w:r>
        <w:t xml:space="preserve"> М.А</w:t>
      </w:r>
      <w:r>
        <w:t xml:space="preserve">. и специалиста по учебно-методической работе </w:t>
      </w:r>
      <w:proofErr w:type="spellStart"/>
      <w:r>
        <w:t>Нижегородцеву</w:t>
      </w:r>
      <w:proofErr w:type="spellEnd"/>
      <w:r>
        <w:t xml:space="preserve"> Е.А. кафедры рисунка, основ проектирования и историко-архитектурного наследия ответственн</w:t>
      </w:r>
      <w:r>
        <w:t>ыми</w:t>
      </w:r>
      <w:r>
        <w:t xml:space="preserve"> за прием работ участников, оформление выставки;</w:t>
      </w:r>
    </w:p>
    <w:p w:rsidR="00DD6E8E" w:rsidRDefault="00C61857">
      <w:pPr>
        <w:pStyle w:val="ac"/>
        <w:numPr>
          <w:ilvl w:val="1"/>
          <w:numId w:val="1"/>
        </w:numPr>
        <w:ind w:left="0" w:firstLine="709"/>
        <w:jc w:val="both"/>
      </w:pPr>
      <w:r>
        <w:t>Заведующую лабораторией каф</w:t>
      </w:r>
      <w:r>
        <w:t>едры рисунка, основ проектирования и историко-архитектурного наследия Авраменко В.Н., ответственной: за проведение инструктажа по соблюдению правил пожарной безопасности во время проведения мероприятия, за организацию и обеспечение оказания первой помощи в</w:t>
      </w:r>
      <w:r>
        <w:t xml:space="preserve"> ходе проведения мероприятия; за обеспечение соблюдения правил техники безопасности и общей безопасности участников мероприятия.</w:t>
      </w:r>
    </w:p>
    <w:p w:rsidR="00DD6E8E" w:rsidRDefault="00C61857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конкурсную </w:t>
      </w:r>
      <w:r>
        <w:rPr>
          <w:sz w:val="24"/>
          <w:szCs w:val="24"/>
        </w:rPr>
        <w:t>комиссию</w:t>
      </w:r>
      <w:r>
        <w:rPr>
          <w:sz w:val="24"/>
          <w:szCs w:val="24"/>
        </w:rPr>
        <w:t xml:space="preserve"> в составе:</w:t>
      </w:r>
    </w:p>
    <w:p w:rsidR="00DD6E8E" w:rsidRDefault="00C61857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>Кулаков А.И</w:t>
      </w:r>
      <w:r>
        <w:rPr>
          <w:sz w:val="24"/>
          <w:szCs w:val="24"/>
        </w:rPr>
        <w:t xml:space="preserve">., профессор, </w:t>
      </w:r>
      <w:r>
        <w:rPr>
          <w:sz w:val="24"/>
          <w:szCs w:val="24"/>
        </w:rPr>
        <w:t xml:space="preserve">зав. кафедрой рисунка, основ проектирования </w:t>
      </w:r>
      <w:r>
        <w:rPr>
          <w:sz w:val="24"/>
          <w:szCs w:val="24"/>
        </w:rPr>
        <w:t>и историко-архитектурного наследия</w:t>
      </w:r>
      <w:r>
        <w:rPr>
          <w:sz w:val="24"/>
          <w:szCs w:val="24"/>
        </w:rPr>
        <w:t>;</w:t>
      </w:r>
    </w:p>
    <w:p w:rsidR="00DD6E8E" w:rsidRDefault="00C61857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председателя: Ладейщиков А.Ю., доцент, зам. директора </w:t>
      </w:r>
      <w:proofErr w:type="spellStart"/>
      <w:r>
        <w:rPr>
          <w:sz w:val="24"/>
          <w:szCs w:val="24"/>
        </w:rPr>
        <w:t>ИАСиД</w:t>
      </w:r>
      <w:proofErr w:type="spellEnd"/>
      <w:r>
        <w:rPr>
          <w:sz w:val="24"/>
          <w:szCs w:val="24"/>
        </w:rPr>
        <w:t>;</w:t>
      </w:r>
    </w:p>
    <w:p w:rsidR="00DD6E8E" w:rsidRDefault="00C61857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>
        <w:rPr>
          <w:sz w:val="24"/>
          <w:szCs w:val="24"/>
        </w:rPr>
        <w:t>жюри</w:t>
      </w:r>
      <w:r>
        <w:rPr>
          <w:sz w:val="24"/>
          <w:szCs w:val="24"/>
        </w:rPr>
        <w:t xml:space="preserve">:  </w:t>
      </w:r>
    </w:p>
    <w:p w:rsidR="00DD6E8E" w:rsidRDefault="00C61857">
      <w:pPr>
        <w:pStyle w:val="1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Беломестных С.С., доцент, зам. директора </w:t>
      </w:r>
      <w:proofErr w:type="spellStart"/>
      <w:r>
        <w:rPr>
          <w:sz w:val="24"/>
          <w:szCs w:val="24"/>
        </w:rPr>
        <w:t>ИАСиД</w:t>
      </w:r>
      <w:proofErr w:type="spellEnd"/>
      <w:r>
        <w:rPr>
          <w:sz w:val="24"/>
          <w:szCs w:val="24"/>
        </w:rPr>
        <w:t>;</w:t>
      </w:r>
    </w:p>
    <w:p w:rsidR="00DD6E8E" w:rsidRDefault="00C61857">
      <w:pPr>
        <w:pStyle w:val="1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Козлов В.В</w:t>
      </w:r>
      <w:r>
        <w:rPr>
          <w:sz w:val="24"/>
          <w:szCs w:val="24"/>
        </w:rPr>
        <w:t xml:space="preserve">., </w:t>
      </w:r>
      <w:proofErr w:type="gramStart"/>
      <w:r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 кафедры</w:t>
      </w:r>
      <w:proofErr w:type="gramEnd"/>
      <w:r>
        <w:rPr>
          <w:sz w:val="24"/>
          <w:szCs w:val="24"/>
        </w:rPr>
        <w:t xml:space="preserve"> архитектурного проектирования;</w:t>
      </w:r>
    </w:p>
    <w:p w:rsidR="00DD6E8E" w:rsidRDefault="00C61857">
      <w:pPr>
        <w:pStyle w:val="1"/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Смольков</w:t>
      </w:r>
      <w:proofErr w:type="spellEnd"/>
      <w:r>
        <w:rPr>
          <w:sz w:val="24"/>
          <w:szCs w:val="24"/>
        </w:rPr>
        <w:t xml:space="preserve"> С.А., доцент кафедры</w:t>
      </w:r>
      <w:r>
        <w:rPr>
          <w:sz w:val="24"/>
          <w:szCs w:val="24"/>
        </w:rPr>
        <w:t xml:space="preserve"> архитектурного проектирования;</w:t>
      </w:r>
    </w:p>
    <w:p w:rsidR="00DD6E8E" w:rsidRDefault="00C61857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 пресс-службы Курганской Н.В. обеспечить освещение мероприятия в средствах массовой информации.</w:t>
      </w:r>
    </w:p>
    <w:p w:rsidR="00DD6E8E" w:rsidRDefault="00C61857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Начальнику отдела развития научно-исследовательской и предпринимательской деятельности студентов </w:t>
      </w:r>
      <w:proofErr w:type="spellStart"/>
      <w:r>
        <w:rPr>
          <w:sz w:val="24"/>
          <w:szCs w:val="24"/>
        </w:rPr>
        <w:t>Рулёвой</w:t>
      </w:r>
      <w:proofErr w:type="spellEnd"/>
      <w:r>
        <w:rPr>
          <w:sz w:val="24"/>
          <w:szCs w:val="24"/>
        </w:rPr>
        <w:t xml:space="preserve"> Д.В. предоста</w:t>
      </w:r>
      <w:r>
        <w:rPr>
          <w:sz w:val="24"/>
          <w:szCs w:val="24"/>
        </w:rPr>
        <w:t xml:space="preserve">вить Точку кипения </w:t>
      </w:r>
      <w:r>
        <w:rPr>
          <w:sz w:val="24"/>
          <w:szCs w:val="24"/>
        </w:rPr>
        <w:lastRenderedPageBreak/>
        <w:t xml:space="preserve">К-223, зал Игошин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с 1</w:t>
      </w:r>
      <w:r>
        <w:rPr>
          <w:sz w:val="24"/>
          <w:szCs w:val="24"/>
        </w:rPr>
        <w:t>1</w:t>
      </w:r>
      <w:r>
        <w:rPr>
          <w:sz w:val="24"/>
          <w:szCs w:val="24"/>
        </w:rPr>
        <w:t>.30 до 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.00 для проведения </w:t>
      </w:r>
      <w:r>
        <w:rPr>
          <w:sz w:val="24"/>
          <w:szCs w:val="24"/>
        </w:rPr>
        <w:t>награждения участников</w:t>
      </w:r>
      <w:r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.</w:t>
      </w:r>
    </w:p>
    <w:p w:rsidR="00DD6E8E" w:rsidRDefault="00C61857">
      <w:pPr>
        <w:widowControl w:val="0"/>
        <w:spacing w:afterAutospacing="1"/>
        <w:ind w:firstLine="709"/>
        <w:contextualSpacing/>
        <w:jc w:val="both"/>
      </w:pPr>
      <w:r>
        <w:t>Контроль за исполнением приказа возложить на проректора по учебной работе Смирнова В.В.</w:t>
      </w:r>
    </w:p>
    <w:p w:rsidR="00DD6E8E" w:rsidRDefault="00DD6E8E">
      <w:pPr>
        <w:widowControl w:val="0"/>
        <w:spacing w:afterAutospacing="1"/>
        <w:ind w:firstLine="709"/>
        <w:contextualSpacing/>
      </w:pPr>
    </w:p>
    <w:p w:rsidR="00DD6E8E" w:rsidRDefault="00C61857">
      <w:pPr>
        <w:widowControl w:val="0"/>
        <w:spacing w:afterAutospacing="1"/>
        <w:ind w:firstLine="709"/>
        <w:contextualSpacing/>
        <w:rPr>
          <w:rFonts w:eastAsia="Calibri"/>
          <w:sz w:val="16"/>
          <w:szCs w:val="16"/>
        </w:rPr>
      </w:pPr>
      <w:r>
        <w:t xml:space="preserve">Ректор                                              </w:t>
      </w:r>
      <w:r>
        <w:t xml:space="preserve">                                                    М.В. Корняков</w:t>
      </w:r>
    </w:p>
    <w:p w:rsidR="00DD6E8E" w:rsidRDefault="00DD6E8E">
      <w:pPr>
        <w:widowControl w:val="0"/>
        <w:ind w:left="-426"/>
        <w:rPr>
          <w:rFonts w:eastAsia="Calibri"/>
          <w:sz w:val="16"/>
          <w:szCs w:val="16"/>
        </w:rPr>
      </w:pPr>
    </w:p>
    <w:p w:rsidR="00DD6E8E" w:rsidRDefault="00C61857">
      <w:pPr>
        <w:widowControl w:val="0"/>
        <w:ind w:firstLine="708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Исполнитель: </w:t>
      </w:r>
      <w:proofErr w:type="spellStart"/>
      <w:r>
        <w:rPr>
          <w:rFonts w:eastAsia="Calibri"/>
          <w:sz w:val="16"/>
          <w:szCs w:val="16"/>
        </w:rPr>
        <w:t>Сыроежкина</w:t>
      </w:r>
      <w:proofErr w:type="spellEnd"/>
      <w:r>
        <w:rPr>
          <w:rFonts w:eastAsia="Calibri"/>
          <w:sz w:val="16"/>
          <w:szCs w:val="16"/>
        </w:rPr>
        <w:t xml:space="preserve"> М.А. 8-914-925-33-43, 40-51-57</w:t>
      </w:r>
      <w:r>
        <w:br w:type="page"/>
      </w:r>
    </w:p>
    <w:p w:rsidR="00DD6E8E" w:rsidRDefault="00C61857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Лист согласования</w:t>
      </w:r>
    </w:p>
    <w:p w:rsidR="00DD6E8E" w:rsidRDefault="00DD6E8E">
      <w:pPr>
        <w:jc w:val="center"/>
        <w:rPr>
          <w:rFonts w:eastAsia="Calibri" w:cs="Arial"/>
          <w:lang w:eastAsia="en-US"/>
        </w:rPr>
      </w:pPr>
    </w:p>
    <w:tbl>
      <w:tblPr>
        <w:tblStyle w:val="af2"/>
        <w:tblW w:w="9345" w:type="dxa"/>
        <w:tblLayout w:type="fixed"/>
        <w:tblLook w:val="04A0" w:firstRow="1" w:lastRow="0" w:firstColumn="1" w:lastColumn="0" w:noHBand="0" w:noVBand="1"/>
      </w:tblPr>
      <w:tblGrid>
        <w:gridCol w:w="798"/>
        <w:gridCol w:w="4723"/>
        <w:gridCol w:w="3824"/>
      </w:tblGrid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(руководителя структурного подразделения)</w:t>
            </w:r>
          </w:p>
        </w:tc>
      </w:tr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роректор по учебной работе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В.В.</w:t>
            </w:r>
          </w:p>
          <w:p w:rsidR="00DD6E8E" w:rsidRDefault="00DD6E8E">
            <w:pPr>
              <w:widowControl w:val="0"/>
              <w:rPr>
                <w:sz w:val="22"/>
                <w:szCs w:val="22"/>
              </w:rPr>
            </w:pPr>
          </w:p>
          <w:p w:rsidR="00DD6E8E" w:rsidRDefault="00DD6E8E">
            <w:pPr>
              <w:widowControl w:val="0"/>
              <w:rPr>
                <w:sz w:val="22"/>
                <w:szCs w:val="22"/>
              </w:rPr>
            </w:pPr>
          </w:p>
        </w:tc>
      </w:tr>
      <w:tr w:rsidR="00DD6E8E">
        <w:tc>
          <w:tcPr>
            <w:tcW w:w="798" w:type="dxa"/>
            <w:tcBorders>
              <w:top w:val="nil"/>
            </w:tcBorders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23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Проректор по молодежной политике</w:t>
            </w:r>
          </w:p>
        </w:tc>
        <w:tc>
          <w:tcPr>
            <w:tcW w:w="3824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Лобанова Д.Н.</w:t>
            </w:r>
          </w:p>
          <w:p w:rsidR="00DD6E8E" w:rsidRDefault="00DD6E8E">
            <w:pPr>
              <w:widowControl w:val="0"/>
              <w:rPr>
                <w:szCs w:val="28"/>
              </w:rPr>
            </w:pPr>
          </w:p>
          <w:p w:rsidR="00DD6E8E" w:rsidRDefault="00DD6E8E">
            <w:pPr>
              <w:widowControl w:val="0"/>
              <w:rPr>
                <w:szCs w:val="28"/>
              </w:rPr>
            </w:pPr>
          </w:p>
        </w:tc>
      </w:tr>
      <w:tr w:rsidR="00DD6E8E">
        <w:tc>
          <w:tcPr>
            <w:tcW w:w="798" w:type="dxa"/>
            <w:tcBorders>
              <w:top w:val="nil"/>
            </w:tcBorders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23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ИАСиД</w:t>
            </w:r>
            <w:proofErr w:type="spellEnd"/>
          </w:p>
        </w:tc>
        <w:tc>
          <w:tcPr>
            <w:tcW w:w="3824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Пешков В.В.</w:t>
            </w:r>
          </w:p>
          <w:p w:rsidR="00DD6E8E" w:rsidRDefault="00DD6E8E">
            <w:pPr>
              <w:widowControl w:val="0"/>
              <w:rPr>
                <w:szCs w:val="28"/>
              </w:rPr>
            </w:pPr>
          </w:p>
          <w:p w:rsidR="00DD6E8E" w:rsidRDefault="00DD6E8E">
            <w:pPr>
              <w:widowControl w:val="0"/>
              <w:rPr>
                <w:szCs w:val="28"/>
              </w:rPr>
            </w:pPr>
          </w:p>
        </w:tc>
      </w:tr>
    </w:tbl>
    <w:p w:rsidR="00DD6E8E" w:rsidRDefault="00DD6E8E">
      <w:pPr>
        <w:jc w:val="center"/>
        <w:rPr>
          <w:rFonts w:eastAsia="Calibri" w:cs="Arial"/>
          <w:lang w:eastAsia="en-US"/>
        </w:rPr>
      </w:pPr>
    </w:p>
    <w:p w:rsidR="00DD6E8E" w:rsidRDefault="00DD6E8E">
      <w:pPr>
        <w:jc w:val="center"/>
        <w:rPr>
          <w:rFonts w:eastAsia="Calibri" w:cs="Arial"/>
          <w:lang w:eastAsia="en-US"/>
        </w:rPr>
      </w:pPr>
    </w:p>
    <w:p w:rsidR="00DD6E8E" w:rsidRDefault="00C61857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Список рассылки</w:t>
      </w:r>
    </w:p>
    <w:p w:rsidR="00DD6E8E" w:rsidRDefault="00DD6E8E">
      <w:pPr>
        <w:jc w:val="center"/>
        <w:rPr>
          <w:rFonts w:eastAsia="Calibri" w:cs="Arial"/>
          <w:lang w:eastAsia="en-US"/>
        </w:rPr>
      </w:pPr>
    </w:p>
    <w:tbl>
      <w:tblPr>
        <w:tblStyle w:val="af2"/>
        <w:tblW w:w="9345" w:type="dxa"/>
        <w:tblLayout w:type="fixed"/>
        <w:tblLook w:val="04A0" w:firstRow="1" w:lastRow="0" w:firstColumn="1" w:lastColumn="0" w:noHBand="0" w:noVBand="1"/>
      </w:tblPr>
      <w:tblGrid>
        <w:gridCol w:w="798"/>
        <w:gridCol w:w="4723"/>
        <w:gridCol w:w="3824"/>
      </w:tblGrid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(руководителя структурного подразделения)</w:t>
            </w:r>
          </w:p>
        </w:tc>
      </w:tr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роректор по учебной работе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В.В.</w:t>
            </w:r>
          </w:p>
        </w:tc>
      </w:tr>
      <w:tr w:rsidR="00DD6E8E">
        <w:tc>
          <w:tcPr>
            <w:tcW w:w="798" w:type="dxa"/>
            <w:tcBorders>
              <w:top w:val="nil"/>
            </w:tcBorders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23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Проректор по молодежной политике</w:t>
            </w:r>
          </w:p>
        </w:tc>
        <w:tc>
          <w:tcPr>
            <w:tcW w:w="3824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Лобанова Д.Н.</w:t>
            </w:r>
          </w:p>
        </w:tc>
      </w:tr>
      <w:tr w:rsidR="00DD6E8E">
        <w:tc>
          <w:tcPr>
            <w:tcW w:w="798" w:type="dxa"/>
            <w:tcBorders>
              <w:top w:val="nil"/>
            </w:tcBorders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23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ИАСиД</w:t>
            </w:r>
            <w:proofErr w:type="spellEnd"/>
          </w:p>
        </w:tc>
        <w:tc>
          <w:tcPr>
            <w:tcW w:w="3824" w:type="dxa"/>
            <w:tcBorders>
              <w:top w:val="nil"/>
            </w:tcBorders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Пешков В.В.</w:t>
            </w:r>
          </w:p>
        </w:tc>
      </w:tr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</w:pPr>
            <w:r>
              <w:t xml:space="preserve">Зам. директора </w:t>
            </w:r>
            <w:proofErr w:type="spellStart"/>
            <w:r>
              <w:t>ИАСиД</w:t>
            </w:r>
            <w:proofErr w:type="spellEnd"/>
          </w:p>
        </w:tc>
        <w:tc>
          <w:tcPr>
            <w:tcW w:w="3824" w:type="dxa"/>
          </w:tcPr>
          <w:p w:rsidR="00DD6E8E" w:rsidRDefault="00C61857">
            <w:pPr>
              <w:widowControl w:val="0"/>
            </w:pPr>
            <w:r>
              <w:t>Ладейщиков А.Ю.</w:t>
            </w:r>
          </w:p>
        </w:tc>
      </w:tr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Зав. кафедрой рисунка, основ проектирования и историко-архитектурного наследия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Кулаков А.И.</w:t>
            </w:r>
          </w:p>
        </w:tc>
      </w:tr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</w:pPr>
            <w:r>
              <w:t>Начальник пресс-службы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</w:pPr>
            <w:r>
              <w:t>Курганская Н.В.</w:t>
            </w:r>
          </w:p>
        </w:tc>
      </w:tr>
      <w:tr w:rsidR="00DD6E8E">
        <w:tc>
          <w:tcPr>
            <w:tcW w:w="798" w:type="dxa"/>
          </w:tcPr>
          <w:p w:rsidR="00DD6E8E" w:rsidRDefault="00C6185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23" w:type="dxa"/>
          </w:tcPr>
          <w:p w:rsidR="00DD6E8E" w:rsidRDefault="00C61857">
            <w:pPr>
              <w:widowControl w:val="0"/>
            </w:pPr>
            <w:r>
              <w:t xml:space="preserve">Начальник отдела развития научно-исследовательской и предпринимательской деятельности студентов </w:t>
            </w:r>
          </w:p>
        </w:tc>
        <w:tc>
          <w:tcPr>
            <w:tcW w:w="3824" w:type="dxa"/>
          </w:tcPr>
          <w:p w:rsidR="00DD6E8E" w:rsidRDefault="00C61857">
            <w:pPr>
              <w:widowControl w:val="0"/>
            </w:pPr>
            <w:r>
              <w:t>Рулева Д.В.</w:t>
            </w:r>
          </w:p>
        </w:tc>
      </w:tr>
    </w:tbl>
    <w:p w:rsidR="00DD6E8E" w:rsidRDefault="00DD6E8E"/>
    <w:p w:rsidR="00DD6E8E" w:rsidRDefault="00DD6E8E"/>
    <w:sectPr w:rsidR="00DD6E8E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00FA"/>
    <w:multiLevelType w:val="multilevel"/>
    <w:tmpl w:val="507861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51794A5A"/>
    <w:multiLevelType w:val="multilevel"/>
    <w:tmpl w:val="23EA0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8E"/>
    <w:rsid w:val="00C61857"/>
    <w:rsid w:val="00D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5FA67-C3AC-4A2F-866F-8004B5D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15AE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1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15A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15A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Абзац списка1"/>
    <w:basedOn w:val="a"/>
    <w:qFormat/>
    <w:rsid w:val="00D702C6"/>
    <w:pPr>
      <w:widowControl w:val="0"/>
      <w:spacing w:line="276" w:lineRule="auto"/>
      <w:ind w:left="720" w:firstLine="50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951A2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515AED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515AED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15AED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31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rtu.timepad.ru/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1879-5384-4E6B-A51B-545EB77F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Ольга Николаевна</dc:creator>
  <dc:description/>
  <cp:lastModifiedBy>Курганская Надежда Васильевна</cp:lastModifiedBy>
  <cp:revision>2</cp:revision>
  <cp:lastPrinted>2022-09-15T03:43:00Z</cp:lastPrinted>
  <dcterms:created xsi:type="dcterms:W3CDTF">2023-03-11T08:59:00Z</dcterms:created>
  <dcterms:modified xsi:type="dcterms:W3CDTF">2023-03-11T08:59:00Z</dcterms:modified>
  <dc:language>ru-RU</dc:language>
</cp:coreProperties>
</file>