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CC" w:rsidRDefault="009B5801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3172326"/>
            <wp:effectExtent l="0" t="0" r="0" b="9525"/>
            <wp:docPr id="1" name="Рисунок 1" descr="C:\Users\milovayy\AppData\Local\Microsoft\Windows\Temporary Internet Files\Content.Outlook\UJIJHCBO\beregova-sit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beregova-sit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3172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F584A">
        <w:rPr>
          <w:rFonts w:ascii="Times New Roman" w:hAnsi="Times New Roman" w:cs="Times New Roman"/>
          <w:sz w:val="24"/>
          <w:szCs w:val="24"/>
        </w:rPr>
        <w:t>Берегова</w:t>
      </w:r>
      <w:r w:rsidR="00CF584A">
        <w:rPr>
          <w:rFonts w:ascii="Times New Roman" w:hAnsi="Times New Roman" w:cs="Times New Roman"/>
          <w:sz w:val="24"/>
          <w:szCs w:val="24"/>
        </w:rPr>
        <w:tab/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F584A">
        <w:rPr>
          <w:rFonts w:ascii="Times New Roman" w:hAnsi="Times New Roman" w:cs="Times New Roman"/>
          <w:sz w:val="24"/>
          <w:szCs w:val="24"/>
        </w:rPr>
        <w:t xml:space="preserve">Галина 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F584A">
        <w:rPr>
          <w:rFonts w:ascii="Times New Roman" w:hAnsi="Times New Roman" w:cs="Times New Roman"/>
          <w:sz w:val="24"/>
          <w:szCs w:val="24"/>
        </w:rPr>
        <w:t>Михайловна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CF584A">
        <w:rPr>
          <w:rFonts w:ascii="Times New Roman" w:hAnsi="Times New Roman" w:cs="Times New Roman"/>
          <w:sz w:val="24"/>
          <w:szCs w:val="24"/>
        </w:rPr>
        <w:t xml:space="preserve"> Кафедра «Менеджмент»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4D38CC">
        <w:rPr>
          <w:rFonts w:ascii="Times New Roman" w:hAnsi="Times New Roman" w:cs="Times New Roman"/>
          <w:sz w:val="24"/>
          <w:szCs w:val="24"/>
        </w:rPr>
        <w:t xml:space="preserve">  </w:t>
      </w:r>
      <w:r w:rsidR="00CF584A">
        <w:rPr>
          <w:rFonts w:ascii="Times New Roman" w:hAnsi="Times New Roman" w:cs="Times New Roman"/>
          <w:sz w:val="24"/>
          <w:szCs w:val="24"/>
        </w:rPr>
        <w:t>заведующая кафедрой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F584A">
        <w:rPr>
          <w:rFonts w:ascii="Times New Roman" w:hAnsi="Times New Roman" w:cs="Times New Roman"/>
          <w:sz w:val="24"/>
          <w:szCs w:val="24"/>
        </w:rPr>
        <w:t>к.э.</w:t>
      </w:r>
      <w:proofErr w:type="gramStart"/>
      <w:r w:rsidR="00CF584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F584A">
        <w:rPr>
          <w:rFonts w:ascii="Times New Roman" w:hAnsi="Times New Roman" w:cs="Times New Roman"/>
          <w:sz w:val="24"/>
          <w:szCs w:val="24"/>
        </w:rPr>
        <w:t>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4D38CC">
        <w:rPr>
          <w:rFonts w:ascii="Times New Roman" w:hAnsi="Times New Roman" w:cs="Times New Roman"/>
          <w:sz w:val="24"/>
          <w:szCs w:val="24"/>
        </w:rPr>
        <w:t xml:space="preserve"> </w:t>
      </w:r>
      <w:r w:rsidR="00CF584A">
        <w:rPr>
          <w:rFonts w:ascii="Times New Roman" w:hAnsi="Times New Roman" w:cs="Times New Roman"/>
          <w:sz w:val="24"/>
          <w:szCs w:val="24"/>
        </w:rPr>
        <w:t>профессор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6317B5" w:rsidRPr="006317B5" w:rsidRDefault="006317B5" w:rsidP="006317B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317B5">
        <w:rPr>
          <w:rFonts w:ascii="Times New Roman" w:hAnsi="Times New Roman" w:cs="Times New Roman"/>
          <w:sz w:val="24"/>
          <w:szCs w:val="24"/>
        </w:rPr>
        <w:t>Совершенствование форм, способов и методов управления, возникающих в процессе развития организации в условиях инновационной экономики с учетом тенденций глобализации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9413FB" w:rsidRPr="004D38CC" w:rsidTr="001466E2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603544">
        <w:trPr>
          <w:jc w:val="center"/>
        </w:trPr>
        <w:tc>
          <w:tcPr>
            <w:tcW w:w="1852" w:type="pct"/>
          </w:tcPr>
          <w:p w:rsidR="009413FB" w:rsidRPr="00603544" w:rsidRDefault="004C54E7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Товарная конъюнктура рынка энергоресурсов</w:t>
            </w:r>
            <w:proofErr w:type="gramStart"/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Оценка и прогнозирование</w:t>
            </w:r>
          </w:p>
        </w:tc>
        <w:tc>
          <w:tcPr>
            <w:tcW w:w="1296" w:type="pct"/>
            <w:vAlign w:val="center"/>
          </w:tcPr>
          <w:p w:rsidR="009413FB" w:rsidRPr="00603544" w:rsidRDefault="004C54E7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08.00.05 </w:t>
            </w:r>
            <w:r w:rsidR="00603544"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– </w:t>
            </w: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9413FB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54E7" w:rsidRPr="00603544"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  <w:proofErr w:type="gramStart"/>
            <w:r w:rsidR="004C54E7"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4C54E7"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9413FB" w:rsidRPr="00603544" w:rsidRDefault="004C54E7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2001</w:t>
            </w:r>
          </w:p>
        </w:tc>
      </w:tr>
      <w:tr w:rsidR="009413FB" w:rsidRPr="004D38CC" w:rsidTr="00603544">
        <w:trPr>
          <w:jc w:val="center"/>
        </w:trPr>
        <w:tc>
          <w:tcPr>
            <w:tcW w:w="1852" w:type="pct"/>
          </w:tcPr>
          <w:p w:rsidR="000A12CD" w:rsidRPr="00603544" w:rsidRDefault="000A12CD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методических подходов к формированию механизмов развития малого бизнеса</w:t>
            </w:r>
            <w:proofErr w:type="gramStart"/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603544"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На примере машиностроительных предприятий Иркутской области</w:t>
            </w:r>
          </w:p>
          <w:p w:rsidR="009413FB" w:rsidRPr="00603544" w:rsidRDefault="009413FB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vAlign w:val="center"/>
          </w:tcPr>
          <w:p w:rsidR="009413FB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9413FB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9413FB" w:rsidRPr="00603544" w:rsidRDefault="000A12CD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2006</w:t>
            </w:r>
          </w:p>
        </w:tc>
      </w:tr>
      <w:tr w:rsidR="009413FB" w:rsidRPr="004D38CC" w:rsidTr="00603544">
        <w:trPr>
          <w:jc w:val="center"/>
        </w:trPr>
        <w:tc>
          <w:tcPr>
            <w:tcW w:w="1852" w:type="pct"/>
          </w:tcPr>
          <w:p w:rsidR="000A12CD" w:rsidRPr="00603544" w:rsidRDefault="000A12CD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Экономическая оценка конкурентоспособности промышленных предприятий с вертикально интегрированными </w:t>
            </w: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структурами управления</w:t>
            </w:r>
          </w:p>
          <w:p w:rsidR="009413FB" w:rsidRPr="00603544" w:rsidRDefault="009413FB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296" w:type="pct"/>
            <w:vAlign w:val="center"/>
          </w:tcPr>
          <w:p w:rsidR="009413FB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9413FB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9413FB" w:rsidRPr="00603544" w:rsidRDefault="000A12CD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2006</w:t>
            </w:r>
          </w:p>
        </w:tc>
      </w:tr>
      <w:tr w:rsidR="009413FB" w:rsidRPr="004D38CC" w:rsidTr="00603544">
        <w:trPr>
          <w:jc w:val="center"/>
        </w:trPr>
        <w:tc>
          <w:tcPr>
            <w:tcW w:w="1852" w:type="pct"/>
          </w:tcPr>
          <w:p w:rsidR="009413FB" w:rsidRPr="00603544" w:rsidRDefault="000A12CD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lastRenderedPageBreak/>
              <w:t>Формирование механизма социально-жилищного инвестирования в регионе</w:t>
            </w:r>
          </w:p>
        </w:tc>
        <w:tc>
          <w:tcPr>
            <w:tcW w:w="1296" w:type="pct"/>
            <w:vAlign w:val="center"/>
          </w:tcPr>
          <w:p w:rsidR="009413FB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9413FB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9413FB" w:rsidRPr="00603544" w:rsidRDefault="000A12CD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2009</w:t>
            </w:r>
          </w:p>
        </w:tc>
      </w:tr>
      <w:tr w:rsidR="001466E2" w:rsidRPr="004D38CC" w:rsidTr="00603544">
        <w:trPr>
          <w:jc w:val="center"/>
        </w:trPr>
        <w:tc>
          <w:tcPr>
            <w:tcW w:w="1852" w:type="pct"/>
          </w:tcPr>
          <w:p w:rsidR="001466E2" w:rsidRPr="00603544" w:rsidRDefault="001466E2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методов и алгоритмов инновационного обеспечения управления качеством</w:t>
            </w:r>
          </w:p>
        </w:tc>
        <w:tc>
          <w:tcPr>
            <w:tcW w:w="1296" w:type="pct"/>
            <w:vAlign w:val="center"/>
          </w:tcPr>
          <w:p w:rsidR="001466E2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1466E2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1466E2" w:rsidRPr="00603544" w:rsidRDefault="001466E2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2010</w:t>
            </w:r>
          </w:p>
        </w:tc>
      </w:tr>
      <w:tr w:rsidR="000A12CD" w:rsidRPr="004D38CC" w:rsidTr="00603544">
        <w:trPr>
          <w:jc w:val="center"/>
        </w:trPr>
        <w:tc>
          <w:tcPr>
            <w:tcW w:w="1852" w:type="pct"/>
          </w:tcPr>
          <w:p w:rsidR="000A12CD" w:rsidRPr="00603544" w:rsidRDefault="000A12CD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РАЗРАБОТКА ИННОВАЦИОННО-ОРИЕНТИРОВАННОЙ МЕТОДИКИ ОПЕРАЦИОННОЙ ФОРМЫ ЛИЗИНГА</w:t>
            </w:r>
          </w:p>
        </w:tc>
        <w:tc>
          <w:tcPr>
            <w:tcW w:w="1296" w:type="pct"/>
            <w:vAlign w:val="center"/>
          </w:tcPr>
          <w:p w:rsidR="000A12CD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0A12CD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0A12CD" w:rsidRPr="00603544" w:rsidRDefault="000A12CD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2012</w:t>
            </w:r>
          </w:p>
        </w:tc>
      </w:tr>
      <w:tr w:rsidR="000A12CD" w:rsidRPr="004D38CC" w:rsidTr="00603544">
        <w:trPr>
          <w:jc w:val="center"/>
        </w:trPr>
        <w:tc>
          <w:tcPr>
            <w:tcW w:w="1852" w:type="pct"/>
          </w:tcPr>
          <w:p w:rsidR="000A12CD" w:rsidRPr="00603544" w:rsidRDefault="001466E2" w:rsidP="0060354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Развитие форм и оценка инновационной деятельности высшего учебного заведения как субъекта экономической системы</w:t>
            </w:r>
          </w:p>
        </w:tc>
        <w:tc>
          <w:tcPr>
            <w:tcW w:w="1296" w:type="pct"/>
            <w:vAlign w:val="center"/>
          </w:tcPr>
          <w:p w:rsidR="000A12CD" w:rsidRPr="00603544" w:rsidRDefault="00603544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08.00.05 – Экономика и управление народным хозяйством</w:t>
            </w:r>
          </w:p>
        </w:tc>
        <w:tc>
          <w:tcPr>
            <w:tcW w:w="1191" w:type="pct"/>
            <w:vAlign w:val="center"/>
          </w:tcPr>
          <w:p w:rsidR="000A12CD" w:rsidRPr="00603544" w:rsidRDefault="00603544" w:rsidP="0060354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к.э.</w:t>
            </w:r>
            <w:proofErr w:type="gramStart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035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  <w:vAlign w:val="center"/>
          </w:tcPr>
          <w:p w:rsidR="000A12CD" w:rsidRPr="00603544" w:rsidRDefault="001466E2" w:rsidP="0060354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0354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2013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7E797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7E797B" w:rsidTr="00BF24A2">
        <w:tc>
          <w:tcPr>
            <w:tcW w:w="9781" w:type="dxa"/>
          </w:tcPr>
          <w:p w:rsidR="007E797B" w:rsidRDefault="007E797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народным хозяйством,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отраслями, комплексами </w:t>
            </w:r>
          </w:p>
        </w:tc>
      </w:tr>
      <w:tr w:rsidR="007E797B" w:rsidTr="00BF24A2">
        <w:tc>
          <w:tcPr>
            <w:tcW w:w="9781" w:type="dxa"/>
          </w:tcPr>
          <w:p w:rsidR="007E797B" w:rsidRDefault="007E797B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Структурно-динамический анализ</w:t>
            </w:r>
            <w:r w:rsidR="005F7BF9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AF7E0D" w:rsidRDefault="00AF7E0D" w:rsidP="00AF7E0D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AF7E0D" w:rsidRPr="007E797B" w:rsidRDefault="00AF7E0D" w:rsidP="00AF7E0D">
      <w:pPr>
        <w:pStyle w:val="a3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лизинговой системы финансирования производственных процессов хозяйствующих субъектов (статья SCOPUS),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2015.– №3 (165). – С. 310–317., Берегова Г.М., Милова Ю.Ю., Елохин В.Р.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Strategic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planning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enterprise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production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management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(статья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SCOPUS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Стратегическое планирование в производственном менеджменте на предприятии,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проблеми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економіки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.– 2015.– №5 (167). – С. 169–175., Берегова Г.М., Милова Ю.Ю., Федотов К.В.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="008C7162" w:rsidRPr="008C716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Analysis and assessment of economic state of enterprise in context of strategy of import </w:t>
      </w:r>
      <w:proofErr w:type="gram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substitution  (</w:t>
      </w:r>
      <w:proofErr w:type="gram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Web of Science) Advances in Economics, Business and Management Research.–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2017.– №38. – С. 70–76.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Отраслевой кластер как фактор повышения инвестиционного потенциала региона (Статья ВАК), Научный журнал «Известия вузов. Инвестиции. Строительство. Недвижимость», г.Иркутск, 2016 г., №1, С. 20-28, Берегова Г.М.,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Цибанова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  Ссылка [https://elibrary.ru/item.asp?id=25683744]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Инвестирование в импортозамещение в сфере производства (строительные материалы) (Статья ВАК), Научный журнал «Известия вузов. Инвестиции. Строительство. Недвижимость»,  г. Иркутск: Изд-во ИРНИТУ, № 2(17), 2016, С. 19-25, Берегова Г.М.,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Клипин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А.О.  Ссылка [https://elibrary.ru/item.asp?id=26459474]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производственного менеджмента в организации производства (статья ВАК), Вестник ИрГТУ,  г. Иркутск: Изд-во ИрГТУ, № 8 (103) 2015, С. 184-188, Берегова Г.М., Милова Ю.Ю. Ссылка [https://elibrary.ru/item.asp?id=24094968&amp;]</w:t>
      </w:r>
    </w:p>
    <w:p w:rsidR="00AF7E0D" w:rsidRPr="007E797B" w:rsidRDefault="00AF7E0D" w:rsidP="00AF7E0D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высших учебных заведений на формирование инновационной системы региона (статья ВАК), Вестник ИрГТУ, г. Иркутск: Изд-во ИрГТУ, № 9 (104) 2015, С. 165-170, Берегова Г.М., Милова Ю.Ю.  Ссылка [https://elibrary.ru/item.asp?id=24967353]</w:t>
      </w:r>
    </w:p>
    <w:p w:rsidR="00B93ABC" w:rsidRPr="007E797B" w:rsidRDefault="00AF7E0D" w:rsidP="00AF7E0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C7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Сянь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Берегова Г.М., </w:t>
      </w:r>
      <w:proofErr w:type="spellStart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Клипин</w:t>
      </w:r>
      <w:proofErr w:type="spellEnd"/>
      <w:r w:rsidRPr="007E7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О. Стратегия импортозамещения в строительной индустрии Иркутской области Известия вузов. Инвестиции. Строительство. Недвижимость. – 2018. – №1  – С. 25-37 (статья ВАК)</w:t>
      </w:r>
    </w:p>
    <w:p w:rsidR="00B93ABC" w:rsidRDefault="00B93ABC" w:rsidP="00D70C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8C7162" w:rsidRDefault="008C7162" w:rsidP="008C7162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8C7162" w:rsidRP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 xml:space="preserve">1) Предпосылки и факторы, определяющие проблемы импортозамещения в Иркутской области, Материалы IX Международной научно-практической конференции: «Научные исследования и разработки 2016», г. Москва, 2016, С.131-137, Берегова Г.М., </w:t>
      </w:r>
      <w:proofErr w:type="spellStart"/>
      <w:r w:rsidRPr="008C7162">
        <w:rPr>
          <w:rFonts w:ascii="Times New Roman" w:hAnsi="Times New Roman" w:cs="Times New Roman"/>
          <w:sz w:val="24"/>
          <w:szCs w:val="24"/>
        </w:rPr>
        <w:t>Клипин</w:t>
      </w:r>
      <w:proofErr w:type="spellEnd"/>
      <w:r w:rsidRPr="008C7162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C7162" w:rsidRP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 xml:space="preserve">2) К вопросу стратегии импортозамещения в России в современных условиях, НОВАЯ НАУКА: ОПЫТ, ТРАДИЦИИ, ИННОВАЦИИ: Международное научное периодическое издание по итогам Международной научно-практической конференции г. Омск РИЦ АМИ, 2016г., С. 85-88, Берегова Г.М., </w:t>
      </w:r>
      <w:proofErr w:type="spellStart"/>
      <w:r w:rsidRPr="008C7162">
        <w:rPr>
          <w:rFonts w:ascii="Times New Roman" w:hAnsi="Times New Roman" w:cs="Times New Roman"/>
          <w:sz w:val="24"/>
          <w:szCs w:val="24"/>
        </w:rPr>
        <w:t>Клипин</w:t>
      </w:r>
      <w:proofErr w:type="spellEnd"/>
      <w:r w:rsidRPr="008C7162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C7162" w:rsidRP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 xml:space="preserve">3) Всероссийская конференция «Активизация интеллектуального и ресурсного потенциала регионов: новые вызовы для менеджмента компаний», г. Иркутск, БГУ, 2016 г., Берегова Г.М., </w:t>
      </w:r>
      <w:proofErr w:type="spellStart"/>
      <w:r w:rsidRPr="008C7162">
        <w:rPr>
          <w:rFonts w:ascii="Times New Roman" w:hAnsi="Times New Roman" w:cs="Times New Roman"/>
          <w:sz w:val="24"/>
          <w:szCs w:val="24"/>
        </w:rPr>
        <w:t>Клипин</w:t>
      </w:r>
      <w:proofErr w:type="spellEnd"/>
      <w:r w:rsidRPr="008C7162">
        <w:rPr>
          <w:rFonts w:ascii="Times New Roman" w:hAnsi="Times New Roman" w:cs="Times New Roman"/>
          <w:sz w:val="24"/>
          <w:szCs w:val="24"/>
        </w:rPr>
        <w:t xml:space="preserve"> А.О.</w:t>
      </w:r>
    </w:p>
    <w:p w:rsid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 xml:space="preserve">4) Международная научно-практическая конференция "Взаимодействие науки и общества: проблемы и перспективы", г. Стерлитамак, АМИ, 2017, Берегова Г.М., </w:t>
      </w:r>
      <w:proofErr w:type="spellStart"/>
      <w:r w:rsidRPr="008C7162">
        <w:rPr>
          <w:rFonts w:ascii="Times New Roman" w:hAnsi="Times New Roman" w:cs="Times New Roman"/>
          <w:sz w:val="24"/>
          <w:szCs w:val="24"/>
        </w:rPr>
        <w:t>Клипин</w:t>
      </w:r>
      <w:proofErr w:type="spellEnd"/>
      <w:r w:rsidRPr="008C7162">
        <w:rPr>
          <w:rFonts w:ascii="Times New Roman" w:hAnsi="Times New Roman" w:cs="Times New Roman"/>
          <w:sz w:val="24"/>
          <w:szCs w:val="24"/>
        </w:rPr>
        <w:t xml:space="preserve"> А.О.                                                                                </w:t>
      </w:r>
    </w:p>
    <w:p w:rsidR="008C7162" w:rsidRP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>5) "Организационные инновации в формировании производственной базы импортозамещения", Всероссийская научно-практическая конференция "Управление развитием бизнеса (организации)" г. Омск, ФГБОУ ВО "ОГПУ",  2017 г.</w:t>
      </w:r>
    </w:p>
    <w:p w:rsidR="009413FB" w:rsidRPr="008C7162" w:rsidRDefault="008C7162" w:rsidP="008C7162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C7162">
        <w:rPr>
          <w:rFonts w:ascii="Times New Roman" w:hAnsi="Times New Roman" w:cs="Times New Roman"/>
          <w:sz w:val="24"/>
          <w:szCs w:val="24"/>
        </w:rPr>
        <w:t xml:space="preserve">6) «Механизмы государственной поддержки импортозамещения в структуре промышленной политики Иркутской области», V Всероссийская научно-практическая конференция «Актуальные проблемы финансирования и налогообложения АПК в условиях глобализации экономики» г. Пенза, ФГБОУ </w:t>
      </w:r>
      <w:proofErr w:type="gramStart"/>
      <w:r w:rsidRPr="008C716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7162">
        <w:rPr>
          <w:rFonts w:ascii="Times New Roman" w:hAnsi="Times New Roman" w:cs="Times New Roman"/>
          <w:sz w:val="24"/>
          <w:szCs w:val="24"/>
        </w:rPr>
        <w:t xml:space="preserve"> «Российский государственный аграрный университет МСХА им. К.А. Тимирязева»,  2018 г.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13FB" w:rsidRPr="005A2089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A2089">
        <w:rPr>
          <w:rFonts w:ascii="Times New Roman" w:hAnsi="Times New Roman" w:cs="Times New Roman"/>
          <w:i/>
          <w:sz w:val="24"/>
          <w:szCs w:val="24"/>
        </w:rPr>
        <w:t xml:space="preserve">Другая информация: </w:t>
      </w:r>
    </w:p>
    <w:p w:rsidR="00CB161B" w:rsidRDefault="00CB161B" w:rsidP="002F5FC5">
      <w:pPr>
        <w:pStyle w:val="a3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01B6" w:rsidRPr="003401B6" w:rsidRDefault="003401B6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B6">
        <w:rPr>
          <w:rFonts w:ascii="Times New Roman" w:hAnsi="Times New Roman" w:cs="Times New Roman"/>
          <w:b/>
          <w:sz w:val="24"/>
          <w:szCs w:val="24"/>
        </w:rPr>
        <w:t>Повышение квалификации:</w:t>
      </w:r>
    </w:p>
    <w:p w:rsidR="00CB161B" w:rsidRPr="00CB161B" w:rsidRDefault="00CB161B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E85">
        <w:rPr>
          <w:rFonts w:ascii="Times New Roman" w:hAnsi="Times New Roman" w:cs="Times New Roman"/>
          <w:sz w:val="24"/>
          <w:szCs w:val="24"/>
        </w:rPr>
        <w:t>1.</w:t>
      </w:r>
      <w:r w:rsidRPr="00CB1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FC5">
        <w:rPr>
          <w:rFonts w:ascii="Times New Roman" w:hAnsi="Times New Roman" w:cs="Times New Roman"/>
          <w:sz w:val="24"/>
          <w:szCs w:val="24"/>
        </w:rPr>
        <w:t>Удостоверение о</w:t>
      </w:r>
      <w:r w:rsidRPr="00CB16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161B">
        <w:rPr>
          <w:rFonts w:ascii="Times New Roman" w:hAnsi="Times New Roman" w:cs="Times New Roman"/>
          <w:sz w:val="24"/>
          <w:szCs w:val="24"/>
        </w:rPr>
        <w:t>повышении квалификации</w:t>
      </w:r>
      <w:proofErr w:type="gramStart"/>
      <w:r w:rsidRPr="00CB16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61B">
        <w:rPr>
          <w:rFonts w:ascii="Times New Roman" w:hAnsi="Times New Roman" w:cs="Times New Roman"/>
          <w:sz w:val="24"/>
          <w:szCs w:val="24"/>
        </w:rPr>
        <w:t xml:space="preserve"> Выдан ФГБОУ ВО «ИРНИТУ» МРЦПК г. Иркутск, регистрационный номер 0770-15, 40 часов, 2015г.</w:t>
      </w:r>
    </w:p>
    <w:p w:rsidR="00CB161B" w:rsidRPr="00CB161B" w:rsidRDefault="00CB161B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1B">
        <w:rPr>
          <w:rFonts w:ascii="Times New Roman" w:hAnsi="Times New Roman" w:cs="Times New Roman"/>
          <w:sz w:val="24"/>
          <w:szCs w:val="24"/>
        </w:rPr>
        <w:t xml:space="preserve">2. Удостоверение о повышении квалификации, Выдан ФГБОУ </w:t>
      </w:r>
      <w:proofErr w:type="gramStart"/>
      <w:r w:rsidRPr="00CB161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161B">
        <w:rPr>
          <w:rFonts w:ascii="Times New Roman" w:hAnsi="Times New Roman" w:cs="Times New Roman"/>
          <w:sz w:val="24"/>
          <w:szCs w:val="24"/>
        </w:rPr>
        <w:t xml:space="preserve"> «Санкт-Петербургский государственный экономический университет» г. Санкт-Петербург. По программе «Развитие системы управления персоналом предприятий и организаций», 72 часов, документ 107804 001941, регистрационный номер 1348-16 ПК 2016г.</w:t>
      </w:r>
    </w:p>
    <w:p w:rsidR="00CB161B" w:rsidRPr="00CB161B" w:rsidRDefault="00CB161B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1B">
        <w:rPr>
          <w:rFonts w:ascii="Times New Roman" w:hAnsi="Times New Roman" w:cs="Times New Roman"/>
          <w:sz w:val="24"/>
          <w:szCs w:val="24"/>
        </w:rPr>
        <w:t>3. Удостоверение о повышении квалификации</w:t>
      </w:r>
      <w:proofErr w:type="gramStart"/>
      <w:r w:rsidRPr="00CB161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B161B">
        <w:rPr>
          <w:rFonts w:ascii="Times New Roman" w:hAnsi="Times New Roman" w:cs="Times New Roman"/>
          <w:sz w:val="24"/>
          <w:szCs w:val="24"/>
        </w:rPr>
        <w:t xml:space="preserve"> Выдан ФГБОУ ВО «ИРНИТУ» МРЦПК г. Иркутск, 382406332123 2017г. по программе "Применение профессиональных стандартов при разработке и оценке качества реализации основных образовательных программ"</w:t>
      </w:r>
    </w:p>
    <w:p w:rsidR="00C2736F" w:rsidRDefault="00CB161B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61B">
        <w:rPr>
          <w:rFonts w:ascii="Times New Roman" w:hAnsi="Times New Roman" w:cs="Times New Roman"/>
          <w:sz w:val="24"/>
          <w:szCs w:val="24"/>
        </w:rPr>
        <w:t>4. Удостоверение о повышении квалификации, Выдан ФГБОУ ВО «ИРНИТУ» МРЦПК г. Иркутск, 382406706279 2018 г. по программе «Педагогические условия и организационное обеспечение инклюзивного образования. Технология проектирования и корректировки основных профессиональных образовательных программ (ООП). Адаптация ООП к процессу обучения лиц с ограниченными возможностями здоровья и инвалидов»</w:t>
      </w:r>
    </w:p>
    <w:p w:rsidR="003401B6" w:rsidRPr="004A07BC" w:rsidRDefault="003401B6" w:rsidP="003401B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A07BC">
        <w:rPr>
          <w:rFonts w:ascii="Times New Roman" w:hAnsi="Times New Roman" w:cs="Times New Roman"/>
          <w:b/>
          <w:sz w:val="24"/>
          <w:szCs w:val="24"/>
        </w:rPr>
        <w:t>Дополнительные сведения:</w:t>
      </w:r>
    </w:p>
    <w:p w:rsidR="003401B6" w:rsidRPr="00447553" w:rsidRDefault="003401B6" w:rsidP="003401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53">
        <w:rPr>
          <w:rFonts w:ascii="Times New Roman" w:hAnsi="Times New Roman" w:cs="Times New Roman"/>
          <w:sz w:val="24"/>
          <w:szCs w:val="24"/>
        </w:rPr>
        <w:lastRenderedPageBreak/>
        <w:t>Нагрудный знак «Почетный работник ВПО РФ» ВПО № 4061;</w:t>
      </w:r>
    </w:p>
    <w:p w:rsidR="003401B6" w:rsidRPr="00447553" w:rsidRDefault="003401B6" w:rsidP="003401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53">
        <w:rPr>
          <w:rFonts w:ascii="Times New Roman" w:hAnsi="Times New Roman" w:cs="Times New Roman"/>
          <w:sz w:val="24"/>
          <w:szCs w:val="24"/>
        </w:rPr>
        <w:t>Почетное звание «Заслуженный экономист республики Бурятия», 19 ноября 2003 г. № 343</w:t>
      </w:r>
    </w:p>
    <w:p w:rsidR="003401B6" w:rsidRPr="00447553" w:rsidRDefault="003401B6" w:rsidP="003401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53">
        <w:rPr>
          <w:rFonts w:ascii="Times New Roman" w:hAnsi="Times New Roman" w:cs="Times New Roman"/>
          <w:sz w:val="24"/>
          <w:szCs w:val="24"/>
        </w:rPr>
        <w:t>Имеет благодарственные письма от администрации г. Иркутска, ректората ИРНИТУ за боль</w:t>
      </w:r>
      <w:r>
        <w:rPr>
          <w:rFonts w:ascii="Times New Roman" w:hAnsi="Times New Roman" w:cs="Times New Roman"/>
          <w:sz w:val="24"/>
          <w:szCs w:val="24"/>
        </w:rPr>
        <w:t>шой вклад в воспитание молодежи.</w:t>
      </w:r>
    </w:p>
    <w:p w:rsidR="003401B6" w:rsidRPr="00CB161B" w:rsidRDefault="003401B6" w:rsidP="002F5F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401B6" w:rsidRPr="00CB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3BB"/>
    <w:multiLevelType w:val="multilevel"/>
    <w:tmpl w:val="96A4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0D53D2"/>
    <w:multiLevelType w:val="hybridMultilevel"/>
    <w:tmpl w:val="9FF28E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2F"/>
    <w:rsid w:val="00003D3A"/>
    <w:rsid w:val="00040773"/>
    <w:rsid w:val="00052293"/>
    <w:rsid w:val="00082E61"/>
    <w:rsid w:val="000A12CD"/>
    <w:rsid w:val="000A404E"/>
    <w:rsid w:val="000B566C"/>
    <w:rsid w:val="00134971"/>
    <w:rsid w:val="001466E2"/>
    <w:rsid w:val="00204C34"/>
    <w:rsid w:val="002623A0"/>
    <w:rsid w:val="002B2841"/>
    <w:rsid w:val="002D0430"/>
    <w:rsid w:val="002D150D"/>
    <w:rsid w:val="002F5FC5"/>
    <w:rsid w:val="003177C5"/>
    <w:rsid w:val="00334FE9"/>
    <w:rsid w:val="003401B6"/>
    <w:rsid w:val="003902D4"/>
    <w:rsid w:val="003945B1"/>
    <w:rsid w:val="003D5495"/>
    <w:rsid w:val="00452F7B"/>
    <w:rsid w:val="004B6019"/>
    <w:rsid w:val="004C54E7"/>
    <w:rsid w:val="004D38CC"/>
    <w:rsid w:val="0050057E"/>
    <w:rsid w:val="0055247D"/>
    <w:rsid w:val="005561F8"/>
    <w:rsid w:val="005A2089"/>
    <w:rsid w:val="005D46EC"/>
    <w:rsid w:val="005E140F"/>
    <w:rsid w:val="005F7BF9"/>
    <w:rsid w:val="00601223"/>
    <w:rsid w:val="00603544"/>
    <w:rsid w:val="00624D28"/>
    <w:rsid w:val="006317B5"/>
    <w:rsid w:val="006436A5"/>
    <w:rsid w:val="00682665"/>
    <w:rsid w:val="0069052F"/>
    <w:rsid w:val="006A64DC"/>
    <w:rsid w:val="006B452C"/>
    <w:rsid w:val="006D79EE"/>
    <w:rsid w:val="00700176"/>
    <w:rsid w:val="00720EC0"/>
    <w:rsid w:val="0079273C"/>
    <w:rsid w:val="007E797B"/>
    <w:rsid w:val="00823AFD"/>
    <w:rsid w:val="00825E97"/>
    <w:rsid w:val="00850804"/>
    <w:rsid w:val="00867BFB"/>
    <w:rsid w:val="008C7162"/>
    <w:rsid w:val="008E2A4E"/>
    <w:rsid w:val="008E31FA"/>
    <w:rsid w:val="008F1C1F"/>
    <w:rsid w:val="00907A9A"/>
    <w:rsid w:val="00932839"/>
    <w:rsid w:val="009413FB"/>
    <w:rsid w:val="00957C96"/>
    <w:rsid w:val="00961FCD"/>
    <w:rsid w:val="009B5801"/>
    <w:rsid w:val="009E69EE"/>
    <w:rsid w:val="00A0176D"/>
    <w:rsid w:val="00A1297B"/>
    <w:rsid w:val="00A12E3B"/>
    <w:rsid w:val="00A45086"/>
    <w:rsid w:val="00A82019"/>
    <w:rsid w:val="00AD2F69"/>
    <w:rsid w:val="00AF7E0D"/>
    <w:rsid w:val="00B105B1"/>
    <w:rsid w:val="00B93ABC"/>
    <w:rsid w:val="00B944AC"/>
    <w:rsid w:val="00BF24A2"/>
    <w:rsid w:val="00C14A99"/>
    <w:rsid w:val="00C2736F"/>
    <w:rsid w:val="00C30FCE"/>
    <w:rsid w:val="00C83134"/>
    <w:rsid w:val="00CB161B"/>
    <w:rsid w:val="00CB21F4"/>
    <w:rsid w:val="00CD0CD1"/>
    <w:rsid w:val="00CD4CBB"/>
    <w:rsid w:val="00CF584A"/>
    <w:rsid w:val="00D1784F"/>
    <w:rsid w:val="00D44725"/>
    <w:rsid w:val="00D5121F"/>
    <w:rsid w:val="00D55189"/>
    <w:rsid w:val="00D70C4C"/>
    <w:rsid w:val="00D95A2C"/>
    <w:rsid w:val="00DF4E2F"/>
    <w:rsid w:val="00E00F4D"/>
    <w:rsid w:val="00E125FC"/>
    <w:rsid w:val="00E43DBE"/>
    <w:rsid w:val="00EA4425"/>
    <w:rsid w:val="00EA7162"/>
    <w:rsid w:val="00ED0325"/>
    <w:rsid w:val="00ED037A"/>
    <w:rsid w:val="00ED6602"/>
    <w:rsid w:val="00ED7694"/>
    <w:rsid w:val="00EE61CA"/>
    <w:rsid w:val="00F1585B"/>
    <w:rsid w:val="00F42DE6"/>
    <w:rsid w:val="00F62D05"/>
    <w:rsid w:val="00F71DCA"/>
    <w:rsid w:val="00FB5E5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1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716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71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C71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501B-AA24-440D-82AE-611D2FCB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Милова Юлия Юрьевна</cp:lastModifiedBy>
  <cp:revision>10</cp:revision>
  <cp:lastPrinted>2017-11-16T04:36:00Z</cp:lastPrinted>
  <dcterms:created xsi:type="dcterms:W3CDTF">2018-06-18T07:19:00Z</dcterms:created>
  <dcterms:modified xsi:type="dcterms:W3CDTF">2018-06-19T04:46:00Z</dcterms:modified>
</cp:coreProperties>
</file>