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7A" w:rsidRDefault="00533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E60C7A" w:rsidRDefault="00533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заседания конкурсной комиссии</w:t>
      </w:r>
    </w:p>
    <w:bookmarkEnd w:id="0"/>
    <w:p w:rsidR="00E60C7A" w:rsidRDefault="005336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конференции и выставки-конкурса проектов и творческих работ студентов «Композиционный анализ архитектурного объекта», «Объект архитектуры в технике отмывки» и «Малое общественное здание»</w:t>
      </w:r>
    </w:p>
    <w:p w:rsidR="00E60C7A" w:rsidRDefault="00E60C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№915-О от 23.11.2023 г.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Всероссийской конференции и выставки-конкурса проектов и творческих работ студентов «Композиционный анализ архитектурного объекта», «Объект архитектуры в технике отмывки» и «Малое общественное</w:t>
      </w:r>
      <w:r>
        <w:rPr>
          <w:rFonts w:ascii="Times New Roman" w:hAnsi="Times New Roman" w:cs="Times New Roman"/>
          <w:sz w:val="24"/>
          <w:szCs w:val="24"/>
        </w:rPr>
        <w:t xml:space="preserve"> здание» среди обучающихся 1-2 курсов направления 07.00.00 «Архитектура».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pStyle w:val="1"/>
        <w:ind w:left="0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: Ладейщиков А.Ю., доцент, зам. директора </w:t>
      </w:r>
      <w:proofErr w:type="spellStart"/>
      <w:r>
        <w:rPr>
          <w:sz w:val="24"/>
          <w:szCs w:val="24"/>
        </w:rPr>
        <w:t>ИАСиД</w:t>
      </w:r>
      <w:proofErr w:type="spellEnd"/>
      <w:r>
        <w:rPr>
          <w:sz w:val="24"/>
          <w:szCs w:val="24"/>
        </w:rPr>
        <w:t>;</w:t>
      </w:r>
    </w:p>
    <w:p w:rsidR="00E60C7A" w:rsidRDefault="0053368D">
      <w:pPr>
        <w:pStyle w:val="1"/>
        <w:ind w:left="0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Зам. председателя:</w:t>
      </w:r>
      <w:r>
        <w:rPr>
          <w:sz w:val="24"/>
          <w:szCs w:val="24"/>
        </w:rPr>
        <w:t xml:space="preserve"> Дайнеко А.И., доцент кафедры рисунка, основ проектирования и историко-архитектурного наследи</w:t>
      </w:r>
      <w:r>
        <w:rPr>
          <w:sz w:val="24"/>
          <w:szCs w:val="24"/>
        </w:rPr>
        <w:t>я;</w:t>
      </w:r>
    </w:p>
    <w:p w:rsidR="00E60C7A" w:rsidRDefault="0053368D">
      <w:pPr>
        <w:pStyle w:val="1"/>
        <w:ind w:left="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комиссии:  </w:t>
      </w:r>
    </w:p>
    <w:p w:rsidR="00E60C7A" w:rsidRDefault="005336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Прокудин А.Н., доцент кафедры рисунка, основ проектирования и историко-архитектурного наследия;</w:t>
      </w:r>
    </w:p>
    <w:p w:rsidR="00E60C7A" w:rsidRDefault="005336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доцент кафедры рисунка, основ проектирования и историко-архитектурного наследия;</w:t>
      </w:r>
    </w:p>
    <w:p w:rsidR="00E60C7A" w:rsidRDefault="005336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 кафедры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проектирования;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доцент кафедры архитектурного проектирования.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№915-О от 23.11.2023 г. и на основании плана «научных, учебных, инновационных» мероприятий университета была проведена Всероссийская конференция и</w:t>
      </w:r>
      <w:r>
        <w:rPr>
          <w:rFonts w:ascii="Times New Roman" w:hAnsi="Times New Roman" w:cs="Times New Roman"/>
          <w:sz w:val="24"/>
          <w:szCs w:val="24"/>
        </w:rPr>
        <w:t xml:space="preserve"> выставка-конкурс проектов и творческих работ студентов «Композиционный анализ архитектурного объекта», «Объект архитектуры в технике отмывки» и «Малое общественное здание» по 3 номинациям. Всего приняли участие</w:t>
      </w:r>
      <w:r>
        <w:rPr>
          <w:rFonts w:ascii="Times New Roman" w:hAnsi="Times New Roman" w:cs="Times New Roman"/>
          <w:sz w:val="24"/>
          <w:szCs w:val="24"/>
        </w:rPr>
        <w:t xml:space="preserve"> 79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на</w:t>
      </w:r>
      <w:r>
        <w:rPr>
          <w:rFonts w:ascii="Times New Roman" w:hAnsi="Times New Roman" w:cs="Times New Roman"/>
          <w:sz w:val="24"/>
          <w:szCs w:val="24"/>
        </w:rPr>
        <w:t xml:space="preserve"> основе оценивания работ решила признать следующих победителей по номинациям: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 «Композиционный анализ архитектурного объекта»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Поляковская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К.А., Малыгина Д.А., ИРНИТУ, АРб-22-1, </w:t>
      </w:r>
      <w:r>
        <w:rPr>
          <w:rFonts w:ascii="Times New Roman" w:hAnsi="Times New Roman" w:cs="Times New Roman"/>
          <w:sz w:val="24"/>
          <w:szCs w:val="24"/>
        </w:rPr>
        <w:t>«Композиционный анализ», рук. Дайнеко А.И. (шифр 01)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Д.С., ИРНИТУ, АРб-22-1, </w:t>
      </w:r>
      <w:r>
        <w:rPr>
          <w:rFonts w:ascii="Times New Roman" w:hAnsi="Times New Roman" w:cs="Times New Roman"/>
          <w:sz w:val="24"/>
          <w:szCs w:val="24"/>
        </w:rPr>
        <w:t>«Композиционный анализ», рук. Дайнеко А.И. (шифр 02)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Гаршин Д.Г., ИРНИТУ, ДСб-22-1, «Композиционный анализ», рук. Черных О.И. (шифр 13)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 xml:space="preserve">Боровикова Л.А., ИРНИТУ, РРб-22-1, «Композиционный </w:t>
      </w:r>
      <w:r>
        <w:rPr>
          <w:rFonts w:ascii="Times New Roman" w:hAnsi="Times New Roman" w:cs="Times New Roman"/>
          <w:sz w:val="24"/>
          <w:szCs w:val="24"/>
        </w:rPr>
        <w:t>анализ», рук. Сыроежкина М.А. (шифр 06)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«Объект архитектуры в технике отмывки» 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Кравченко М.Д., МАРХИ, 5 группа, </w:t>
      </w:r>
      <w:r>
        <w:rPr>
          <w:rFonts w:ascii="Times New Roman" w:hAnsi="Times New Roman" w:cs="Times New Roman"/>
          <w:sz w:val="24"/>
          <w:szCs w:val="24"/>
        </w:rPr>
        <w:t>«Отмывка фасада»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(шифр 55з)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Курапова С.А., Медведева Д.Е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Покаместова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МАРХИ, 5 группа, </w:t>
      </w:r>
      <w:r>
        <w:rPr>
          <w:rFonts w:ascii="Times New Roman" w:hAnsi="Times New Roman" w:cs="Times New Roman"/>
          <w:sz w:val="24"/>
          <w:szCs w:val="24"/>
        </w:rPr>
        <w:t>«Соборная площадь»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(шифр 57з)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Щепотина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Е.А., МАРХИ, 5 группа, </w:t>
      </w:r>
      <w:r>
        <w:rPr>
          <w:rFonts w:ascii="Times New Roman" w:eastAsia="Calibri" w:hAnsi="Times New Roman" w:cs="Times New Roman"/>
          <w:sz w:val="24"/>
          <w:szCs w:val="24"/>
        </w:rPr>
        <w:t>«Отмывка Успенского собора, г. Москва»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Дадашева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М.М.,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Скитева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Н.Г. (шифр 56з)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 «Малое общественное здани</w:t>
      </w:r>
      <w:r>
        <w:rPr>
          <w:rFonts w:ascii="Times New Roman" w:hAnsi="Times New Roman" w:cs="Times New Roman"/>
          <w:b/>
          <w:bCs/>
          <w:sz w:val="24"/>
          <w:szCs w:val="24"/>
        </w:rPr>
        <w:t>е в городской среде»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Петров Д.А.</w:t>
      </w:r>
      <w:r>
        <w:rPr>
          <w:rFonts w:ascii="Times New Roman" w:hAnsi="Times New Roman" w:cs="Times New Roman"/>
          <w:sz w:val="24"/>
          <w:szCs w:val="24"/>
        </w:rPr>
        <w:t>, ИРНИТУ, АРб-21-1, «Яхт-клуб на ул. Якоби, г. Иркутск», рук. Прокудин А.Н. (шифр 35)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Быкова М.Е.</w:t>
      </w:r>
      <w:r>
        <w:rPr>
          <w:rFonts w:ascii="Times New Roman" w:hAnsi="Times New Roman" w:cs="Times New Roman"/>
          <w:sz w:val="24"/>
          <w:szCs w:val="24"/>
        </w:rPr>
        <w:t>, ИРНИТУ, АРб-21-2, «Гостиница на 20 мест», рук. Ладейщиков А.Ю. (шифр 43)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eastAsia="Calibri" w:hAnsi="Times New Roman" w:cs="Times New Roman"/>
          <w:sz w:val="24"/>
          <w:szCs w:val="24"/>
        </w:rPr>
        <w:t>Воскресенский С.Е., 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РХИ, 2 группа,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«Пристань», рук.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адашева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М.М. (шифр 49з)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 «Малое общественное здание в загородной среде»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Наумкина В.З., Ткачев Д.А., МАРХИ, 5 группа,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«Пограничный форпост» и «Крестильный храм»,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Дадашева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М.М.,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Скитева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Н.Г. (шифр 45з)</w:t>
      </w: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</w:t>
      </w:r>
      <w:r>
        <w:rPr>
          <w:rFonts w:ascii="Times New Roman" w:hAnsi="Times New Roman" w:cs="Times New Roman"/>
          <w:sz w:val="24"/>
          <w:szCs w:val="24"/>
        </w:rPr>
        <w:t xml:space="preserve">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Литау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Е.М., СФУ, АФ21-11Б, </w:t>
      </w:r>
      <w:r>
        <w:rPr>
          <w:rFonts w:ascii="Times New Roman" w:eastAsia="Calibri" w:hAnsi="Times New Roman" w:cs="Times New Roman"/>
          <w:sz w:val="24"/>
          <w:szCs w:val="24"/>
        </w:rPr>
        <w:t>«Выставочный павильон», рук. Удина И.А. (шифр 46з)</w:t>
      </w:r>
    </w:p>
    <w:p w:rsidR="00E60C7A" w:rsidRDefault="0053368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3 место – Шелкова А.А., ИРНИТУ, ДСб-21-1, «Туристический приют», рук. Ларионов Н.А. (шифр 70з)</w:t>
      </w:r>
    </w:p>
    <w:p w:rsidR="00E60C7A" w:rsidRDefault="00E60C7A">
      <w:pPr>
        <w:spacing w:after="0"/>
        <w:rPr>
          <w:b/>
          <w:bCs/>
        </w:rPr>
      </w:pPr>
    </w:p>
    <w:p w:rsidR="00E60C7A" w:rsidRDefault="00E60C7A">
      <w:pPr>
        <w:spacing w:after="0"/>
        <w:rPr>
          <w:b/>
          <w:bCs/>
        </w:rPr>
      </w:pP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E60C7A" w:rsidRDefault="0053368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участников</w:t>
      </w:r>
    </w:p>
    <w:p w:rsidR="00E60C7A" w:rsidRDefault="0053368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оценки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 Ладейщиков А.Ю.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                       _________________Дайнеко А.И.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                                                       _________________Прокудин </w:t>
      </w:r>
      <w:r>
        <w:rPr>
          <w:rFonts w:ascii="Times New Roman" w:hAnsi="Times New Roman" w:cs="Times New Roman"/>
          <w:sz w:val="24"/>
          <w:szCs w:val="24"/>
        </w:rPr>
        <w:t>А.Н.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 Козлов В.В.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7A" w:rsidRDefault="00533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60C7A" w:rsidRDefault="00E60C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0C7A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9F4"/>
    <w:multiLevelType w:val="multilevel"/>
    <w:tmpl w:val="EC4CD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6E92E44"/>
    <w:multiLevelType w:val="multilevel"/>
    <w:tmpl w:val="3042D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7A"/>
    <w:rsid w:val="002E13F8"/>
    <w:rsid w:val="0053368D"/>
    <w:rsid w:val="00E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BA162-F363-4E3D-8A10-A5C2F70D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Абзац списка1"/>
    <w:basedOn w:val="a"/>
    <w:qFormat/>
    <w:rsid w:val="00C35093"/>
    <w:pPr>
      <w:widowControl w:val="0"/>
      <w:spacing w:after="0"/>
      <w:ind w:left="720"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4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Валентина Николаевна</dc:creator>
  <dc:description/>
  <cp:lastModifiedBy>Ерина Елена Дмитриевна</cp:lastModifiedBy>
  <cp:revision>2</cp:revision>
  <dcterms:created xsi:type="dcterms:W3CDTF">2023-12-26T06:48:00Z</dcterms:created>
  <dcterms:modified xsi:type="dcterms:W3CDTF">2023-12-26T06:48:00Z</dcterms:modified>
  <dc:language>ru-RU</dc:language>
</cp:coreProperties>
</file>