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D6" w:rsidRPr="00DF4AEA" w:rsidRDefault="00757DD6" w:rsidP="00757DD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F4AEA">
        <w:rPr>
          <w:rFonts w:ascii="Times New Roman" w:hAnsi="Times New Roman" w:cs="Times New Roman"/>
          <w:b/>
          <w:sz w:val="28"/>
          <w:szCs w:val="28"/>
        </w:rPr>
        <w:t>Курсы повышения квалификации для специалистов и руководителей</w:t>
      </w:r>
    </w:p>
    <w:p w:rsidR="00757DD6" w:rsidRPr="00AC2D01" w:rsidRDefault="00757DD6" w:rsidP="00757DD6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shd w:val="clear" w:color="auto" w:fill="FFFFFF"/>
          <w:lang w:eastAsia="ru-RU"/>
        </w:rPr>
      </w:pPr>
      <w:r w:rsidRPr="000B4F94">
        <w:rPr>
          <w:rFonts w:ascii="Times New Roman" w:hAnsi="Times New Roman" w:cs="Times New Roman"/>
          <w:b/>
          <w:caps/>
          <w:sz w:val="32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Ценообразование и сметное дело в строительстве</w:t>
      </w:r>
    </w:p>
    <w:p w:rsidR="00757DD6" w:rsidRDefault="00757DD6" w:rsidP="00757D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Курс</w:t>
      </w:r>
      <w:r w:rsidRPr="00DE1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DE1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Ценообразование и сметное дело в строительств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е»</w:t>
      </w:r>
      <w:r w:rsidRPr="00DE1B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рассчитан на руководителей и специалистов экономических, сметно-договорных, планово-финансовых отделов строительных компаний, а также начинающих сметчиков и студентов старших курсов ВУЗов, планирующих свою дальнейшую деятельность в области ценообразования и сметного дела в строительстве.</w:t>
      </w:r>
    </w:p>
    <w:p w:rsidR="00757DD6" w:rsidRPr="00DE1BE6" w:rsidRDefault="00757DD6" w:rsidP="00757D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6C09149" wp14:editId="749257F6">
            <wp:simplePos x="0" y="0"/>
            <wp:positionH relativeFrom="column">
              <wp:posOffset>163830</wp:posOffset>
            </wp:positionH>
            <wp:positionV relativeFrom="paragraph">
              <wp:posOffset>64770</wp:posOffset>
            </wp:positionV>
            <wp:extent cx="509270" cy="509905"/>
            <wp:effectExtent l="0" t="0" r="5080" b="4445"/>
            <wp:wrapThrough wrapText="bothSides">
              <wp:wrapPolygon edited="0">
                <wp:start x="4848" y="0"/>
                <wp:lineTo x="0" y="4842"/>
                <wp:lineTo x="0" y="16139"/>
                <wp:lineTo x="4848" y="20981"/>
                <wp:lineTo x="16160" y="20981"/>
                <wp:lineTo x="21007" y="16139"/>
                <wp:lineTo x="21007" y="1614"/>
                <wp:lineTo x="19392" y="0"/>
                <wp:lineTo x="4848" y="0"/>
              </wp:wrapPolygon>
            </wp:wrapThrough>
            <wp:docPr id="26" name="Рисунок 26" descr="http://cdn.onlinewebfonts.com/svg/download_464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onlinewebfonts.com/svg/download_4642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DD6" w:rsidRDefault="00757DD6" w:rsidP="00757D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2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Цель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курса</w:t>
      </w:r>
      <w:r w:rsidRPr="00DE1B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: </w:t>
      </w:r>
      <w:r w:rsidRPr="00DE1BE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профессиональных компетенций в области ценообразования и сметного нормирования в строительстве.</w:t>
      </w:r>
    </w:p>
    <w:p w:rsidR="00757DD6" w:rsidRDefault="00757DD6" w:rsidP="00757DD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D456C48" wp14:editId="5B57DFFE">
            <wp:simplePos x="0" y="0"/>
            <wp:positionH relativeFrom="column">
              <wp:posOffset>-105410</wp:posOffset>
            </wp:positionH>
            <wp:positionV relativeFrom="paragraph">
              <wp:posOffset>168910</wp:posOffset>
            </wp:positionV>
            <wp:extent cx="786765" cy="786765"/>
            <wp:effectExtent l="0" t="0" r="0" b="0"/>
            <wp:wrapThrough wrapText="bothSides">
              <wp:wrapPolygon edited="0">
                <wp:start x="0" y="0"/>
                <wp:lineTo x="0" y="20920"/>
                <wp:lineTo x="20920" y="20920"/>
                <wp:lineTo x="20920" y="0"/>
                <wp:lineTo x="0" y="0"/>
              </wp:wrapPolygon>
            </wp:wrapThrough>
            <wp:docPr id="9" name="Рисунок 9" descr="https://image.freepik.com/free-icon/no-translate-detected_318-3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freepik.com/free-icon/no-translate-detected_318-308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DD6" w:rsidRDefault="00757DD6" w:rsidP="00757D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5E6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Разделы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курса:</w:t>
      </w:r>
      <w:r w:rsidRPr="00645E6C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a4"/>
        <w:tblpPr w:leftFromText="180" w:rightFromText="180" w:vertAnchor="text" w:horzAnchor="page" w:tblpX="2104" w:tblpY="2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57DD6" w:rsidTr="00162C14">
        <w:tc>
          <w:tcPr>
            <w:tcW w:w="9322" w:type="dxa"/>
          </w:tcPr>
          <w:p w:rsidR="00757DD6" w:rsidRPr="002B2B18" w:rsidRDefault="00757DD6" w:rsidP="00757DD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B18">
              <w:rPr>
                <w:rFonts w:ascii="Times New Roman" w:hAnsi="Times New Roman" w:cs="Times New Roman"/>
                <w:sz w:val="24"/>
                <w:szCs w:val="24"/>
              </w:rPr>
              <w:t xml:space="preserve">Реформирование системы ценообразования в строительстве в 2018 году. </w:t>
            </w:r>
            <w:r w:rsidRPr="002B2B18">
              <w:rPr>
                <w:rFonts w:ascii="Times New Roman" w:hAnsi="Times New Roman" w:cs="Times New Roman"/>
                <w:i/>
                <w:sz w:val="24"/>
                <w:szCs w:val="24"/>
              </w:rPr>
              <w:t>Ценообразование и сметное нормирование как предмет регулирования в области градостроительной деятельности. Изменения в законодательстве.</w:t>
            </w:r>
          </w:p>
          <w:p w:rsidR="00757DD6" w:rsidRPr="002B2B18" w:rsidRDefault="00757DD6" w:rsidP="00757DD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B2B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Обзор новых методических документов в строительстве. </w:t>
            </w:r>
            <w:r w:rsidRPr="002B2B1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Обновленная редакция ГЭСН и ФЕР (2017г.). Достоинства и недостатки.</w:t>
            </w:r>
          </w:p>
          <w:p w:rsidR="00757DD6" w:rsidRPr="002B2B18" w:rsidRDefault="00757DD6" w:rsidP="00757DD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B1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государственная информационная система ценообразования в строительстве (ФГИС_ЦС). </w:t>
            </w:r>
            <w:r w:rsidRPr="002B2B18">
              <w:rPr>
                <w:rFonts w:ascii="Times New Roman" w:hAnsi="Times New Roman" w:cs="Times New Roman"/>
                <w:i/>
                <w:sz w:val="24"/>
                <w:szCs w:val="24"/>
              </w:rPr>
              <w:t>Порядок утверждения сметных нормативов. Федеральный реестр сметных нормативов. Укрупненные нормативы цены строительства</w:t>
            </w:r>
          </w:p>
          <w:p w:rsidR="00757DD6" w:rsidRPr="002B2B18" w:rsidRDefault="00757DD6" w:rsidP="00757DD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18">
              <w:rPr>
                <w:rFonts w:ascii="Times New Roman" w:hAnsi="Times New Roman" w:cs="Times New Roman"/>
                <w:sz w:val="24"/>
                <w:szCs w:val="24"/>
              </w:rPr>
              <w:t>Особенности составления локальных смет ресурсным методом с использованием данных ФГИС_ЦС.</w:t>
            </w:r>
          </w:p>
          <w:p w:rsidR="00757DD6" w:rsidRPr="002B2B18" w:rsidRDefault="00757DD6" w:rsidP="00757DD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18">
              <w:rPr>
                <w:rFonts w:ascii="Times New Roman" w:hAnsi="Times New Roman" w:cs="Times New Roman"/>
                <w:sz w:val="24"/>
                <w:szCs w:val="24"/>
              </w:rPr>
              <w:t>Обзор дополнительных возможностей ПК «Грант-Смета»</w:t>
            </w:r>
          </w:p>
        </w:tc>
      </w:tr>
    </w:tbl>
    <w:p w:rsidR="00757DD6" w:rsidRDefault="00757DD6" w:rsidP="00757D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57DD6" w:rsidRDefault="00757DD6" w:rsidP="00757D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5F8250A" wp14:editId="1BB1938D">
            <wp:simplePos x="0" y="0"/>
            <wp:positionH relativeFrom="column">
              <wp:posOffset>101600</wp:posOffset>
            </wp:positionH>
            <wp:positionV relativeFrom="paragraph">
              <wp:posOffset>146050</wp:posOffset>
            </wp:positionV>
            <wp:extent cx="531495" cy="531495"/>
            <wp:effectExtent l="0" t="0" r="1905" b="1905"/>
            <wp:wrapThrough wrapText="bothSides">
              <wp:wrapPolygon edited="0">
                <wp:start x="4645" y="0"/>
                <wp:lineTo x="0" y="4645"/>
                <wp:lineTo x="0" y="17032"/>
                <wp:lineTo x="5419" y="20903"/>
                <wp:lineTo x="15484" y="20903"/>
                <wp:lineTo x="20903" y="17032"/>
                <wp:lineTo x="20903" y="4645"/>
                <wp:lineTo x="16258" y="0"/>
                <wp:lineTo x="4645" y="0"/>
              </wp:wrapPolygon>
            </wp:wrapThrough>
            <wp:docPr id="28" name="Рисунок 28" descr="https://static.tildacdn.com/84740f06-932a-4a43-af48-e1102f65e208/no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tildacdn.com/84740f06-932a-4a43-af48-e1102f65e208/noroo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DD6" w:rsidRDefault="00757DD6" w:rsidP="00757D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242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Продолжительность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курса</w:t>
      </w:r>
    </w:p>
    <w:p w:rsidR="00757DD6" w:rsidRPr="00645E6C" w:rsidRDefault="00757DD6" w:rsidP="00757D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E6C">
        <w:rPr>
          <w:rFonts w:ascii="Times New Roman" w:hAnsi="Times New Roman" w:cs="Times New Roman"/>
          <w:color w:val="000000" w:themeColor="text1"/>
          <w:sz w:val="24"/>
          <w:szCs w:val="24"/>
        </w:rPr>
        <w:t>2 недели (116 часов)</w:t>
      </w:r>
    </w:p>
    <w:p w:rsidR="00757DD6" w:rsidRPr="00BF6BE6" w:rsidRDefault="00757DD6" w:rsidP="00757D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45E6C">
        <w:rPr>
          <w:rFonts w:ascii="Times New Roman" w:hAnsi="Times New Roman" w:cs="Times New Roman"/>
          <w:color w:val="000000" w:themeColor="text1"/>
          <w:sz w:val="24"/>
          <w:szCs w:val="24"/>
        </w:rPr>
        <w:t>4 недели (160 часов)</w:t>
      </w:r>
    </w:p>
    <w:p w:rsidR="00757DD6" w:rsidRPr="00645E6C" w:rsidRDefault="00757DD6" w:rsidP="00757DD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7DD6" w:rsidRDefault="00757DD6" w:rsidP="00757DD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FEF27EB" wp14:editId="44DB4A4C">
            <wp:simplePos x="0" y="0"/>
            <wp:positionH relativeFrom="column">
              <wp:posOffset>88900</wp:posOffset>
            </wp:positionH>
            <wp:positionV relativeFrom="paragraph">
              <wp:posOffset>151130</wp:posOffset>
            </wp:positionV>
            <wp:extent cx="488950" cy="488950"/>
            <wp:effectExtent l="0" t="0" r="6350" b="635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12" name="Рисунок 12" descr="https://cdn2.iconfinder.com/data/icons/office/512/Icon_10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iconfinder.com/data/icons/office/512/Icon_10-51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Начало </w:t>
      </w:r>
      <w:r w:rsidRPr="00A242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занятий:</w:t>
      </w:r>
    </w:p>
    <w:p w:rsidR="00757DD6" w:rsidRPr="00573801" w:rsidRDefault="00757DD6" w:rsidP="00757DD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801">
        <w:rPr>
          <w:rFonts w:ascii="Times New Roman" w:hAnsi="Times New Roman" w:cs="Times New Roman"/>
          <w:color w:val="000000" w:themeColor="text1"/>
          <w:sz w:val="24"/>
          <w:szCs w:val="24"/>
        </w:rPr>
        <w:t>08.09.2018          03.12.2018          11.03.2019</w:t>
      </w:r>
    </w:p>
    <w:p w:rsidR="00757DD6" w:rsidRPr="00573801" w:rsidRDefault="00757DD6" w:rsidP="00757DD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12.10.2018          11.02.2019          15.04.2019         </w:t>
      </w:r>
    </w:p>
    <w:p w:rsidR="00757DD6" w:rsidRDefault="00757DD6" w:rsidP="00757DD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57DD6" w:rsidRDefault="00757DD6" w:rsidP="00757DD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BBE2897" wp14:editId="392800AC">
            <wp:simplePos x="0" y="0"/>
            <wp:positionH relativeFrom="column">
              <wp:posOffset>112395</wp:posOffset>
            </wp:positionH>
            <wp:positionV relativeFrom="paragraph">
              <wp:posOffset>58420</wp:posOffset>
            </wp:positionV>
            <wp:extent cx="55245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hrough>
            <wp:docPr id="13" name="Рисунок 13" descr="https://h-h.com.ua/wp-content/uploads/2018/01/%D0%BA%D1%83%D1%80%D1%81%D1%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-h.com.ua/wp-content/uploads/2018/01/%D0%BA%D1%83%D1%80%D1%81%D1%8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2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Преподаватели курса</w:t>
      </w:r>
      <w:r w:rsidRPr="00DE1B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757DD6" w:rsidRDefault="00757DD6" w:rsidP="00757DD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31C6">
        <w:rPr>
          <w:rFonts w:ascii="Times New Roman" w:hAnsi="Times New Roman" w:cs="Times New Roman"/>
          <w:color w:val="000000" w:themeColor="text1"/>
          <w:sz w:val="24"/>
          <w:szCs w:val="24"/>
        </w:rPr>
        <w:t>Ямщикова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И.В.</w:t>
      </w:r>
      <w:r w:rsidRPr="0057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Борисова С.П.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Добышева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Т.В.</w:t>
      </w:r>
    </w:p>
    <w:p w:rsidR="00757DD6" w:rsidRPr="00757DD6" w:rsidRDefault="00757DD6" w:rsidP="00757DD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73801">
        <w:rPr>
          <w:rFonts w:ascii="Times New Roman" w:hAnsi="Times New Roman" w:cs="Times New Roman"/>
          <w:color w:val="000000" w:themeColor="text1"/>
          <w:sz w:val="24"/>
          <w:szCs w:val="24"/>
        </w:rPr>
        <w:t>Дедюхина</w:t>
      </w:r>
      <w:proofErr w:type="spellEnd"/>
      <w:r w:rsidRPr="0057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Е.С.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7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573801">
        <w:rPr>
          <w:rFonts w:ascii="Times New Roman" w:hAnsi="Times New Roman" w:cs="Times New Roman"/>
          <w:color w:val="000000" w:themeColor="text1"/>
          <w:sz w:val="24"/>
          <w:szCs w:val="24"/>
        </w:rPr>
        <w:t>Судникович</w:t>
      </w:r>
      <w:proofErr w:type="spellEnd"/>
      <w:r w:rsidRPr="0057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В.Г.    Пинчук Т.О</w:t>
      </w:r>
    </w:p>
    <w:p w:rsidR="00757DD6" w:rsidRDefault="00757DD6" w:rsidP="00757D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57DD6" w:rsidRPr="00DE1BE6" w:rsidRDefault="00757DD6" w:rsidP="00757D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0FDF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EAE9BD4" wp14:editId="1B9CE996">
            <wp:simplePos x="0" y="0"/>
            <wp:positionH relativeFrom="column">
              <wp:posOffset>102235</wp:posOffset>
            </wp:positionH>
            <wp:positionV relativeFrom="paragraph">
              <wp:posOffset>12065</wp:posOffset>
            </wp:positionV>
            <wp:extent cx="409575" cy="409575"/>
            <wp:effectExtent l="0" t="0" r="9525" b="9525"/>
            <wp:wrapThrough wrapText="bothSides">
              <wp:wrapPolygon edited="0">
                <wp:start x="6028" y="0"/>
                <wp:lineTo x="4019" y="3014"/>
                <wp:lineTo x="0" y="15070"/>
                <wp:lineTo x="0" y="21098"/>
                <wp:lineTo x="21098" y="21098"/>
                <wp:lineTo x="21098" y="15070"/>
                <wp:lineTo x="17079" y="3014"/>
                <wp:lineTo x="15070" y="0"/>
                <wp:lineTo x="6028" y="0"/>
              </wp:wrapPolygon>
            </wp:wrapThrough>
            <wp:docPr id="32" name="Рисунок 32" descr="https://static.tildacdn.com/tild3938-3436-4863-a562-356233613131/iconaddress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atic.tildacdn.com/tild3938-3436-4863-a562-356233613131/iconaddress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F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A2421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Место проведения занятий</w:t>
      </w:r>
      <w:r w:rsidRPr="00DE1BE6">
        <w:rPr>
          <w:rFonts w:ascii="Times New Roman" w:hAnsi="Times New Roman" w:cs="Times New Roman"/>
          <w:color w:val="000000" w:themeColor="text1"/>
          <w:sz w:val="24"/>
          <w:szCs w:val="24"/>
        </w:rPr>
        <w:t>: Учебные аудитории института архитектуры, строительства и дизайна, Лермонтова 83</w:t>
      </w:r>
    </w:p>
    <w:p w:rsidR="00757DD6" w:rsidRDefault="00757DD6" w:rsidP="00757D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57DD6" w:rsidRPr="00D57585" w:rsidRDefault="00757DD6" w:rsidP="00757DD6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DB9E399" wp14:editId="0F5D690F">
            <wp:simplePos x="0" y="0"/>
            <wp:positionH relativeFrom="column">
              <wp:posOffset>13335</wp:posOffset>
            </wp:positionH>
            <wp:positionV relativeFrom="paragraph">
              <wp:posOffset>125095</wp:posOffset>
            </wp:positionV>
            <wp:extent cx="561340" cy="559435"/>
            <wp:effectExtent l="0" t="0" r="0" b="0"/>
            <wp:wrapThrough wrapText="bothSides">
              <wp:wrapPolygon edited="0">
                <wp:start x="10995" y="0"/>
                <wp:lineTo x="0" y="5149"/>
                <wp:lineTo x="0" y="18388"/>
                <wp:lineTo x="3665" y="20595"/>
                <wp:lineTo x="20525" y="20595"/>
                <wp:lineTo x="20525" y="2207"/>
                <wp:lineTo x="19792" y="0"/>
                <wp:lineTo x="10995" y="0"/>
              </wp:wrapPolygon>
            </wp:wrapThrough>
            <wp:docPr id="33" name="Рисунок 33" descr="http://cdn.onlinewebfonts.com/svg/download_391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dn.onlinewebfonts.com/svg/download_39100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Как записаться на курсы</w:t>
      </w:r>
      <w:r w:rsidRPr="00D57585">
        <w:rPr>
          <w:rFonts w:ascii="Times New Roman" w:hAnsi="Times New Roman" w:cs="Times New Roman"/>
          <w:color w:val="000000" w:themeColor="text1"/>
        </w:rPr>
        <w:t>: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Для того чтобы стать нашим слушателем, Вам необходимо заполнить договор  и   направить на наш  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e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адрес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: </w:t>
      </w:r>
      <w:r w:rsidRPr="00D57585">
        <w:rPr>
          <w:rFonts w:ascii="Times New Roman" w:hAnsi="Times New Roman" w:cs="Times New Roman"/>
          <w:lang w:val="en-US"/>
        </w:rPr>
        <w:t>course</w:t>
      </w:r>
      <w:r w:rsidRPr="00D57585">
        <w:rPr>
          <w:rFonts w:ascii="Times New Roman" w:hAnsi="Times New Roman" w:cs="Times New Roman"/>
        </w:rPr>
        <w:t>_</w:t>
      </w:r>
      <w:proofErr w:type="spellStart"/>
      <w:r w:rsidRPr="00D57585">
        <w:rPr>
          <w:rFonts w:ascii="Times New Roman" w:hAnsi="Times New Roman" w:cs="Times New Roman"/>
          <w:lang w:val="en-US"/>
        </w:rPr>
        <w:t>istu</w:t>
      </w:r>
      <w:proofErr w:type="spellEnd"/>
      <w:r w:rsidRPr="00D57585">
        <w:rPr>
          <w:rFonts w:ascii="Times New Roman" w:hAnsi="Times New Roman" w:cs="Times New Roman"/>
        </w:rPr>
        <w:t>@</w:t>
      </w:r>
      <w:r w:rsidRPr="00D57585">
        <w:rPr>
          <w:rFonts w:ascii="Times New Roman" w:hAnsi="Times New Roman" w:cs="Times New Roman"/>
          <w:lang w:val="en-US"/>
        </w:rPr>
        <w:t>mail</w:t>
      </w:r>
      <w:r w:rsidRPr="00D57585">
        <w:rPr>
          <w:rFonts w:ascii="Times New Roman" w:hAnsi="Times New Roman" w:cs="Times New Roman"/>
        </w:rPr>
        <w:t>.</w:t>
      </w:r>
      <w:proofErr w:type="spellStart"/>
      <w:r w:rsidRPr="00D57585">
        <w:rPr>
          <w:rFonts w:ascii="Times New Roman" w:hAnsi="Times New Roman" w:cs="Times New Roman"/>
          <w:lang w:val="en-US"/>
        </w:rPr>
        <w:t>ru</w:t>
      </w:r>
      <w:proofErr w:type="spellEnd"/>
      <w:r w:rsidRPr="00D57585">
        <w:rPr>
          <w:rFonts w:ascii="Times New Roman" w:hAnsi="Times New Roman" w:cs="Times New Roman"/>
        </w:rPr>
        <w:t xml:space="preserve">.  или 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связаться с куратором курсов по телефонному номеру: +7(3952) 40-54-12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, 8-950-124-83-46</w:t>
      </w:r>
    </w:p>
    <w:p w:rsidR="00533FBB" w:rsidRPr="00757DD6" w:rsidRDefault="00757DD6" w:rsidP="00757DD6"/>
    <w:sectPr w:rsidR="00533FBB" w:rsidRPr="0075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ECC"/>
    <w:multiLevelType w:val="multilevel"/>
    <w:tmpl w:val="C3F29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20C2EE8"/>
    <w:multiLevelType w:val="hybridMultilevel"/>
    <w:tmpl w:val="4CF6D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354C2"/>
    <w:multiLevelType w:val="hybridMultilevel"/>
    <w:tmpl w:val="A2668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72"/>
    <w:rsid w:val="00757DD6"/>
    <w:rsid w:val="008E2472"/>
    <w:rsid w:val="00A933B9"/>
    <w:rsid w:val="00B8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472"/>
    <w:pPr>
      <w:ind w:left="720"/>
      <w:contextualSpacing/>
    </w:pPr>
  </w:style>
  <w:style w:type="table" w:styleId="a4">
    <w:name w:val="Table Grid"/>
    <w:basedOn w:val="a1"/>
    <w:uiPriority w:val="59"/>
    <w:rsid w:val="008E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472"/>
    <w:pPr>
      <w:ind w:left="720"/>
      <w:contextualSpacing/>
    </w:pPr>
  </w:style>
  <w:style w:type="table" w:styleId="a4">
    <w:name w:val="Table Grid"/>
    <w:basedOn w:val="a1"/>
    <w:uiPriority w:val="59"/>
    <w:rsid w:val="008E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Безруких Ольга Андреевна</dc:creator>
  <cp:lastModifiedBy>Безруких Ольга Андреевна</cp:lastModifiedBy>
  <cp:revision>2</cp:revision>
  <dcterms:created xsi:type="dcterms:W3CDTF">2018-11-01T05:57:00Z</dcterms:created>
  <dcterms:modified xsi:type="dcterms:W3CDTF">2018-11-01T05:57:00Z</dcterms:modified>
</cp:coreProperties>
</file>