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F8" w:rsidRDefault="008378F8" w:rsidP="008378F8">
      <w:pPr>
        <w:rPr>
          <w:rFonts w:ascii="calibrihackregular" w:hAnsi="calibrihackregular"/>
          <w:color w:val="F95F5F"/>
          <w:sz w:val="41"/>
          <w:szCs w:val="41"/>
          <w:shd w:val="clear" w:color="auto" w:fill="FFFFFF"/>
        </w:rPr>
      </w:pPr>
      <w:proofErr w:type="spellStart"/>
      <w:r>
        <w:rPr>
          <w:rFonts w:ascii="calibrihackregular" w:hAnsi="calibrihackregular"/>
          <w:color w:val="F95F5F"/>
          <w:sz w:val="41"/>
          <w:szCs w:val="41"/>
          <w:shd w:val="clear" w:color="auto" w:fill="FFFFFF"/>
        </w:rPr>
        <w:t>Renga</w:t>
      </w:r>
      <w:proofErr w:type="spellEnd"/>
      <w:r>
        <w:rPr>
          <w:rFonts w:ascii="calibrihackregular" w:hAnsi="calibrihackregular"/>
          <w:color w:val="F95F5F"/>
          <w:sz w:val="41"/>
          <w:szCs w:val="41"/>
          <w:shd w:val="clear" w:color="auto" w:fill="FFFFFF"/>
        </w:rPr>
        <w:t xml:space="preserve"> для учебных целей</w:t>
      </w:r>
    </w:p>
    <w:p w:rsidR="008378F8" w:rsidRPr="008378F8" w:rsidRDefault="008378F8" w:rsidP="008378F8">
      <w:r w:rsidRPr="008378F8">
        <w:t>https://rengabim.com/download-renga/</w:t>
      </w:r>
    </w:p>
    <w:p w:rsidR="00443AA1" w:rsidRDefault="00443AA1" w:rsidP="00443AA1">
      <w:pPr>
        <w:pStyle w:val="a4"/>
        <w:shd w:val="clear" w:color="auto" w:fill="FFFFFF"/>
        <w:spacing w:before="0" w:beforeAutospacing="0" w:after="150" w:afterAutospacing="0"/>
        <w:jc w:val="both"/>
        <w:rPr>
          <w:rFonts w:ascii="inherit" w:hAnsi="inherit"/>
          <w:color w:val="1F3045"/>
          <w:sz w:val="21"/>
          <w:szCs w:val="21"/>
        </w:rPr>
      </w:pPr>
      <w:r>
        <w:rPr>
          <w:rFonts w:ascii="inherit" w:hAnsi="inherit"/>
          <w:color w:val="1F3045"/>
          <w:sz w:val="21"/>
          <w:szCs w:val="21"/>
        </w:rPr>
        <w:t xml:space="preserve">Являясь системой автоматизированного проектирования зданий, </w:t>
      </w:r>
      <w:proofErr w:type="spellStart"/>
      <w:r>
        <w:rPr>
          <w:rFonts w:ascii="inherit" w:hAnsi="inherit"/>
          <w:color w:val="1F3045"/>
          <w:sz w:val="21"/>
          <w:szCs w:val="21"/>
        </w:rPr>
        <w:t>Renga</w:t>
      </w:r>
      <w:proofErr w:type="spellEnd"/>
      <w:r>
        <w:rPr>
          <w:rFonts w:ascii="inherit" w:hAnsi="inherit"/>
          <w:color w:val="1F3045"/>
          <w:sz w:val="21"/>
          <w:szCs w:val="21"/>
        </w:rPr>
        <w:t xml:space="preserve"> позволяет создавать трёхмерные модели зданий, которые включают инженерные конструкции и коммуникации, и получать из них чертежи и спецификации.</w:t>
      </w:r>
    </w:p>
    <w:p w:rsidR="00443AA1" w:rsidRDefault="00443AA1" w:rsidP="00443AA1">
      <w:pPr>
        <w:pStyle w:val="a4"/>
        <w:shd w:val="clear" w:color="auto" w:fill="FFFFFF"/>
        <w:spacing w:before="0" w:beforeAutospacing="0" w:after="0" w:afterAutospacing="0"/>
        <w:jc w:val="both"/>
        <w:rPr>
          <w:rFonts w:ascii="inherit" w:hAnsi="inherit"/>
          <w:color w:val="1F3045"/>
          <w:sz w:val="21"/>
          <w:szCs w:val="21"/>
        </w:rPr>
      </w:pPr>
      <w:r>
        <w:rPr>
          <w:rStyle w:val="a3"/>
          <w:rFonts w:ascii="GothamProBold" w:hAnsi="GothamProBold"/>
          <w:color w:val="1F3045"/>
          <w:sz w:val="21"/>
          <w:szCs w:val="21"/>
          <w:bdr w:val="none" w:sz="0" w:space="0" w:color="auto" w:frame="1"/>
        </w:rPr>
        <w:t xml:space="preserve">Единый продукт </w:t>
      </w:r>
      <w:proofErr w:type="spellStart"/>
      <w:r>
        <w:rPr>
          <w:rStyle w:val="a3"/>
          <w:rFonts w:ascii="GothamProBold" w:hAnsi="GothamProBold"/>
          <w:color w:val="1F3045"/>
          <w:sz w:val="21"/>
          <w:szCs w:val="21"/>
          <w:bdr w:val="none" w:sz="0" w:space="0" w:color="auto" w:frame="1"/>
        </w:rPr>
        <w:t>Renga</w:t>
      </w:r>
      <w:proofErr w:type="spellEnd"/>
      <w:r>
        <w:rPr>
          <w:rFonts w:ascii="inherit" w:hAnsi="inherit"/>
          <w:color w:val="1F3045"/>
          <w:sz w:val="21"/>
          <w:szCs w:val="21"/>
        </w:rPr>
        <w:t xml:space="preserve"> — одно рабочее место — одна лицензия. Большое количество функционала, предоставляемого в одной лицензии, поможет проектировщикам эффективнее справляться с задачами проекта. Каждому пользователю в </w:t>
      </w:r>
      <w:proofErr w:type="spellStart"/>
      <w:r>
        <w:rPr>
          <w:rFonts w:ascii="inherit" w:hAnsi="inherit"/>
          <w:color w:val="1F3045"/>
          <w:sz w:val="21"/>
          <w:szCs w:val="21"/>
        </w:rPr>
        <w:t>Renga</w:t>
      </w:r>
      <w:proofErr w:type="spellEnd"/>
      <w:r>
        <w:rPr>
          <w:rFonts w:ascii="inherit" w:hAnsi="inherit"/>
          <w:color w:val="1F3045"/>
          <w:sz w:val="21"/>
          <w:szCs w:val="21"/>
        </w:rPr>
        <w:t xml:space="preserve"> предоставлен свой инструментарий:</w:t>
      </w:r>
    </w:p>
    <w:p w:rsidR="00443AA1" w:rsidRDefault="00443AA1" w:rsidP="00443A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inherit" w:hAnsi="inherit"/>
          <w:color w:val="1F3045"/>
          <w:sz w:val="21"/>
          <w:szCs w:val="21"/>
        </w:rPr>
      </w:pPr>
      <w:hyperlink r:id="rId5" w:anchor="arhitektoram" w:history="1">
        <w:r>
          <w:rPr>
            <w:rStyle w:val="a5"/>
            <w:rFonts w:ascii="inherit" w:hAnsi="inherit"/>
            <w:color w:val="C8561E"/>
            <w:sz w:val="21"/>
            <w:szCs w:val="21"/>
            <w:bdr w:val="none" w:sz="0" w:space="0" w:color="auto" w:frame="1"/>
          </w:rPr>
          <w:t>архитекторам</w:t>
        </w:r>
      </w:hyperlink>
      <w:r>
        <w:rPr>
          <w:rFonts w:ascii="inherit" w:hAnsi="inherit"/>
          <w:color w:val="1F3045"/>
          <w:sz w:val="21"/>
          <w:szCs w:val="21"/>
        </w:rPr>
        <w:t>;</w:t>
      </w:r>
    </w:p>
    <w:p w:rsidR="00443AA1" w:rsidRDefault="00443AA1" w:rsidP="00443A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inherit" w:hAnsi="inherit"/>
          <w:color w:val="1F3045"/>
          <w:sz w:val="21"/>
          <w:szCs w:val="21"/>
        </w:rPr>
      </w:pPr>
      <w:hyperlink r:id="rId6" w:anchor="konstruktoram" w:history="1">
        <w:r>
          <w:rPr>
            <w:rStyle w:val="a5"/>
            <w:rFonts w:ascii="inherit" w:hAnsi="inherit"/>
            <w:color w:val="C8561E"/>
            <w:sz w:val="21"/>
            <w:szCs w:val="21"/>
            <w:bdr w:val="none" w:sz="0" w:space="0" w:color="auto" w:frame="1"/>
          </w:rPr>
          <w:t>конструкторам</w:t>
        </w:r>
      </w:hyperlink>
      <w:r>
        <w:rPr>
          <w:rFonts w:ascii="inherit" w:hAnsi="inherit"/>
          <w:color w:val="1F3045"/>
          <w:sz w:val="21"/>
          <w:szCs w:val="21"/>
        </w:rPr>
        <w:t>;</w:t>
      </w:r>
    </w:p>
    <w:p w:rsidR="00443AA1" w:rsidRDefault="00443AA1" w:rsidP="00443A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inherit" w:hAnsi="inherit"/>
          <w:color w:val="1F3045"/>
          <w:sz w:val="21"/>
          <w:szCs w:val="21"/>
        </w:rPr>
      </w:pPr>
      <w:hyperlink r:id="rId7" w:anchor="inzheneram-po-vodosnabzheniyu-i-vodootvedeniyu" w:history="1">
        <w:r>
          <w:rPr>
            <w:rStyle w:val="a5"/>
            <w:rFonts w:ascii="inherit" w:hAnsi="inherit"/>
            <w:color w:val="C8561E"/>
            <w:sz w:val="21"/>
            <w:szCs w:val="21"/>
            <w:bdr w:val="none" w:sz="0" w:space="0" w:color="auto" w:frame="1"/>
          </w:rPr>
          <w:t>инженерам по водоснабжению и водоотведению</w:t>
        </w:r>
      </w:hyperlink>
      <w:r>
        <w:rPr>
          <w:rFonts w:ascii="inherit" w:hAnsi="inherit"/>
          <w:color w:val="1F3045"/>
          <w:sz w:val="21"/>
          <w:szCs w:val="21"/>
        </w:rPr>
        <w:t>;</w:t>
      </w:r>
    </w:p>
    <w:p w:rsidR="00443AA1" w:rsidRDefault="00443AA1" w:rsidP="00443A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inherit" w:hAnsi="inherit"/>
          <w:color w:val="1F3045"/>
          <w:sz w:val="21"/>
          <w:szCs w:val="21"/>
        </w:rPr>
      </w:pPr>
      <w:hyperlink r:id="rId8" w:anchor="inzheneram-po-otopleniyu" w:history="1">
        <w:r>
          <w:rPr>
            <w:rStyle w:val="a5"/>
            <w:rFonts w:ascii="inherit" w:hAnsi="inherit"/>
            <w:color w:val="C8561E"/>
            <w:sz w:val="21"/>
            <w:szCs w:val="21"/>
            <w:bdr w:val="none" w:sz="0" w:space="0" w:color="auto" w:frame="1"/>
          </w:rPr>
          <w:t>инженерам по отоплению</w:t>
        </w:r>
      </w:hyperlink>
      <w:r>
        <w:rPr>
          <w:rFonts w:ascii="inherit" w:hAnsi="inherit"/>
          <w:color w:val="1F3045"/>
          <w:sz w:val="21"/>
          <w:szCs w:val="21"/>
        </w:rPr>
        <w:t>;</w:t>
      </w:r>
    </w:p>
    <w:p w:rsidR="00443AA1" w:rsidRDefault="00443AA1" w:rsidP="00443A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inherit" w:hAnsi="inherit"/>
          <w:color w:val="1F3045"/>
          <w:sz w:val="21"/>
          <w:szCs w:val="21"/>
        </w:rPr>
      </w:pPr>
      <w:hyperlink r:id="rId9" w:anchor="inzheneram-po-ventilyacii" w:history="1">
        <w:r>
          <w:rPr>
            <w:rStyle w:val="a5"/>
            <w:rFonts w:ascii="inherit" w:hAnsi="inherit"/>
            <w:color w:val="C8561E"/>
            <w:sz w:val="21"/>
            <w:szCs w:val="21"/>
            <w:bdr w:val="none" w:sz="0" w:space="0" w:color="auto" w:frame="1"/>
          </w:rPr>
          <w:t>инженерам по вентиляции</w:t>
        </w:r>
      </w:hyperlink>
      <w:r>
        <w:rPr>
          <w:rFonts w:ascii="inherit" w:hAnsi="inherit"/>
          <w:color w:val="1F3045"/>
          <w:sz w:val="21"/>
          <w:szCs w:val="21"/>
        </w:rPr>
        <w:t>;</w:t>
      </w:r>
    </w:p>
    <w:p w:rsidR="00443AA1" w:rsidRDefault="00443AA1" w:rsidP="00443A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inherit" w:hAnsi="inherit"/>
          <w:color w:val="1F3045"/>
          <w:sz w:val="21"/>
          <w:szCs w:val="21"/>
        </w:rPr>
      </w:pPr>
      <w:hyperlink r:id="rId10" w:anchor="inzheneram-po-ehlektricheskim-skhemam" w:history="1">
        <w:r>
          <w:rPr>
            <w:rStyle w:val="a5"/>
            <w:rFonts w:ascii="inherit" w:hAnsi="inherit"/>
            <w:color w:val="C8561E"/>
            <w:sz w:val="21"/>
            <w:szCs w:val="21"/>
            <w:bdr w:val="none" w:sz="0" w:space="0" w:color="auto" w:frame="1"/>
          </w:rPr>
          <w:t>инженерам по электрическим схемам</w:t>
        </w:r>
      </w:hyperlink>
      <w:r>
        <w:rPr>
          <w:rFonts w:ascii="inherit" w:hAnsi="inherit"/>
          <w:color w:val="1F3045"/>
          <w:sz w:val="21"/>
          <w:szCs w:val="21"/>
        </w:rPr>
        <w:t>.</w:t>
      </w:r>
    </w:p>
    <w:p w:rsidR="00443AA1" w:rsidRDefault="00443AA1" w:rsidP="00443AA1">
      <w:pPr>
        <w:pStyle w:val="1"/>
        <w:shd w:val="clear" w:color="auto" w:fill="FFFFFF"/>
        <w:spacing w:before="0" w:after="300"/>
        <w:rPr>
          <w:rFonts w:ascii="GothamProBold" w:hAnsi="GothamProBold"/>
          <w:color w:val="C64F15"/>
          <w:sz w:val="36"/>
          <w:szCs w:val="36"/>
        </w:rPr>
      </w:pPr>
    </w:p>
    <w:p w:rsidR="00443AA1" w:rsidRDefault="00443AA1" w:rsidP="00443AA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inherit" w:hAnsi="inherit"/>
          <w:color w:val="1F3045"/>
          <w:sz w:val="21"/>
          <w:szCs w:val="21"/>
        </w:rPr>
      </w:pPr>
    </w:p>
    <w:p w:rsidR="004E4FD6" w:rsidRPr="00443AA1" w:rsidRDefault="004E4FD6" w:rsidP="00443AA1">
      <w:bookmarkStart w:id="0" w:name="_GoBack"/>
      <w:bookmarkEnd w:id="0"/>
    </w:p>
    <w:sectPr w:rsidR="004E4FD6" w:rsidRPr="0044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f_segoe-ui_light">
    <w:altName w:val="Times New Roman"/>
    <w:charset w:val="00"/>
    <w:family w:val="auto"/>
    <w:pitch w:val="default"/>
  </w:font>
  <w:font w:name="calibrihack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GothamPro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6CC0"/>
    <w:multiLevelType w:val="multilevel"/>
    <w:tmpl w:val="A2A8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6181D"/>
    <w:multiLevelType w:val="multilevel"/>
    <w:tmpl w:val="9966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65"/>
    <w:rsid w:val="00060760"/>
    <w:rsid w:val="00196F8D"/>
    <w:rsid w:val="00240065"/>
    <w:rsid w:val="00443AA1"/>
    <w:rsid w:val="004E4FD6"/>
    <w:rsid w:val="008378F8"/>
    <w:rsid w:val="00931879"/>
    <w:rsid w:val="00B61EC9"/>
    <w:rsid w:val="00E16EA8"/>
    <w:rsid w:val="00FC3D08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D3115-BEE7-49CD-9762-75CA9A79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96F8D"/>
    <w:pPr>
      <w:spacing w:before="225" w:after="0" w:line="240" w:lineRule="auto"/>
      <w:ind w:right="-15"/>
      <w:outlineLvl w:val="1"/>
    </w:pPr>
    <w:rPr>
      <w:rFonts w:ascii="wf_segoe-ui_light" w:eastAsia="Times New Roman" w:hAnsi="wf_segoe-ui_light" w:cs="Times New Roman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6F8D"/>
    <w:rPr>
      <w:rFonts w:ascii="wf_segoe-ui_light" w:eastAsia="Times New Roman" w:hAnsi="wf_segoe-ui_light" w:cs="Times New Roman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196F8D"/>
    <w:rPr>
      <w:b/>
      <w:bCs/>
    </w:rPr>
  </w:style>
  <w:style w:type="character" w:customStyle="1" w:styleId="description8">
    <w:name w:val="description8"/>
    <w:basedOn w:val="a0"/>
    <w:rsid w:val="00196F8D"/>
  </w:style>
  <w:style w:type="character" w:customStyle="1" w:styleId="10">
    <w:name w:val="Заголовок 1 Знак"/>
    <w:basedOn w:val="a0"/>
    <w:link w:val="1"/>
    <w:uiPriority w:val="9"/>
    <w:rsid w:val="00443A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44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3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75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9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on.ru/products/1301/re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con.ru/products/1301/revie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con.ru/products/1301/review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scon.ru/products/1301/review/" TargetMode="External"/><Relationship Id="rId10" Type="http://schemas.openxmlformats.org/officeDocument/2006/relationships/hyperlink" Target="https://ascon.ru/products/1301/revie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con.ru/products/1301/re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Евгеньвна Полякова</dc:creator>
  <cp:keywords/>
  <dc:description/>
  <cp:lastModifiedBy>Полякова Ольга Евгеньевна</cp:lastModifiedBy>
  <cp:revision>6</cp:revision>
  <dcterms:created xsi:type="dcterms:W3CDTF">2021-10-04T04:25:00Z</dcterms:created>
  <dcterms:modified xsi:type="dcterms:W3CDTF">2021-10-04T04:52:00Z</dcterms:modified>
</cp:coreProperties>
</file>