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9" w:rsidRDefault="00921179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43000" cy="1714500"/>
            <wp:effectExtent l="0" t="0" r="0" b="0"/>
            <wp:docPr id="1" name="Рисунок 1" descr="C:\Users\milovayy\AppData\Local\Microsoft\Windows\Temporary Internet Files\Content.Outlook\UJIJHCBO\Ахатов Р.Х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Ахатов Р.Х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11" cy="17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E580A">
        <w:rPr>
          <w:rFonts w:ascii="Times New Roman" w:hAnsi="Times New Roman" w:cs="Times New Roman"/>
          <w:sz w:val="24"/>
          <w:szCs w:val="24"/>
        </w:rPr>
        <w:t xml:space="preserve">Ахатов 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E580A" w:rsidRPr="00BE580A">
        <w:rPr>
          <w:rFonts w:ascii="Times New Roman" w:hAnsi="Times New Roman" w:cs="Times New Roman"/>
          <w:sz w:val="24"/>
          <w:szCs w:val="24"/>
        </w:rPr>
        <w:t>Рашид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E580A">
        <w:rPr>
          <w:rFonts w:ascii="Times New Roman" w:hAnsi="Times New Roman" w:cs="Times New Roman"/>
          <w:sz w:val="24"/>
          <w:szCs w:val="24"/>
        </w:rPr>
        <w:t>Хадиатович</w:t>
      </w:r>
    </w:p>
    <w:p w:rsidR="00BE580A" w:rsidRDefault="009E69EE" w:rsidP="00BE580A">
      <w:pPr>
        <w:pStyle w:val="a3"/>
        <w:widowControl w:val="0"/>
        <w:spacing w:after="0" w:line="240" w:lineRule="auto"/>
        <w:ind w:left="0" w:right="19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BE580A">
        <w:rPr>
          <w:rFonts w:ascii="Times New Roman" w:hAnsi="Times New Roman" w:cs="Times New Roman"/>
          <w:sz w:val="24"/>
          <w:szCs w:val="24"/>
        </w:rPr>
        <w:t xml:space="preserve"> кафедра Самолетостроения и ЭАТ</w:t>
      </w:r>
    </w:p>
    <w:p w:rsidR="009E69EE" w:rsidRPr="00BE580A" w:rsidRDefault="009E69EE" w:rsidP="00BE580A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BE580A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BE580A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BE580A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E580A">
        <w:rPr>
          <w:rFonts w:ascii="Times New Roman" w:hAnsi="Times New Roman" w:cs="Times New Roman"/>
          <w:sz w:val="24"/>
          <w:szCs w:val="24"/>
        </w:rPr>
        <w:t>к.т.н.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BE580A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E580A">
        <w:rPr>
          <w:rFonts w:ascii="Times New Roman" w:hAnsi="Times New Roman" w:cs="Times New Roman"/>
          <w:sz w:val="24"/>
          <w:szCs w:val="24"/>
        </w:rPr>
        <w:t>доцент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413FB" w:rsidRDefault="00BE580A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Разработка методики проектирования технологических процессов сборки и средств технологического оснащения в </w:t>
      </w:r>
      <w:proofErr w:type="spellStart"/>
      <w:r w:rsidRPr="00BE580A">
        <w:rPr>
          <w:rFonts w:ascii="Times New Roman" w:hAnsi="Times New Roman" w:cs="Times New Roman"/>
          <w:sz w:val="24"/>
          <w:szCs w:val="24"/>
        </w:rPr>
        <w:t>авиа</w:t>
      </w:r>
      <w:r w:rsidR="00557786">
        <w:rPr>
          <w:rFonts w:ascii="Times New Roman" w:hAnsi="Times New Roman" w:cs="Times New Roman"/>
          <w:sz w:val="24"/>
          <w:szCs w:val="24"/>
        </w:rPr>
        <w:t>машиностроитель</w:t>
      </w:r>
      <w:r w:rsidRPr="00BE580A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BE580A">
        <w:rPr>
          <w:rFonts w:ascii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sz w:val="24"/>
          <w:szCs w:val="24"/>
        </w:rPr>
        <w:t>водстве.</w:t>
      </w:r>
    </w:p>
    <w:p w:rsidR="00BE580A" w:rsidRPr="00BE580A" w:rsidRDefault="00BE580A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852CDE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852CDE">
        <w:trPr>
          <w:jc w:val="center"/>
        </w:trPr>
        <w:tc>
          <w:tcPr>
            <w:tcW w:w="1852" w:type="pct"/>
          </w:tcPr>
          <w:p w:rsidR="00852CDE" w:rsidRDefault="00852CDE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Однокурцев К.А. </w:t>
            </w:r>
          </w:p>
          <w:p w:rsidR="009413FB" w:rsidRPr="00BE580A" w:rsidRDefault="00BE580A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методического обеспечения процессов проектирования средств технологического оснащения сборочного производства с применением компьютерных технологий</w:t>
            </w:r>
          </w:p>
        </w:tc>
        <w:tc>
          <w:tcPr>
            <w:tcW w:w="1296" w:type="pct"/>
          </w:tcPr>
          <w:p w:rsidR="009413FB" w:rsidRPr="00BE580A" w:rsidRDefault="00BE580A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05.02.08 – «Технология машиностроения»</w:t>
            </w:r>
          </w:p>
        </w:tc>
        <w:tc>
          <w:tcPr>
            <w:tcW w:w="1191" w:type="pct"/>
          </w:tcPr>
          <w:p w:rsidR="009413FB" w:rsidRPr="00BE580A" w:rsidRDefault="00BE580A" w:rsidP="00BE58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</w:tcPr>
          <w:p w:rsidR="009413FB" w:rsidRPr="00BE580A" w:rsidRDefault="00BE580A" w:rsidP="00BE580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2006</w:t>
            </w:r>
          </w:p>
        </w:tc>
      </w:tr>
      <w:tr w:rsidR="00852CDE" w:rsidRPr="004D38CC" w:rsidTr="00852CDE">
        <w:trPr>
          <w:jc w:val="center"/>
        </w:trPr>
        <w:tc>
          <w:tcPr>
            <w:tcW w:w="1852" w:type="pct"/>
          </w:tcPr>
          <w:p w:rsid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Чимитов П.Е. </w:t>
            </w:r>
          </w:p>
          <w:p w:rsidR="00852CDE" w:rsidRP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Автоматизированное проектирование технологических процессов сборки сложных машиностроительных изделий с использованием данных интегрированной среды создания математической модели изделия</w:t>
            </w:r>
          </w:p>
        </w:tc>
        <w:tc>
          <w:tcPr>
            <w:tcW w:w="1296" w:type="pct"/>
          </w:tcPr>
          <w:p w:rsidR="00852CDE" w:rsidRPr="00BE580A" w:rsidRDefault="00852CDE" w:rsidP="000779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05.02.08 – «Технология машиностроения»</w:t>
            </w:r>
          </w:p>
        </w:tc>
        <w:tc>
          <w:tcPr>
            <w:tcW w:w="1191" w:type="pct"/>
          </w:tcPr>
          <w:p w:rsidR="00852CDE" w:rsidRPr="00BE580A" w:rsidRDefault="00852CDE" w:rsidP="0007793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</w:tcPr>
          <w:p w:rsidR="00852CDE" w:rsidRPr="00BE580A" w:rsidRDefault="00852CDE" w:rsidP="000779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2006</w:t>
            </w:r>
          </w:p>
        </w:tc>
      </w:tr>
      <w:tr w:rsidR="00852CDE" w:rsidRPr="004D38CC" w:rsidTr="00EE1EA5">
        <w:trPr>
          <w:jc w:val="center"/>
        </w:trPr>
        <w:tc>
          <w:tcPr>
            <w:tcW w:w="1852" w:type="pct"/>
          </w:tcPr>
          <w:p w:rsid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Говорков А.С. </w:t>
            </w:r>
          </w:p>
          <w:p w:rsidR="00852CDE" w:rsidRPr="00BE580A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Обеспечение технологичности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онструкций изделий машиностроения по информационным моделям</w:t>
            </w:r>
          </w:p>
        </w:tc>
        <w:tc>
          <w:tcPr>
            <w:tcW w:w="1296" w:type="pct"/>
          </w:tcPr>
          <w:p w:rsidR="00852CDE" w:rsidRPr="00BE580A" w:rsidRDefault="00852CDE" w:rsidP="000779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05.02.08 – «Технология машиностроения»</w:t>
            </w:r>
          </w:p>
        </w:tc>
        <w:tc>
          <w:tcPr>
            <w:tcW w:w="1191" w:type="pct"/>
          </w:tcPr>
          <w:p w:rsidR="00852CDE" w:rsidRPr="00BE580A" w:rsidRDefault="00852CDE" w:rsidP="0007793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</w:tcPr>
          <w:p w:rsidR="00852CDE" w:rsidRPr="00BE580A" w:rsidRDefault="00852CDE" w:rsidP="00852CD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2012</w:t>
            </w:r>
          </w:p>
        </w:tc>
      </w:tr>
      <w:tr w:rsidR="00852CDE" w:rsidRPr="004D38CC" w:rsidTr="008D011D">
        <w:trPr>
          <w:jc w:val="center"/>
        </w:trPr>
        <w:tc>
          <w:tcPr>
            <w:tcW w:w="1852" w:type="pct"/>
          </w:tcPr>
          <w:p w:rsid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</w:t>
            </w: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ьен</w:t>
            </w:r>
            <w:proofErr w:type="spellEnd"/>
          </w:p>
          <w:p w:rsidR="00852CDE" w:rsidRPr="00BE580A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Формирование схемы базирования при разработке </w:t>
            </w: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оснастки для сборки узлов из маложестких деталей</w:t>
            </w:r>
          </w:p>
        </w:tc>
        <w:tc>
          <w:tcPr>
            <w:tcW w:w="1296" w:type="pct"/>
          </w:tcPr>
          <w:p w:rsidR="00852CDE" w:rsidRPr="00BE580A" w:rsidRDefault="00852CDE" w:rsidP="000779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05.02.08 – «Технология машиностроения»</w:t>
            </w:r>
          </w:p>
        </w:tc>
        <w:tc>
          <w:tcPr>
            <w:tcW w:w="1191" w:type="pct"/>
          </w:tcPr>
          <w:p w:rsidR="00852CDE" w:rsidRPr="00BE580A" w:rsidRDefault="00852CDE" w:rsidP="0007793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</w:tcPr>
          <w:p w:rsidR="00852CDE" w:rsidRPr="00BE580A" w:rsidRDefault="00852CDE" w:rsidP="00852CD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2014</w:t>
            </w:r>
          </w:p>
        </w:tc>
      </w:tr>
      <w:tr w:rsidR="00852CDE" w:rsidRPr="004D38CC" w:rsidTr="008D011D">
        <w:trPr>
          <w:jc w:val="center"/>
        </w:trPr>
        <w:tc>
          <w:tcPr>
            <w:tcW w:w="1852" w:type="pct"/>
          </w:tcPr>
          <w:p w:rsid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Лаврентьева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М.В.</w:t>
            </w:r>
          </w:p>
          <w:p w:rsidR="00852CDE" w:rsidRPr="00852CDE" w:rsidRDefault="00852CDE" w:rsidP="00852CD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2C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структурно-геометрической модели выбора состава сборочных баз изделий машиностроения</w:t>
            </w:r>
          </w:p>
        </w:tc>
        <w:tc>
          <w:tcPr>
            <w:tcW w:w="1296" w:type="pct"/>
          </w:tcPr>
          <w:p w:rsidR="00852CDE" w:rsidRPr="00BE580A" w:rsidRDefault="00852CDE" w:rsidP="000779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05.02.08 – «Технология машиностроения»</w:t>
            </w:r>
          </w:p>
        </w:tc>
        <w:tc>
          <w:tcPr>
            <w:tcW w:w="1191" w:type="pct"/>
          </w:tcPr>
          <w:p w:rsidR="00852CDE" w:rsidRPr="00BE580A" w:rsidRDefault="00852CDE" w:rsidP="0007793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80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</w:tcPr>
          <w:p w:rsidR="00852CDE" w:rsidRPr="00BE580A" w:rsidRDefault="00852CDE" w:rsidP="00852CD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2018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3915F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сборки </w:t>
            </w:r>
            <w:r w:rsidRPr="003915FC">
              <w:rPr>
                <w:rFonts w:ascii="Times New Roman" w:hAnsi="Times New Roman" w:cs="Times New Roman"/>
                <w:sz w:val="24"/>
                <w:szCs w:val="24"/>
              </w:rPr>
              <w:t>(специалитет)</w:t>
            </w:r>
          </w:p>
          <w:p w:rsidR="003915FC" w:rsidRDefault="003915F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сборочных приспособлений (специалитет)</w:t>
            </w:r>
          </w:p>
          <w:p w:rsidR="003915FC" w:rsidRDefault="003915F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сборки в авиастроении (магистратура)</w:t>
            </w:r>
          </w:p>
          <w:p w:rsidR="003915FC" w:rsidRDefault="003915FC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сборочных приспособлений </w:t>
            </w:r>
            <w:r w:rsidRPr="003915FC">
              <w:rPr>
                <w:rFonts w:ascii="Times New Roman" w:hAnsi="Times New Roman" w:cs="Times New Roman"/>
                <w:sz w:val="24"/>
                <w:szCs w:val="24"/>
              </w:rPr>
              <w:t>(магистратура)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716C58" w:rsidRDefault="00716C58" w:rsidP="00896585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6C58">
        <w:rPr>
          <w:rFonts w:ascii="Times New Roman" w:hAnsi="Times New Roman" w:cs="Times New Roman"/>
          <w:sz w:val="24"/>
          <w:szCs w:val="24"/>
        </w:rPr>
        <w:t>Патент 2517920 Российская Федерация, МПК</w:t>
      </w:r>
      <w:proofErr w:type="gramStart"/>
      <w:r w:rsidRPr="00716C58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16C58">
        <w:rPr>
          <w:rFonts w:ascii="Times New Roman" w:hAnsi="Times New Roman" w:cs="Times New Roman"/>
          <w:sz w:val="24"/>
          <w:szCs w:val="24"/>
        </w:rPr>
        <w:t xml:space="preserve"> B64F 5/00 по заявке №2012154849 от 19.12.2012/ </w:t>
      </w:r>
      <w:proofErr w:type="spellStart"/>
      <w:r w:rsidRPr="00716C58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716C58">
        <w:rPr>
          <w:rFonts w:ascii="Times New Roman" w:hAnsi="Times New Roman" w:cs="Times New Roman"/>
          <w:sz w:val="24"/>
          <w:szCs w:val="24"/>
        </w:rPr>
        <w:t xml:space="preserve">. 10.06.2014, </w:t>
      </w:r>
      <w:proofErr w:type="spellStart"/>
      <w:r w:rsidRPr="00716C58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716C58">
        <w:rPr>
          <w:rFonts w:ascii="Times New Roman" w:hAnsi="Times New Roman" w:cs="Times New Roman"/>
          <w:sz w:val="24"/>
          <w:szCs w:val="24"/>
        </w:rPr>
        <w:t>. №16. Способ сборки изделия на нескольких рабочих этапах, комплекс сборочных приспособлений и используемое в них переносное сборочное приспособление /Ахатов Р.Х., Однокурцев К.А., Зыкова Е.В., Богданов К.В., Поленов А.Г.</w:t>
      </w:r>
    </w:p>
    <w:p w:rsidR="00896585" w:rsidRDefault="00896585" w:rsidP="003B7F84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6585">
        <w:rPr>
          <w:rFonts w:ascii="Times New Roman" w:hAnsi="Times New Roman" w:cs="Times New Roman"/>
          <w:sz w:val="24"/>
          <w:szCs w:val="24"/>
        </w:rPr>
        <w:t>Ахатов Р.Х.,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85">
        <w:rPr>
          <w:rFonts w:ascii="Times New Roman" w:hAnsi="Times New Roman" w:cs="Times New Roman"/>
          <w:sz w:val="24"/>
          <w:szCs w:val="24"/>
        </w:rPr>
        <w:t>Однокурцев К.А., Зыкова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585">
        <w:rPr>
          <w:rFonts w:ascii="Times New Roman" w:hAnsi="Times New Roman" w:cs="Times New Roman"/>
          <w:sz w:val="24"/>
          <w:szCs w:val="24"/>
        </w:rPr>
        <w:t>Технология монтажа сборочной оснастки с применением промышленного робота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96585">
        <w:rPr>
          <w:rFonts w:ascii="Times New Roman" w:hAnsi="Times New Roman" w:cs="Times New Roman"/>
          <w:sz w:val="24"/>
          <w:szCs w:val="24"/>
        </w:rPr>
        <w:t>Известия</w:t>
      </w:r>
      <w:r w:rsidR="003B7F84">
        <w:rPr>
          <w:rFonts w:ascii="Times New Roman" w:hAnsi="Times New Roman" w:cs="Times New Roman"/>
          <w:sz w:val="24"/>
          <w:szCs w:val="24"/>
        </w:rPr>
        <w:t xml:space="preserve"> Самарского научного центра Рос</w:t>
      </w:r>
      <w:r w:rsidRPr="00896585">
        <w:rPr>
          <w:rFonts w:ascii="Times New Roman" w:hAnsi="Times New Roman" w:cs="Times New Roman"/>
          <w:sz w:val="24"/>
          <w:szCs w:val="24"/>
        </w:rPr>
        <w:t>сийской академии наук. 2014. Т. 16. № 1-5. С. 1284-1291.</w:t>
      </w:r>
    </w:p>
    <w:p w:rsidR="00896585" w:rsidRPr="003B7F84" w:rsidRDefault="00896585" w:rsidP="003B7F84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6585">
        <w:rPr>
          <w:rFonts w:ascii="Times New Roman" w:hAnsi="Times New Roman" w:cs="Times New Roman"/>
          <w:sz w:val="24"/>
          <w:szCs w:val="24"/>
        </w:rPr>
        <w:t>Ахатов Р.Х.,</w:t>
      </w:r>
      <w:r w:rsidR="003B7F84" w:rsidRPr="003B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84" w:rsidRPr="003B7F84">
        <w:rPr>
          <w:rFonts w:ascii="Times New Roman" w:hAnsi="Times New Roman" w:cs="Times New Roman"/>
          <w:sz w:val="24"/>
          <w:szCs w:val="24"/>
        </w:rPr>
        <w:t>Говорков А.С., Жиляев А.С.</w:t>
      </w:r>
      <w:r w:rsidR="003B7F84">
        <w:rPr>
          <w:rFonts w:ascii="Times New Roman" w:hAnsi="Times New Roman" w:cs="Times New Roman"/>
          <w:sz w:val="24"/>
          <w:szCs w:val="24"/>
        </w:rPr>
        <w:t xml:space="preserve"> </w:t>
      </w:r>
      <w:r w:rsidR="003B7F84" w:rsidRPr="003B7F84">
        <w:rPr>
          <w:rFonts w:ascii="Times New Roman" w:hAnsi="Times New Roman" w:cs="Times New Roman"/>
          <w:sz w:val="24"/>
          <w:szCs w:val="24"/>
        </w:rPr>
        <w:t>Разработка и внедрение программного комплекса «Система анализа технологичности конструкции изделий» при запуске в производство изделий</w:t>
      </w:r>
      <w:r w:rsidR="003B7F84">
        <w:rPr>
          <w:rFonts w:ascii="Times New Roman" w:hAnsi="Times New Roman" w:cs="Times New Roman"/>
          <w:sz w:val="24"/>
          <w:szCs w:val="24"/>
        </w:rPr>
        <w:t xml:space="preserve">. – </w:t>
      </w:r>
      <w:r w:rsidR="003B7F84" w:rsidRPr="003B7F84">
        <w:rPr>
          <w:rFonts w:ascii="Times New Roman" w:hAnsi="Times New Roman" w:cs="Times New Roman"/>
          <w:sz w:val="24"/>
          <w:szCs w:val="24"/>
        </w:rPr>
        <w:t>Известия Самарского научного центра Российской академии наук. 2014. Т. 16. № 1-5. С. 1279-1283.</w:t>
      </w:r>
    </w:p>
    <w:p w:rsidR="009413FB" w:rsidRPr="00716C58" w:rsidRDefault="00716C58" w:rsidP="003B7F84">
      <w:pPr>
        <w:pStyle w:val="a3"/>
        <w:widowControl w:val="0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6C58">
        <w:rPr>
          <w:rFonts w:ascii="Times New Roman" w:hAnsi="Times New Roman" w:cs="Times New Roman"/>
          <w:sz w:val="24"/>
          <w:szCs w:val="24"/>
        </w:rPr>
        <w:t>Ахатов Р.Х., Лаврентьева М.В. Распознавание конструктивно-технологического состава изделия по его электронной модели. - Сборка в машиностроении, приборостроении. 2015. № 8. С. 8-14.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Pr="008E11BE" w:rsidRDefault="008E11BE" w:rsidP="00B51BD5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1BE">
        <w:rPr>
          <w:rFonts w:ascii="Times New Roman" w:hAnsi="Times New Roman" w:cs="Times New Roman"/>
          <w:bCs/>
          <w:sz w:val="24"/>
          <w:szCs w:val="24"/>
        </w:rPr>
        <w:t>Ахатов Р.Х., Однокурцев К.А., Зыкова Е.В. Технология монтажа сборочной оснастки с применением промышленного робота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8E11BE">
        <w:rPr>
          <w:rFonts w:ascii="Times New Roman" w:hAnsi="Times New Roman" w:cs="Times New Roman"/>
          <w:bCs/>
          <w:sz w:val="24"/>
          <w:szCs w:val="24"/>
        </w:rPr>
        <w:t>Системы управления жизненны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E11BE">
        <w:rPr>
          <w:rFonts w:ascii="Times New Roman" w:hAnsi="Times New Roman" w:cs="Times New Roman"/>
          <w:bCs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8E11BE">
        <w:rPr>
          <w:rFonts w:ascii="Times New Roman" w:hAnsi="Times New Roman" w:cs="Times New Roman"/>
          <w:bCs/>
          <w:sz w:val="24"/>
          <w:szCs w:val="24"/>
        </w:rPr>
        <w:t xml:space="preserve"> изделий АТ: актуальные проблемы, исследования, опыт внедрения и перспективы развития. </w:t>
      </w:r>
      <w:r w:rsidRPr="008E11B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8E11BE">
        <w:rPr>
          <w:rFonts w:ascii="Times New Roman" w:hAnsi="Times New Roman" w:cs="Times New Roman"/>
          <w:bCs/>
          <w:sz w:val="24"/>
          <w:szCs w:val="24"/>
        </w:rPr>
        <w:t xml:space="preserve"> Международной НПК, 16-17 октября </w:t>
      </w:r>
      <w:proofErr w:type="gramStart"/>
      <w:r w:rsidRPr="008E11BE">
        <w:rPr>
          <w:rFonts w:ascii="Times New Roman" w:hAnsi="Times New Roman" w:cs="Times New Roman"/>
          <w:bCs/>
          <w:sz w:val="24"/>
          <w:szCs w:val="24"/>
        </w:rPr>
        <w:t>2014г.,</w:t>
      </w:r>
      <w:proofErr w:type="gramEnd"/>
      <w:r w:rsidRPr="008E11BE">
        <w:rPr>
          <w:rFonts w:ascii="Times New Roman" w:hAnsi="Times New Roman" w:cs="Times New Roman"/>
          <w:bCs/>
          <w:sz w:val="24"/>
          <w:szCs w:val="24"/>
        </w:rPr>
        <w:t xml:space="preserve"> г. Ульяновск. С.15-16. </w:t>
      </w:r>
    </w:p>
    <w:p w:rsidR="00B944AC" w:rsidRDefault="008E11BE" w:rsidP="00B51BD5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bCs/>
          <w:sz w:val="24"/>
          <w:szCs w:val="24"/>
        </w:rPr>
        <w:t>Ахатов</w:t>
      </w:r>
      <w:r w:rsidRPr="008E11BE">
        <w:rPr>
          <w:rFonts w:ascii="Times New Roman" w:hAnsi="Times New Roman" w:cs="Times New Roman"/>
          <w:sz w:val="24"/>
          <w:szCs w:val="24"/>
        </w:rPr>
        <w:t xml:space="preserve"> Р.Х. Подготовка кадров для предприятий авиационной промышленности на базе ИрГТУ /Международный форум ведущих аэрокосмических университетов, г. Берлин, Германия, 22, 23 мая 2014г.</w:t>
      </w:r>
    </w:p>
    <w:p w:rsidR="00B51BD5" w:rsidRDefault="00B51BD5" w:rsidP="00B51BD5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5">
        <w:rPr>
          <w:rFonts w:ascii="Times New Roman" w:hAnsi="Times New Roman" w:cs="Times New Roman"/>
          <w:bCs/>
          <w:sz w:val="24"/>
          <w:szCs w:val="24"/>
        </w:rPr>
        <w:t>Ахатов</w:t>
      </w:r>
      <w:r w:rsidRPr="00B51BD5">
        <w:rPr>
          <w:rFonts w:ascii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hAnsi="Times New Roman" w:cs="Times New Roman"/>
          <w:sz w:val="24"/>
          <w:szCs w:val="24"/>
        </w:rPr>
        <w:t xml:space="preserve"> Дискретная информационная модель объектов технологической системы в проектных задачах.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Авиамашиностроение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 Сибири /Х Международная научно-техническая конференция, </w:t>
      </w:r>
      <w:r w:rsidRPr="00B51BD5"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– 26 мая 2018г.</w:t>
      </w:r>
    </w:p>
    <w:p w:rsidR="008E11BE" w:rsidRDefault="008E11BE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55778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1A55A8" w:rsidRPr="001A55A8" w:rsidRDefault="001A55A8" w:rsidP="001A55A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3"/>
        <w:gridCol w:w="5898"/>
        <w:gridCol w:w="567"/>
        <w:gridCol w:w="2409"/>
      </w:tblGrid>
      <w:tr w:rsidR="00D70C4C" w:rsidTr="000A404E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0A404E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8" w:type="dxa"/>
          </w:tcPr>
          <w:p w:rsidR="00B93ABC" w:rsidRDefault="00FE228C" w:rsidP="00FE228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228C">
              <w:rPr>
                <w:rFonts w:ascii="Times New Roman" w:hAnsi="Times New Roman" w:cs="Times New Roman"/>
                <w:sz w:val="16"/>
                <w:szCs w:val="16"/>
              </w:rPr>
              <w:t>Автоматизация и повышение эффективности процессов изготовления и подготовки производства изделий авиатехники нового поколения на базе Научно-производственной корпорации «Иркут» с научным сопровождением Иркутского государственного технического университета» шифр 2012-218-03-120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FE228C">
              <w:rPr>
                <w:rFonts w:ascii="Times New Roman" w:hAnsi="Times New Roman" w:cs="Times New Roman"/>
                <w:sz w:val="16"/>
                <w:szCs w:val="16"/>
              </w:rPr>
              <w:t>омплексны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E228C">
              <w:rPr>
                <w:rFonts w:ascii="Times New Roman" w:hAnsi="Times New Roman" w:cs="Times New Roman"/>
                <w:sz w:val="16"/>
                <w:szCs w:val="16"/>
              </w:rPr>
              <w:t xml:space="preserve"> проект по созданию высокотехнологичного производства, утвержденны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E228C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Российской Федерации от 9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E228C">
                <w:rPr>
                  <w:rFonts w:ascii="Times New Roman" w:hAnsi="Times New Roman" w:cs="Times New Roman"/>
                  <w:sz w:val="16"/>
                  <w:szCs w:val="16"/>
                </w:rPr>
                <w:t>2010 г</w:t>
              </w:r>
            </w:smartTag>
            <w:r w:rsidRPr="00FE228C">
              <w:rPr>
                <w:rFonts w:ascii="Times New Roman" w:hAnsi="Times New Roman" w:cs="Times New Roman"/>
                <w:sz w:val="16"/>
                <w:szCs w:val="16"/>
              </w:rPr>
              <w:t>. № 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Договор </w:t>
            </w:r>
            <w:r w:rsidRPr="00FE228C">
              <w:rPr>
                <w:rFonts w:ascii="Times New Roman" w:hAnsi="Times New Roman" w:cs="Times New Roman"/>
                <w:sz w:val="16"/>
                <w:szCs w:val="16"/>
              </w:rPr>
              <w:t>№  389/12 от 15.11.2012 г.</w:t>
            </w:r>
          </w:p>
          <w:p w:rsidR="00FE228C" w:rsidRPr="00FE228C" w:rsidRDefault="00FE228C" w:rsidP="00FE228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E228C">
              <w:rPr>
                <w:rFonts w:ascii="Times New Roman" w:hAnsi="Times New Roman" w:cs="Times New Roman"/>
                <w:b/>
                <w:sz w:val="16"/>
                <w:szCs w:val="16"/>
              </w:rPr>
              <w:t>ополнительное соглашение №6 «Разработка и внедрение комплекса автоматизированного монтажа сборочной оснастки»</w:t>
            </w:r>
          </w:p>
          <w:p w:rsidR="00FE228C" w:rsidRPr="00FE228C" w:rsidRDefault="00FE228C" w:rsidP="00FE228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E228C">
              <w:rPr>
                <w:rFonts w:ascii="Times New Roman" w:hAnsi="Times New Roman" w:cs="Times New Roman"/>
                <w:b/>
                <w:sz w:val="16"/>
                <w:szCs w:val="16"/>
              </w:rPr>
              <w:t>ополнительное соглашение №10 «Разработка и внедрение программного комплекса «Система анализа технологичности конструкции изделий» при запуске в производство изделий»</w:t>
            </w:r>
          </w:p>
          <w:p w:rsidR="00FE228C" w:rsidRPr="00B93ABC" w:rsidRDefault="00FE228C" w:rsidP="00FE228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4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E228C">
              <w:rPr>
                <w:rFonts w:ascii="Times New Roman" w:hAnsi="Times New Roman" w:cs="Times New Roman"/>
                <w:b/>
                <w:sz w:val="16"/>
                <w:szCs w:val="16"/>
              </w:rPr>
              <w:t>ополнительное соглашение №12 «Разработка подсистемы поддержки принятия решений в системе автоматизированного проектирования объектов сборочного производства»</w:t>
            </w:r>
          </w:p>
        </w:tc>
        <w:tc>
          <w:tcPr>
            <w:tcW w:w="567" w:type="dxa"/>
          </w:tcPr>
          <w:p w:rsidR="00B93ABC" w:rsidRPr="00B93ABC" w:rsidRDefault="001A55A8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2012 - 2015</w:t>
            </w:r>
          </w:p>
        </w:tc>
        <w:tc>
          <w:tcPr>
            <w:tcW w:w="2409" w:type="dxa"/>
          </w:tcPr>
          <w:p w:rsidR="00B93ABC" w:rsidRPr="00B93ABC" w:rsidRDefault="001A55A8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557786" w:rsidRDefault="009413FB" w:rsidP="0055778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786">
        <w:rPr>
          <w:rFonts w:ascii="Times New Roman" w:hAnsi="Times New Roman" w:cs="Times New Roman"/>
          <w:i/>
          <w:sz w:val="24"/>
          <w:szCs w:val="24"/>
        </w:rPr>
        <w:t xml:space="preserve">Другая информация (по желанию): </w:t>
      </w:r>
    </w:p>
    <w:p w:rsidR="00C2736F" w:rsidRDefault="001A55A8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РФ, 2012г.</w:t>
      </w:r>
    </w:p>
    <w:p w:rsidR="001A55A8" w:rsidRPr="001A55A8" w:rsidRDefault="001A55A8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Комитета по транспорту государственной Думы Российской Федерации, 2016г.</w:t>
      </w:r>
    </w:p>
    <w:p w:rsidR="00C2736F" w:rsidRPr="009413FB" w:rsidRDefault="00C2736F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34A"/>
    <w:multiLevelType w:val="hybridMultilevel"/>
    <w:tmpl w:val="51B8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219A5"/>
    <w:multiLevelType w:val="hybridMultilevel"/>
    <w:tmpl w:val="9EA6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144F"/>
    <w:multiLevelType w:val="hybridMultilevel"/>
    <w:tmpl w:val="A4CCC522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">
    <w:nsid w:val="780D53D2"/>
    <w:multiLevelType w:val="hybridMultilevel"/>
    <w:tmpl w:val="51B8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A55A8"/>
    <w:rsid w:val="00204C34"/>
    <w:rsid w:val="002623A0"/>
    <w:rsid w:val="002B2841"/>
    <w:rsid w:val="002D0430"/>
    <w:rsid w:val="002D150D"/>
    <w:rsid w:val="003177C5"/>
    <w:rsid w:val="00334FE9"/>
    <w:rsid w:val="003902D4"/>
    <w:rsid w:val="003915FC"/>
    <w:rsid w:val="003945B1"/>
    <w:rsid w:val="003B7F84"/>
    <w:rsid w:val="003D5495"/>
    <w:rsid w:val="00452F7B"/>
    <w:rsid w:val="004B6019"/>
    <w:rsid w:val="004D38CC"/>
    <w:rsid w:val="0050057E"/>
    <w:rsid w:val="0055247D"/>
    <w:rsid w:val="005561F8"/>
    <w:rsid w:val="00557786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16C58"/>
    <w:rsid w:val="00720EC0"/>
    <w:rsid w:val="0079273C"/>
    <w:rsid w:val="00823AFD"/>
    <w:rsid w:val="00825E97"/>
    <w:rsid w:val="00850804"/>
    <w:rsid w:val="00852CDE"/>
    <w:rsid w:val="00867BFB"/>
    <w:rsid w:val="00896585"/>
    <w:rsid w:val="008E11BE"/>
    <w:rsid w:val="008E2A4E"/>
    <w:rsid w:val="008E31FA"/>
    <w:rsid w:val="008F1C1F"/>
    <w:rsid w:val="00907A9A"/>
    <w:rsid w:val="00921179"/>
    <w:rsid w:val="00932839"/>
    <w:rsid w:val="009413FB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51BD5"/>
    <w:rsid w:val="00B93ABC"/>
    <w:rsid w:val="00B944AC"/>
    <w:rsid w:val="00BE580A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6202-BAE4-4BB9-8F0F-45DF5D3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8</cp:revision>
  <cp:lastPrinted>2017-11-16T04:36:00Z</cp:lastPrinted>
  <dcterms:created xsi:type="dcterms:W3CDTF">2018-06-13T08:03:00Z</dcterms:created>
  <dcterms:modified xsi:type="dcterms:W3CDTF">2018-06-19T07:09:00Z</dcterms:modified>
</cp:coreProperties>
</file>