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E8" w:rsidRDefault="001971E8" w:rsidP="000D700C">
      <w:pPr>
        <w:spacing w:after="150" w:line="240" w:lineRule="auto"/>
        <w:ind w:firstLine="195"/>
        <w:jc w:val="center"/>
        <w:rPr>
          <w:rFonts w:ascii="Times New Roman" w:eastAsia="Times New Roman" w:hAnsi="Times New Roman" w:cs="Times New Roman"/>
          <w:b/>
          <w:color w:val="2D2D46"/>
          <w:sz w:val="32"/>
          <w:szCs w:val="32"/>
          <w:lang w:eastAsia="ru-RU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-567690</wp:posOffset>
            </wp:positionH>
            <wp:positionV relativeFrom="line">
              <wp:posOffset>-927735</wp:posOffset>
            </wp:positionV>
            <wp:extent cx="952500" cy="942975"/>
            <wp:effectExtent l="0" t="0" r="0" b="9525"/>
            <wp:wrapSquare wrapText="bothSides"/>
            <wp:docPr id="1" name="Рисунок 1" descr="http://www.novochgrad.ru/public/din_files/korrup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vochgrad.ru/public/din_files/korrupc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EF0" w:rsidRPr="000D700C" w:rsidRDefault="00240EF0" w:rsidP="000D700C">
      <w:pPr>
        <w:spacing w:after="150" w:line="240" w:lineRule="auto"/>
        <w:ind w:firstLine="195"/>
        <w:jc w:val="center"/>
        <w:rPr>
          <w:rFonts w:ascii="Times New Roman" w:eastAsia="Times New Roman" w:hAnsi="Times New Roman" w:cs="Times New Roman"/>
          <w:b/>
          <w:color w:val="2D2D46"/>
          <w:sz w:val="32"/>
          <w:szCs w:val="32"/>
          <w:lang w:eastAsia="ru-RU"/>
        </w:rPr>
      </w:pPr>
      <w:r w:rsidRPr="000D700C">
        <w:rPr>
          <w:rFonts w:ascii="Times New Roman" w:eastAsia="Times New Roman" w:hAnsi="Times New Roman" w:cs="Times New Roman"/>
          <w:b/>
          <w:color w:val="2D2D46"/>
          <w:sz w:val="32"/>
          <w:szCs w:val="32"/>
          <w:lang w:eastAsia="ru-RU"/>
        </w:rPr>
        <w:t>Как противостоять коррупции</w:t>
      </w: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Уголовный кодекс Российской Федерации предусматривает два вида преступлений, связанных с взяткой:</w:t>
      </w:r>
    </w:p>
    <w:p w:rsidR="00240EF0" w:rsidRPr="00240EF0" w:rsidRDefault="00240EF0" w:rsidP="00240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 xml:space="preserve">получение взятки (ст. 290 УК РФ); </w:t>
      </w:r>
    </w:p>
    <w:p w:rsidR="00240EF0" w:rsidRPr="00240EF0" w:rsidRDefault="00240EF0" w:rsidP="00240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дача взятки (ст. 291 УК РФ).</w:t>
      </w: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Это две стороны одного преступления: если речь идет о взятке, это значит, что есть тот, кто получает взятку (взяткополучатель) и тот, кто ее дает (взяткодатель).</w:t>
      </w: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Получение взятки – одно из самых опасных должностных преступлений, особенно если оно совершается группой лиц или сопровождается вымогательством, которое заключается в получении должностным лицом преимуществ и выгод за законные или незаконные действия (бездействие).</w:t>
      </w: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Дача взятки – преступление, направленное на склонение должностного лица к совершению законных или незаконных действий (бездействия), либо предоставлению, получению каких-либо преимуществ в пользу дающего, в том числе за общее покровительство или попустительство по службе.</w:t>
      </w:r>
    </w:p>
    <w:p w:rsidR="00240EF0" w:rsidRPr="000D700C" w:rsidRDefault="00240EF0" w:rsidP="00240E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Взяткой могут быть</w:t>
      </w:r>
    </w:p>
    <w:p w:rsidR="00240EF0" w:rsidRPr="00240EF0" w:rsidRDefault="00240EF0" w:rsidP="00240EF0">
      <w:pPr>
        <w:spacing w:after="0" w:line="240" w:lineRule="auto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Предметы – деньги, в том числе валюта, банковские чеки и ценные бумаги, изделия из драгоценных металлов и камней, автомашины, продукты питания, бытовые приборы и другие товары, квартиры, дачи, гаражи, земельн</w:t>
      </w:r>
      <w:r w:rsidR="00080E11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ые участки и иное имущество</w:t>
      </w: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.</w:t>
      </w: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Услуги и выгоды – лечение, ремонтные и строительные работы, санаторные и туристические путевки, оплата развлечений и других расходов безвозмездно или по заниженной стоимости.</w:t>
      </w:r>
    </w:p>
    <w:p w:rsidR="00240EF0" w:rsidRPr="000D700C" w:rsidRDefault="00240EF0" w:rsidP="00240E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быть привлечен к уголовной ответственности</w:t>
      </w:r>
    </w:p>
    <w:p w:rsidR="00240EF0" w:rsidRPr="00240EF0" w:rsidRDefault="00240EF0" w:rsidP="00240EF0">
      <w:pPr>
        <w:spacing w:after="0" w:line="240" w:lineRule="auto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Взяткополучателем может быть признано только должностное лицо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Представитель власти – это государственный или муниципальный чиновник любого ранга –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</w:t>
      </w:r>
    </w:p>
    <w:p w:rsid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lastRenderedPageBreak/>
        <w:t>Лицо, выполняющее организационно-распорядительные или административно-хозяйственные функции – это начальник финансового и хозяйственного подразделения государственного и муниципального органа, член государственной экспертной, призывной или экзаменационной комиссии, директор или завуч лицея, ректор вуза, декан факультета, заведующий кафедрой, преподаватель, принимающий зачет или экзамен.</w:t>
      </w: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</w:p>
    <w:p w:rsidR="00240EF0" w:rsidRPr="000D700C" w:rsidRDefault="00240EF0" w:rsidP="00240E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Наказание за взятку</w:t>
      </w:r>
    </w:p>
    <w:p w:rsidR="00240EF0" w:rsidRPr="00240EF0" w:rsidRDefault="00240EF0" w:rsidP="00240E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15957"/>
          <w:sz w:val="24"/>
          <w:szCs w:val="24"/>
          <w:lang w:eastAsia="ru-RU"/>
        </w:rPr>
      </w:pPr>
    </w:p>
    <w:p w:rsidR="00240EF0" w:rsidRPr="00240EF0" w:rsidRDefault="00240EF0" w:rsidP="00240EF0">
      <w:pPr>
        <w:spacing w:after="150" w:line="240" w:lineRule="auto"/>
        <w:ind w:firstLine="195"/>
        <w:jc w:val="center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b/>
          <w:bCs/>
          <w:color w:val="2D2D46"/>
          <w:sz w:val="24"/>
          <w:szCs w:val="24"/>
          <w:lang w:eastAsia="ru-RU"/>
        </w:rPr>
        <w:t>Получение взятки (ст. 290 Уголовного кодекса Российской Федерации):</w:t>
      </w:r>
    </w:p>
    <w:tbl>
      <w:tblPr>
        <w:tblW w:w="15000" w:type="dxa"/>
        <w:jc w:val="center"/>
        <w:tblCellSpacing w:w="15" w:type="dxa"/>
        <w:tblBorders>
          <w:top w:val="single" w:sz="6" w:space="0" w:color="ADAEAE"/>
          <w:left w:val="single" w:sz="6" w:space="0" w:color="ADAEAE"/>
          <w:bottom w:val="single" w:sz="6" w:space="0" w:color="ADAEAE"/>
          <w:right w:val="single" w:sz="6" w:space="0" w:color="ADAEA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8"/>
        <w:gridCol w:w="7792"/>
      </w:tblGrid>
      <w:tr w:rsidR="00240EF0" w:rsidRPr="00240EF0" w:rsidTr="00240EF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b/>
                <w:bCs/>
                <w:color w:val="2D2D46"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b/>
                <w:bCs/>
                <w:color w:val="2D2D46"/>
                <w:sz w:val="24"/>
                <w:szCs w:val="24"/>
                <w:lang w:eastAsia="ru-RU"/>
              </w:rPr>
              <w:t>Наказание</w:t>
            </w:r>
          </w:p>
        </w:tc>
      </w:tr>
      <w:tr w:rsidR="00240EF0" w:rsidRPr="00240EF0" w:rsidTr="00240EF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080E11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1). </w:t>
            </w:r>
            <w:proofErr w:type="gramStart"/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 виде денег, ценных бумаг, иного имущества либо в виде незаконных оказания ему услуг имущественного характера, предоставления иных имущественных прав за совершение действий (бездействие) в пользу взяткодателя или представляемых им лиц, если такие действия (бездействие) входят в служебные полномочия должностного лица</w:t>
            </w:r>
            <w:r w:rsidR="00BB53EB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,</w:t>
            </w:r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либо если</w:t>
            </w:r>
            <w:proofErr w:type="gramEnd"/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оно в силу должностного положения может способствовать таким действиям (бездействию), а равно за общее покровительство или попустительство по службе.</w:t>
            </w:r>
          </w:p>
        </w:tc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Штраф в размере от </w:t>
            </w:r>
            <w:proofErr w:type="spellStart"/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двадцатипятикратной</w:t>
            </w:r>
            <w:proofErr w:type="spellEnd"/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до пятидесятикратной суммы взятки с лишением права занимать определенные должности или заниматься определенной деятельностью на срок до трех лет либо лишением свободы на срок до трех лет со штрафом в размере двадцатикратной суммы взятки.</w:t>
            </w:r>
          </w:p>
        </w:tc>
      </w:tr>
      <w:tr w:rsidR="00240EF0" w:rsidRPr="00240EF0" w:rsidTr="00240EF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080E11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2). </w:t>
            </w:r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Получение должностным лицом, иностранным должностным лицом либо должностным лицом публичной международной организации взятки в значительном размере.</w:t>
            </w:r>
          </w:p>
          <w:p w:rsidR="00240EF0" w:rsidRPr="00240EF0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Примечание. Значительным ра</w:t>
            </w:r>
            <w:r w:rsidR="00080E11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змером взятки в</w:t>
            </w: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статьях</w:t>
            </w:r>
            <w:r w:rsidR="00080E11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290,  291 и 291.1 УК РФ</w:t>
            </w: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признаются сумма денег, стоимость ценных бумаг, иного имущества, услуг имущественного характера, иных им</w:t>
            </w:r>
            <w:r w:rsidR="00080E11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ущественных прав, превышающие двадцать пять</w:t>
            </w: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тысяч рублей, крупным р</w:t>
            </w:r>
            <w:r w:rsidR="00080E11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азмером взятки – превышающие сто пятьдесят</w:t>
            </w: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тысяч </w:t>
            </w: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lastRenderedPageBreak/>
              <w:t>рублей, особо крупным разме</w:t>
            </w:r>
            <w:r w:rsidR="00080E11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ром взятки – превышающие один миллион</w:t>
            </w: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рублей.</w:t>
            </w:r>
          </w:p>
        </w:tc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lastRenderedPageBreak/>
              <w:t>Штраф в размере от тридцатикратной до шестидесятикратной суммы взятки с лишением права занимать определенные должности или заниматься определенной деятельностью на срок до трех лет либо лишением свободы на срок до шести лет со штрафом в размере тридцатикратной суммы взятки.</w:t>
            </w:r>
          </w:p>
        </w:tc>
      </w:tr>
      <w:tr w:rsidR="00240EF0" w:rsidRPr="00240EF0" w:rsidTr="00240EF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080E11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lastRenderedPageBreak/>
              <w:t xml:space="preserve">3). </w:t>
            </w:r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Получение должностным лицом, иностранным должностным лицом либо должностным лицом публичной международной организации взятки за незаконные действия (бездействие).</w:t>
            </w:r>
          </w:p>
        </w:tc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Штраф в размере от сорокакратной до семидесятикратной суммы взятки с лишением права занимать определенные должности или заниматься определенной деятельностью на срок до трех лет либо лишением свободы </w:t>
            </w:r>
            <w:proofErr w:type="gramStart"/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на срок от трех до семи лет со штрафом в размере</w:t>
            </w:r>
            <w:proofErr w:type="gramEnd"/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сорокакратной суммы взятки.</w:t>
            </w:r>
          </w:p>
        </w:tc>
      </w:tr>
      <w:tr w:rsidR="00240EF0" w:rsidRPr="00240EF0" w:rsidTr="00240EF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080E11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4). </w:t>
            </w:r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Деяния, предусмотренные частями п</w:t>
            </w: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ервой – третьей ст. 290 УК РФ</w:t>
            </w:r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, совершенные лицом, занимающим государственную должность Российской Федерации или государственную должность субъекта Российской Федерации, а равно главой органа местного самоуправления.</w:t>
            </w:r>
          </w:p>
        </w:tc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Штраф в размере от шестидесятикратной до восьмидесятикратной суммы взятки с лишением права занимать определенные должности или заниматься определенной деятельностью на срок до трех лет либо лишением свободы </w:t>
            </w:r>
            <w:proofErr w:type="gramStart"/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на срок от пяти до десяти лет со штрафом в размере</w:t>
            </w:r>
            <w:proofErr w:type="gramEnd"/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пятидесятикратной суммы взятки.</w:t>
            </w:r>
          </w:p>
        </w:tc>
      </w:tr>
    </w:tbl>
    <w:p w:rsidR="00240EF0" w:rsidRPr="00240EF0" w:rsidRDefault="00240EF0" w:rsidP="00240EF0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914133"/>
          <w:sz w:val="17"/>
          <w:szCs w:val="17"/>
          <w:lang w:eastAsia="ru-RU"/>
        </w:rPr>
      </w:pPr>
    </w:p>
    <w:p w:rsidR="00240EF0" w:rsidRDefault="00240EF0" w:rsidP="00240EF0">
      <w:pPr>
        <w:spacing w:after="15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2D2D46"/>
          <w:sz w:val="24"/>
          <w:szCs w:val="24"/>
          <w:lang w:eastAsia="ru-RU"/>
        </w:rPr>
      </w:pPr>
    </w:p>
    <w:p w:rsidR="00240EF0" w:rsidRPr="00240EF0" w:rsidRDefault="00240EF0" w:rsidP="00240EF0">
      <w:pPr>
        <w:spacing w:after="150" w:line="240" w:lineRule="auto"/>
        <w:ind w:firstLine="195"/>
        <w:jc w:val="center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b/>
          <w:bCs/>
          <w:color w:val="2D2D46"/>
          <w:sz w:val="24"/>
          <w:szCs w:val="24"/>
          <w:lang w:eastAsia="ru-RU"/>
        </w:rPr>
        <w:t xml:space="preserve">Дача взятки </w:t>
      </w:r>
      <w:r w:rsidR="00080E11">
        <w:rPr>
          <w:rFonts w:ascii="Times New Roman" w:eastAsia="Times New Roman" w:hAnsi="Times New Roman" w:cs="Times New Roman"/>
          <w:b/>
          <w:bCs/>
          <w:color w:val="2D2D46"/>
          <w:sz w:val="24"/>
          <w:szCs w:val="24"/>
          <w:lang w:eastAsia="ru-RU"/>
        </w:rPr>
        <w:t>(ст. 291 Уголовного кодекса Российской Федерации</w:t>
      </w:r>
      <w:r w:rsidRPr="00240EF0">
        <w:rPr>
          <w:rFonts w:ascii="Times New Roman" w:eastAsia="Times New Roman" w:hAnsi="Times New Roman" w:cs="Times New Roman"/>
          <w:b/>
          <w:bCs/>
          <w:color w:val="2D2D46"/>
          <w:sz w:val="24"/>
          <w:szCs w:val="24"/>
          <w:lang w:eastAsia="ru-RU"/>
        </w:rPr>
        <w:t>)</w:t>
      </w:r>
    </w:p>
    <w:tbl>
      <w:tblPr>
        <w:tblW w:w="15000" w:type="dxa"/>
        <w:jc w:val="center"/>
        <w:tblCellSpacing w:w="15" w:type="dxa"/>
        <w:tblBorders>
          <w:top w:val="single" w:sz="6" w:space="0" w:color="ADAEAE"/>
          <w:left w:val="single" w:sz="6" w:space="0" w:color="ADAEAE"/>
          <w:bottom w:val="single" w:sz="6" w:space="0" w:color="ADAEAE"/>
          <w:right w:val="single" w:sz="6" w:space="0" w:color="ADAEA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9"/>
        <w:gridCol w:w="7331"/>
      </w:tblGrid>
      <w:tr w:rsidR="00240EF0" w:rsidRPr="00240EF0" w:rsidTr="00240EF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b/>
                <w:bCs/>
                <w:color w:val="2D2D46"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b/>
                <w:bCs/>
                <w:color w:val="2D2D46"/>
                <w:sz w:val="24"/>
                <w:szCs w:val="24"/>
                <w:lang w:eastAsia="ru-RU"/>
              </w:rPr>
              <w:t>Наказание</w:t>
            </w:r>
          </w:p>
        </w:tc>
      </w:tr>
      <w:tr w:rsidR="00240EF0" w:rsidRPr="00240EF0" w:rsidTr="00240EF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080E11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1). </w:t>
            </w:r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посредника.</w:t>
            </w:r>
          </w:p>
        </w:tc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Штраф в размере от пятнадцатикратной до тридцатикратной суммы взятки либо лишением свободы на срок до двух лет со штрафом в размере десятикратной суммы взятки.</w:t>
            </w:r>
          </w:p>
        </w:tc>
      </w:tr>
      <w:tr w:rsidR="00240EF0" w:rsidRPr="00240EF0" w:rsidTr="00240EF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080E11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2), </w:t>
            </w:r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 значительном размере.</w:t>
            </w:r>
          </w:p>
        </w:tc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Штраф в размере от двадцатикратной до сорокакратной суммы взятки либо лишением свободы на срок до трех лет со штрафом в размере пятнадцатикратной суммы взятки.</w:t>
            </w:r>
          </w:p>
        </w:tc>
      </w:tr>
      <w:tr w:rsidR="00240EF0" w:rsidRPr="00240EF0" w:rsidTr="00240EF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 совершение заведомо незаконных действий (бездействие).</w:t>
            </w:r>
          </w:p>
        </w:tc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Штраф в размере от тридцатикратной до шестидесятикратной суммы взятки либо лишением свободы на срок до восьми лет со штрафом в размере тридцатикратной суммы взятки.</w:t>
            </w:r>
          </w:p>
        </w:tc>
      </w:tr>
      <w:tr w:rsidR="00240EF0" w:rsidRPr="00240EF0" w:rsidTr="00240EF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080E11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lastRenderedPageBreak/>
              <w:t xml:space="preserve">4). </w:t>
            </w:r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Деяния, предусмотренные частями п</w:t>
            </w: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ервой — третьей ст. 291 УК РФ</w:t>
            </w:r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, если они совершены:</w:t>
            </w:r>
          </w:p>
          <w:p w:rsidR="00240EF0" w:rsidRPr="00240EF0" w:rsidRDefault="00080E11" w:rsidP="00080E1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а) </w:t>
            </w:r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группой лиц по предварительному сговору или организованной группой; </w:t>
            </w:r>
          </w:p>
          <w:p w:rsidR="00240EF0" w:rsidRPr="00240EF0" w:rsidRDefault="00426346" w:rsidP="004263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б)</w:t>
            </w:r>
            <w:proofErr w:type="gramStart"/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в</w:t>
            </w:r>
            <w:proofErr w:type="gramEnd"/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 крупном размере.</w:t>
            </w:r>
          </w:p>
        </w:tc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Штраф в размере от шестидесятикратной до восьмидесятикратной суммы взятки с лишением права занимать определенные должности или заниматься определенной деятельностью на срок до трех лет либо лишением свободы </w:t>
            </w:r>
            <w:proofErr w:type="gramStart"/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на срок от пяти до десяти лет со штрафом в размере</w:t>
            </w:r>
            <w:proofErr w:type="gramEnd"/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шестидесятикратной суммы взятки.</w:t>
            </w:r>
          </w:p>
        </w:tc>
      </w:tr>
      <w:tr w:rsidR="00240EF0" w:rsidRPr="00240EF0" w:rsidTr="00240EF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426346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5). </w:t>
            </w:r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Деяния, предусмотренные частями пер</w:t>
            </w: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вой — четвертой ст. 291 УК РФ</w:t>
            </w:r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, совершенные в особо крупном размере.</w:t>
            </w:r>
          </w:p>
          <w:p w:rsidR="00240EF0" w:rsidRPr="00240EF0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Примечание. Лицо, давшее взятку, освобождается от уголовной ответственности, если оно активно способствовало раскрытию и (или) расследованию преступления и либо имело место вымогательство взятки со стороны должностного лица, либо лицо после совершения преступления добровольно сообщило о даче взятки органу, имеющему право возбудить уголовное дело.</w:t>
            </w:r>
          </w:p>
        </w:tc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Штраф в размере от семидесятикратной до девяностократной суммы взятки либо лишением свободы </w:t>
            </w:r>
            <w:proofErr w:type="gramStart"/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на срок от семи до двенадцати лет со штрафом в размере</w:t>
            </w:r>
            <w:proofErr w:type="gramEnd"/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семидесятикратной суммы взятки.</w:t>
            </w:r>
          </w:p>
        </w:tc>
      </w:tr>
    </w:tbl>
    <w:p w:rsidR="00240EF0" w:rsidRPr="00240EF0" w:rsidRDefault="00240EF0" w:rsidP="00240EF0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2D2D46"/>
          <w:sz w:val="17"/>
          <w:szCs w:val="17"/>
          <w:lang w:eastAsia="ru-RU"/>
        </w:rPr>
      </w:pPr>
    </w:p>
    <w:p w:rsidR="00240EF0" w:rsidRPr="000D700C" w:rsidRDefault="00240EF0" w:rsidP="00240E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Взятка через посредника</w:t>
      </w:r>
    </w:p>
    <w:p w:rsidR="00240EF0" w:rsidRPr="00240EF0" w:rsidRDefault="00240EF0" w:rsidP="00240EF0">
      <w:pPr>
        <w:spacing w:after="0" w:line="240" w:lineRule="auto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Взятка нередко дается и берется через посредников –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</w:t>
      </w: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Гражданин, давший взятку, может быть освобожден от ответственности, если:</w:t>
      </w:r>
    </w:p>
    <w:p w:rsidR="00240EF0" w:rsidRPr="00240EF0" w:rsidRDefault="00240EF0" w:rsidP="00240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 xml:space="preserve">установлен факт вымогательства; </w:t>
      </w:r>
    </w:p>
    <w:p w:rsidR="00240EF0" w:rsidRPr="00240EF0" w:rsidRDefault="00240EF0" w:rsidP="00240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гражданин добровольно сообщил в правоохранительные органы о </w:t>
      </w:r>
      <w:proofErr w:type="gramStart"/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содеянном</w:t>
      </w:r>
      <w:proofErr w:type="gramEnd"/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.</w:t>
      </w: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Не может быть признано добровольным заявление о даче взятки, если правоохранительным органам стало известно об этом из других источников.</w:t>
      </w: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Заведомо ложный донос о вымогательстве взятки рассматривается Уголовным кодексом Российской Федерации как пре</w:t>
      </w:r>
      <w:r w:rsidR="00426346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ступление и наказывается в соответствии со ст. 306 УК РФ</w:t>
      </w: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.</w:t>
      </w: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proofErr w:type="gramStart"/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Взятка может быть предложена как на прямую («если вопрос будет решен в нашу пользу, то получите…»), так и косвенным образом.</w:t>
      </w:r>
      <w:proofErr w:type="gramEnd"/>
    </w:p>
    <w:p w:rsidR="00240EF0" w:rsidRPr="00240EF0" w:rsidRDefault="00240EF0" w:rsidP="00240E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15957"/>
          <w:sz w:val="24"/>
          <w:szCs w:val="24"/>
          <w:lang w:eastAsia="ru-RU"/>
        </w:rPr>
      </w:pPr>
    </w:p>
    <w:p w:rsidR="00240EF0" w:rsidRDefault="00240EF0" w:rsidP="00240E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15957"/>
          <w:sz w:val="24"/>
          <w:szCs w:val="24"/>
          <w:lang w:eastAsia="ru-RU"/>
        </w:rPr>
      </w:pPr>
    </w:p>
    <w:p w:rsidR="00240EF0" w:rsidRPr="000D700C" w:rsidRDefault="00240EF0" w:rsidP="00240E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косвенные признаки предложения взятки:</w:t>
      </w:r>
    </w:p>
    <w:p w:rsidR="00240EF0" w:rsidRPr="00240EF0" w:rsidRDefault="00240EF0" w:rsidP="00240E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 xml:space="preserve">Разговор о возможной взятке носит иносказательный характер, речь взяткодателя состоит из односложных предложений, не содержащих открытых заявлений о том, что при положительном решении спорного вопроса он передаст ему деньги или окажет какие-либо услуги; никакие «опасные» выражения при этом не допускаются. </w:t>
      </w:r>
    </w:p>
    <w:p w:rsidR="00240EF0" w:rsidRPr="00240EF0" w:rsidRDefault="00240EF0" w:rsidP="00240E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 xml:space="preserve">В ходе беседы взяткодатель, при наличии свидетелей или аудио-, видеотехники, жестами или мимикой дает понять, что готов обсудить возможности решения этого вопроса в другой обстановке (в другое время, в другом месте). </w:t>
      </w:r>
    </w:p>
    <w:p w:rsidR="00240EF0" w:rsidRPr="00240EF0" w:rsidRDefault="00240EF0" w:rsidP="00240E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Сумма или характер взятки не озвучиваются; вместе с тем соответствующие цифры могут быть написаны на листке бумаги, набраны на калькуляторе или компьютере</w:t>
      </w:r>
      <w:r w:rsidR="00426346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, а также сообщены иным способом</w:t>
      </w: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 xml:space="preserve"> и продемонстрированы потенциальному взяткополучателю. </w:t>
      </w:r>
    </w:p>
    <w:p w:rsidR="00240EF0" w:rsidRPr="00240EF0" w:rsidRDefault="00240EF0" w:rsidP="00240E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 xml:space="preserve">Взяткодатель может неожиданно прервать беседу и под благовидным предлогом покинуть помещение, оставив при этом папку с материалами, конверт, портфель, сверток. </w:t>
      </w:r>
    </w:p>
    <w:p w:rsidR="00240EF0" w:rsidRPr="00240EF0" w:rsidRDefault="00240EF0" w:rsidP="00240E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Взяткодатель может переадресовать продолжение контакта другому человеку, напрямую не связанному с решением вопроса.</w:t>
      </w:r>
    </w:p>
    <w:p w:rsidR="00240EF0" w:rsidRDefault="00240EF0" w:rsidP="00240EF0">
      <w:pPr>
        <w:spacing w:after="150" w:line="240" w:lineRule="auto"/>
        <w:ind w:firstLine="195"/>
        <w:jc w:val="center"/>
        <w:rPr>
          <w:rFonts w:ascii="Arial" w:eastAsia="Times New Roman" w:hAnsi="Arial" w:cs="Arial"/>
          <w:b/>
          <w:bCs/>
          <w:color w:val="2D2D46"/>
          <w:sz w:val="20"/>
          <w:szCs w:val="20"/>
          <w:lang w:eastAsia="ru-RU"/>
        </w:rPr>
      </w:pPr>
    </w:p>
    <w:p w:rsidR="00240EF0" w:rsidRPr="00240EF0" w:rsidRDefault="00240EF0" w:rsidP="00240EF0">
      <w:pPr>
        <w:spacing w:after="150" w:line="240" w:lineRule="auto"/>
        <w:ind w:firstLine="195"/>
        <w:jc w:val="center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b/>
          <w:bCs/>
          <w:color w:val="2D2D46"/>
          <w:sz w:val="24"/>
          <w:szCs w:val="24"/>
          <w:lang w:eastAsia="ru-RU"/>
        </w:rPr>
        <w:t>Посредничество во взяточничестве (ст. 291.1 Уголовного кодекса Российской Федерации):</w:t>
      </w:r>
    </w:p>
    <w:tbl>
      <w:tblPr>
        <w:tblW w:w="15000" w:type="dxa"/>
        <w:jc w:val="center"/>
        <w:tblCellSpacing w:w="15" w:type="dxa"/>
        <w:tblBorders>
          <w:top w:val="single" w:sz="6" w:space="0" w:color="ADAEAE"/>
          <w:left w:val="single" w:sz="6" w:space="0" w:color="ADAEAE"/>
          <w:bottom w:val="single" w:sz="6" w:space="0" w:color="ADAEAE"/>
          <w:right w:val="single" w:sz="6" w:space="0" w:color="ADAEA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6"/>
        <w:gridCol w:w="7634"/>
      </w:tblGrid>
      <w:tr w:rsidR="00240EF0" w:rsidRPr="00240EF0" w:rsidTr="00240EF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b/>
                <w:bCs/>
                <w:color w:val="2D2D46"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b/>
                <w:bCs/>
                <w:color w:val="2D2D46"/>
                <w:sz w:val="24"/>
                <w:szCs w:val="24"/>
                <w:lang w:eastAsia="ru-RU"/>
              </w:rPr>
              <w:t>Наказание</w:t>
            </w:r>
          </w:p>
        </w:tc>
      </w:tr>
      <w:tr w:rsidR="00240EF0" w:rsidRPr="00240EF0" w:rsidTr="00240EF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426346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1). </w:t>
            </w:r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Посредничество во взяточничестве, то есть непосредственная передача взятки по поручению взяткодателя или взяткополучателя либо иное способствование взяткодателю и (или) взяткополучателю в достижении либо реализации соглашения между ними о получении и даче взятки в значительном размере.</w:t>
            </w:r>
          </w:p>
        </w:tc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Штраф в размере от двадцатикратной до сорокакратной суммы взятки с лишением права занимать определенные должности или заниматься определенной деятельностью на срок до трех лет либо лишением свободы на срок до пяти лет со штрафом в размере двадцатикратной суммы взятки.</w:t>
            </w:r>
          </w:p>
        </w:tc>
      </w:tr>
      <w:tr w:rsidR="00240EF0" w:rsidRPr="00240EF0" w:rsidTr="00240EF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426346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2). </w:t>
            </w:r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Посредничество во взяточничестве за совершение заведомо незаконных действий (бездействие) либо лицом с использованием своего служебного положения.</w:t>
            </w:r>
          </w:p>
        </w:tc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Штраф в размере от тридцатикратной до шестидесятикратной суммы взятки с лишением права занимать определенные должности или заниматься определенной деятельностью на срок до трех лет либо лишением свободы </w:t>
            </w:r>
            <w:proofErr w:type="gramStart"/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на срок от трех до семи лет со штрафом в размере</w:t>
            </w:r>
            <w:proofErr w:type="gramEnd"/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тридцатикратной суммы взятки.</w:t>
            </w:r>
          </w:p>
        </w:tc>
      </w:tr>
      <w:tr w:rsidR="00240EF0" w:rsidRPr="00240EF0" w:rsidTr="00240EF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6346" w:rsidRDefault="00426346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3). </w:t>
            </w:r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Посредничество во взяточничестве</w:t>
            </w: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совершенное:</w:t>
            </w:r>
          </w:p>
          <w:p w:rsidR="00426346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lastRenderedPageBreak/>
              <w:t xml:space="preserve"> а) группой лиц по предварительному сговору или орга</w:t>
            </w:r>
            <w:r w:rsidR="00426346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низованной группой; </w:t>
            </w:r>
          </w:p>
          <w:p w:rsidR="00240EF0" w:rsidRPr="00240EF0" w:rsidRDefault="0020445B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б)</w:t>
            </w:r>
            <w:bookmarkStart w:id="0" w:name="_GoBack"/>
            <w:bookmarkEnd w:id="0"/>
            <w:r w:rsidR="00426346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</w:t>
            </w:r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в крупном размере.</w:t>
            </w:r>
          </w:p>
        </w:tc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lastRenderedPageBreak/>
              <w:t xml:space="preserve">Штраф в размере от шестидесятикратной до восьмидесятикратной </w:t>
            </w: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lastRenderedPageBreak/>
              <w:t xml:space="preserve">суммы взятки с лишением права занимать определенные должности или заниматься определенной деятельностью на срок до трех лет либо лишением свободы </w:t>
            </w:r>
            <w:proofErr w:type="gramStart"/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на срок от семи до двенадцати лет со штрафом в размере</w:t>
            </w:r>
            <w:proofErr w:type="gramEnd"/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 шестидесятикратной суммы взятки.</w:t>
            </w:r>
          </w:p>
        </w:tc>
      </w:tr>
      <w:tr w:rsidR="00240EF0" w:rsidRPr="00240EF0" w:rsidTr="00240EF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426346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lastRenderedPageBreak/>
              <w:t xml:space="preserve">4). </w:t>
            </w:r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Посредничество во взяточничестве, совершенное в особо крупном размере.</w:t>
            </w:r>
          </w:p>
        </w:tc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proofErr w:type="gramStart"/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Штраф размере от семидесятикратной до девяностократной суммы взятки с лишением права занимать определенные должности или заниматься определенной деятельностью на срок до трех лет либо лишением свободы на срок от семи до двенадцати лет со штрафом в размере семидесятикратной суммы взятки.</w:t>
            </w:r>
            <w:proofErr w:type="gramEnd"/>
          </w:p>
        </w:tc>
      </w:tr>
      <w:tr w:rsidR="00240EF0" w:rsidRPr="00240EF0" w:rsidTr="00240EF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426346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 xml:space="preserve">5). </w:t>
            </w:r>
            <w:r w:rsidR="00240EF0"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Обещание или предложение посредничества во взяточничестве.</w:t>
            </w:r>
          </w:p>
          <w:p w:rsidR="00240EF0" w:rsidRPr="00240EF0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Примечание. Лицо, являющееся посредником во взяточничестве, освобождается от уголовной ответственности, если оно после совершения преступления активно способствовало раскрытию и (или) пресечению преступления и добровольно сообщило органу, имеющему право возбудить уголовное дело, о посредничестве во взяточничестве.</w:t>
            </w:r>
          </w:p>
        </w:tc>
        <w:tc>
          <w:tcPr>
            <w:tcW w:w="0" w:type="auto"/>
            <w:tcBorders>
              <w:top w:val="single" w:sz="6" w:space="0" w:color="ADAEAE"/>
              <w:left w:val="single" w:sz="6" w:space="0" w:color="ADAEAE"/>
              <w:bottom w:val="single" w:sz="6" w:space="0" w:color="ADAEAE"/>
              <w:right w:val="single" w:sz="6" w:space="0" w:color="ADAE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EF0" w:rsidRPr="00240EF0" w:rsidRDefault="00240EF0" w:rsidP="002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proofErr w:type="gramStart"/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Штраф в размере от пятнадцатикратной до семидесятикратной суммы взятки с лишением права занимать определенные должности или заниматься определенной деятельностью на срок до трех лет или штрафом в размере от двадцати пяти тысяч до пятисот миллионов рублей с лишением права занимать определенные должности или заниматься определенной деятельностью на срок до трех лет либо лишением свободы на срок до семи лет со</w:t>
            </w:r>
            <w:proofErr w:type="gramEnd"/>
            <w:r w:rsidRPr="00240EF0"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  <w:t> штрафом в размере от десятикратной до шестидесятикратной суммы взятки.</w:t>
            </w:r>
          </w:p>
        </w:tc>
      </w:tr>
    </w:tbl>
    <w:p w:rsidR="00240EF0" w:rsidRPr="00240EF0" w:rsidRDefault="00240EF0" w:rsidP="00240EF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515957"/>
          <w:sz w:val="21"/>
          <w:szCs w:val="21"/>
          <w:lang w:eastAsia="ru-RU"/>
        </w:rPr>
      </w:pPr>
    </w:p>
    <w:p w:rsidR="00240EF0" w:rsidRPr="000D700C" w:rsidRDefault="00240EF0" w:rsidP="00240E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в случае предложения или вымогательства взятки</w:t>
      </w:r>
    </w:p>
    <w:p w:rsidR="00240EF0" w:rsidRPr="00240EF0" w:rsidRDefault="00240EF0" w:rsidP="00240E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вести себя крайне осторожно, вежливо, без заискивания, не допуская опрометчивых высказываний, которые могли бы трактоваться взяткодателем (</w:t>
      </w:r>
      <w:proofErr w:type="spellStart"/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взятковымогателем</w:t>
      </w:r>
      <w:proofErr w:type="spellEnd"/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 xml:space="preserve">) либо как готовность, либо как категорический отказ принять (дать) взятку; </w:t>
      </w:r>
    </w:p>
    <w:p w:rsidR="00240EF0" w:rsidRPr="00240EF0" w:rsidRDefault="00240EF0" w:rsidP="00240E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 xml:space="preserve">внимательно выслушать и точно запомнить предложенные Вам условия (размеры сумм, наименование товаров и характер услуг, сроки и способы передачи взятки, последовательность решения вопросов); </w:t>
      </w:r>
    </w:p>
    <w:p w:rsidR="00240EF0" w:rsidRPr="00240EF0" w:rsidRDefault="00240EF0" w:rsidP="00240E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 xml:space="preserve">постараться перенести вопрос о времени и месте передачи взятки до следующей беседы и предложить хорошо знакомое Вам место для следующей встречи; </w:t>
      </w:r>
    </w:p>
    <w:p w:rsidR="00240EF0" w:rsidRPr="00240EF0" w:rsidRDefault="00240EF0" w:rsidP="00240E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не берите инициативу в разговоре на се</w:t>
      </w:r>
      <w:r w:rsidR="00426346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бя,</w:t>
      </w: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 xml:space="preserve"> позволяйте потенциальному взяткополучателю (взяткодателю) «выговориться», сообщить Вам как можно больше информации; </w:t>
      </w:r>
    </w:p>
    <w:p w:rsidR="00240EF0" w:rsidRPr="00240EF0" w:rsidRDefault="00240EF0" w:rsidP="00240E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при наличии у Вас диктофона</w:t>
      </w:r>
      <w:r w:rsidR="00426346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 xml:space="preserve"> или иного записывающего устройства,</w:t>
      </w: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 xml:space="preserve"> постараться записать (скрытно) предложение о взятке или ее вымогательстве.</w:t>
      </w:r>
    </w:p>
    <w:p w:rsidR="00240EF0" w:rsidRDefault="00240EF0" w:rsidP="00240E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15957"/>
          <w:sz w:val="24"/>
          <w:szCs w:val="24"/>
          <w:lang w:eastAsia="ru-RU"/>
        </w:rPr>
      </w:pPr>
    </w:p>
    <w:p w:rsidR="00240EF0" w:rsidRDefault="00240EF0" w:rsidP="00240E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15957"/>
          <w:sz w:val="24"/>
          <w:szCs w:val="24"/>
          <w:lang w:eastAsia="ru-RU"/>
        </w:rPr>
      </w:pPr>
    </w:p>
    <w:p w:rsidR="00240EF0" w:rsidRDefault="00240EF0" w:rsidP="00240E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15957"/>
          <w:sz w:val="24"/>
          <w:szCs w:val="24"/>
          <w:lang w:eastAsia="ru-RU"/>
        </w:rPr>
      </w:pPr>
    </w:p>
    <w:p w:rsidR="00240EF0" w:rsidRPr="000D700C" w:rsidRDefault="00240EF0" w:rsidP="00240E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следует вам предпринять сразу после свершившегося предложения или вымогания взятки</w:t>
      </w:r>
    </w:p>
    <w:p w:rsidR="00240EF0" w:rsidRPr="00240EF0" w:rsidRDefault="00240EF0" w:rsidP="00240E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15957"/>
          <w:sz w:val="24"/>
          <w:szCs w:val="24"/>
          <w:lang w:eastAsia="ru-RU"/>
        </w:rPr>
      </w:pP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В случаях предложения или вымогательства взятки со стороны сотрудников университета Вам или Вашим знакомым, друзьям, родственникам, а также, если Вы владеете иной коррупционной информацией в отношении должностных лиц университета, Вы можете обратиться непосредственно к руководителю подразделения университета, а именно: ректору университета, декану факультета, заведующему кафедрой.</w:t>
      </w:r>
    </w:p>
    <w:p w:rsidR="00240EF0" w:rsidRPr="000D700C" w:rsidRDefault="00240EF0" w:rsidP="00240E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важно знать!</w:t>
      </w:r>
    </w:p>
    <w:p w:rsidR="00240EF0" w:rsidRPr="000D700C" w:rsidRDefault="00240EF0" w:rsidP="0024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Устные сообщения и письменные заявления о преступлениях принимаются независимо от места и времени совершения преступления.</w:t>
      </w: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Полученная информация будет иметь конфиденциальность в отношении Вас как заявителя.</w:t>
      </w: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 xml:space="preserve">Вас </w:t>
      </w:r>
      <w:proofErr w:type="gramStart"/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обязаны</w:t>
      </w:r>
      <w:proofErr w:type="gramEnd"/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 xml:space="preserve"> выслушать и принять сообщение в устной или письменной форме, при этом Вам следует поинтересоваться фамилией, должностью и рабочим телефоном сотрудника, принявшего сообщение.</w:t>
      </w: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Вы имеете право получить копию своего заявления с отметкой о получении, в котором указываются сведения о сотруднике, принявшем сообщение, его подпись, дата приема сообщения.</w:t>
      </w:r>
    </w:p>
    <w:p w:rsidR="00240EF0" w:rsidRPr="00240EF0" w:rsidRDefault="00240EF0" w:rsidP="00240EF0">
      <w:pPr>
        <w:spacing w:after="150" w:line="240" w:lineRule="auto"/>
        <w:ind w:firstLine="195"/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</w:pPr>
      <w:r w:rsidRPr="00240EF0">
        <w:rPr>
          <w:rFonts w:ascii="Times New Roman" w:eastAsia="Times New Roman" w:hAnsi="Times New Roman" w:cs="Times New Roman"/>
          <w:color w:val="2D2D46"/>
          <w:sz w:val="24"/>
          <w:szCs w:val="24"/>
          <w:lang w:eastAsia="ru-RU"/>
        </w:rPr>
        <w:t>Полученное от Вас сообщение (заявление) незамедлительно будет передано руководству вуза для принятия оперативных действий, согласно действующему законодательству Российской Федерации.</w:t>
      </w:r>
    </w:p>
    <w:p w:rsidR="00462C81" w:rsidRPr="00240EF0" w:rsidRDefault="00462C81">
      <w:pPr>
        <w:rPr>
          <w:rFonts w:ascii="Times New Roman" w:hAnsi="Times New Roman" w:cs="Times New Roman"/>
          <w:sz w:val="24"/>
          <w:szCs w:val="24"/>
        </w:rPr>
      </w:pPr>
    </w:p>
    <w:sectPr w:rsidR="00462C81" w:rsidRPr="00240EF0" w:rsidSect="00240E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94684"/>
    <w:multiLevelType w:val="multilevel"/>
    <w:tmpl w:val="0226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540FA"/>
    <w:multiLevelType w:val="multilevel"/>
    <w:tmpl w:val="FEB2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2973D1"/>
    <w:multiLevelType w:val="multilevel"/>
    <w:tmpl w:val="D052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781A9D"/>
    <w:multiLevelType w:val="multilevel"/>
    <w:tmpl w:val="3AD4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013EFD"/>
    <w:multiLevelType w:val="multilevel"/>
    <w:tmpl w:val="5A668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F0"/>
    <w:rsid w:val="00080E11"/>
    <w:rsid w:val="000D700C"/>
    <w:rsid w:val="001971E8"/>
    <w:rsid w:val="0020445B"/>
    <w:rsid w:val="00240EF0"/>
    <w:rsid w:val="00426346"/>
    <w:rsid w:val="00462C81"/>
    <w:rsid w:val="00BB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0EF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515957"/>
      <w:sz w:val="21"/>
      <w:szCs w:val="21"/>
      <w:lang w:eastAsia="ru-RU"/>
    </w:rPr>
  </w:style>
  <w:style w:type="paragraph" w:styleId="4">
    <w:name w:val="heading 4"/>
    <w:basedOn w:val="a"/>
    <w:link w:val="40"/>
    <w:uiPriority w:val="9"/>
    <w:qFormat/>
    <w:rsid w:val="00240EF0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2D2D46"/>
      <w:sz w:val="17"/>
      <w:szCs w:val="17"/>
      <w:lang w:eastAsia="ru-RU"/>
    </w:rPr>
  </w:style>
  <w:style w:type="paragraph" w:styleId="5">
    <w:name w:val="heading 5"/>
    <w:basedOn w:val="a"/>
    <w:link w:val="50"/>
    <w:uiPriority w:val="9"/>
    <w:qFormat/>
    <w:rsid w:val="00240EF0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914133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0EF0"/>
    <w:rPr>
      <w:rFonts w:ascii="Times New Roman" w:eastAsia="Times New Roman" w:hAnsi="Times New Roman" w:cs="Times New Roman"/>
      <w:b/>
      <w:bCs/>
      <w:color w:val="515957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0EF0"/>
    <w:rPr>
      <w:rFonts w:ascii="Times New Roman" w:eastAsia="Times New Roman" w:hAnsi="Times New Roman" w:cs="Times New Roman"/>
      <w:b/>
      <w:bCs/>
      <w:color w:val="2D2D46"/>
      <w:sz w:val="17"/>
      <w:szCs w:val="1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0EF0"/>
    <w:rPr>
      <w:rFonts w:ascii="Times New Roman" w:eastAsia="Times New Roman" w:hAnsi="Times New Roman" w:cs="Times New Roman"/>
      <w:b/>
      <w:bCs/>
      <w:color w:val="914133"/>
      <w:sz w:val="17"/>
      <w:szCs w:val="17"/>
      <w:lang w:eastAsia="ru-RU"/>
    </w:rPr>
  </w:style>
  <w:style w:type="paragraph" w:styleId="a3">
    <w:name w:val="Normal (Web)"/>
    <w:basedOn w:val="a"/>
    <w:uiPriority w:val="99"/>
    <w:semiHidden/>
    <w:unhideWhenUsed/>
    <w:rsid w:val="00240EF0"/>
    <w:pPr>
      <w:spacing w:after="150" w:line="240" w:lineRule="auto"/>
      <w:ind w:firstLine="195"/>
    </w:pPr>
    <w:rPr>
      <w:rFonts w:ascii="Times New Roman" w:eastAsia="Times New Roman" w:hAnsi="Times New Roman" w:cs="Times New Roman"/>
      <w:color w:val="2D2D4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0EF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515957"/>
      <w:sz w:val="21"/>
      <w:szCs w:val="21"/>
      <w:lang w:eastAsia="ru-RU"/>
    </w:rPr>
  </w:style>
  <w:style w:type="paragraph" w:styleId="4">
    <w:name w:val="heading 4"/>
    <w:basedOn w:val="a"/>
    <w:link w:val="40"/>
    <w:uiPriority w:val="9"/>
    <w:qFormat/>
    <w:rsid w:val="00240EF0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2D2D46"/>
      <w:sz w:val="17"/>
      <w:szCs w:val="17"/>
      <w:lang w:eastAsia="ru-RU"/>
    </w:rPr>
  </w:style>
  <w:style w:type="paragraph" w:styleId="5">
    <w:name w:val="heading 5"/>
    <w:basedOn w:val="a"/>
    <w:link w:val="50"/>
    <w:uiPriority w:val="9"/>
    <w:qFormat/>
    <w:rsid w:val="00240EF0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914133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0EF0"/>
    <w:rPr>
      <w:rFonts w:ascii="Times New Roman" w:eastAsia="Times New Roman" w:hAnsi="Times New Roman" w:cs="Times New Roman"/>
      <w:b/>
      <w:bCs/>
      <w:color w:val="515957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0EF0"/>
    <w:rPr>
      <w:rFonts w:ascii="Times New Roman" w:eastAsia="Times New Roman" w:hAnsi="Times New Roman" w:cs="Times New Roman"/>
      <w:b/>
      <w:bCs/>
      <w:color w:val="2D2D46"/>
      <w:sz w:val="17"/>
      <w:szCs w:val="1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0EF0"/>
    <w:rPr>
      <w:rFonts w:ascii="Times New Roman" w:eastAsia="Times New Roman" w:hAnsi="Times New Roman" w:cs="Times New Roman"/>
      <w:b/>
      <w:bCs/>
      <w:color w:val="914133"/>
      <w:sz w:val="17"/>
      <w:szCs w:val="17"/>
      <w:lang w:eastAsia="ru-RU"/>
    </w:rPr>
  </w:style>
  <w:style w:type="paragraph" w:styleId="a3">
    <w:name w:val="Normal (Web)"/>
    <w:basedOn w:val="a"/>
    <w:uiPriority w:val="99"/>
    <w:semiHidden/>
    <w:unhideWhenUsed/>
    <w:rsid w:val="00240EF0"/>
    <w:pPr>
      <w:spacing w:after="150" w:line="240" w:lineRule="auto"/>
      <w:ind w:firstLine="195"/>
    </w:pPr>
    <w:rPr>
      <w:rFonts w:ascii="Times New Roman" w:eastAsia="Times New Roman" w:hAnsi="Times New Roman" w:cs="Times New Roman"/>
      <w:color w:val="2D2D4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872">
      <w:bodyDiv w:val="1"/>
      <w:marLeft w:val="630"/>
      <w:marRight w:val="63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8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268597">
      <w:bodyDiv w:val="1"/>
      <w:marLeft w:val="630"/>
      <w:marRight w:val="63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2015-01-20T05:59:00Z</dcterms:created>
  <dcterms:modified xsi:type="dcterms:W3CDTF">2015-02-11T06:08:00Z</dcterms:modified>
</cp:coreProperties>
</file>