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FA1" w:rsidRDefault="00B27FA1">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B27FA1" w:rsidRDefault="00B27FA1">
      <w:pPr>
        <w:pStyle w:val="ConsPlusNormal"/>
        <w:jc w:val="both"/>
        <w:outlineLvl w:val="0"/>
      </w:pPr>
    </w:p>
    <w:p w:rsidR="00B27FA1" w:rsidRDefault="00B27FA1">
      <w:pPr>
        <w:pStyle w:val="ConsPlusNormal"/>
        <w:outlineLvl w:val="0"/>
      </w:pPr>
      <w:r>
        <w:t>Зарегистрировано в Минюсте России 9 июля 2015 г. N 37941</w:t>
      </w:r>
    </w:p>
    <w:p w:rsidR="00B27FA1" w:rsidRDefault="00B27FA1">
      <w:pPr>
        <w:pStyle w:val="ConsPlusNormal"/>
        <w:pBdr>
          <w:top w:val="single" w:sz="6" w:space="0" w:color="auto"/>
        </w:pBdr>
        <w:spacing w:before="100" w:after="100"/>
        <w:jc w:val="both"/>
        <w:rPr>
          <w:sz w:val="2"/>
          <w:szCs w:val="2"/>
        </w:rPr>
      </w:pPr>
    </w:p>
    <w:p w:rsidR="00B27FA1" w:rsidRDefault="00B27FA1">
      <w:pPr>
        <w:pStyle w:val="ConsPlusNormal"/>
        <w:jc w:val="both"/>
      </w:pPr>
    </w:p>
    <w:p w:rsidR="00B27FA1" w:rsidRDefault="00B27FA1">
      <w:pPr>
        <w:pStyle w:val="ConsPlusTitle"/>
        <w:jc w:val="center"/>
      </w:pPr>
      <w:r>
        <w:t>МИНИСТЕРСТВО ТРУДА И СОЦИАЛЬНОЙ ЗАЩИТЫ РОССИЙСКОЙ ФЕДЕРАЦИИ</w:t>
      </w:r>
    </w:p>
    <w:p w:rsidR="00B27FA1" w:rsidRDefault="00B27FA1">
      <w:pPr>
        <w:pStyle w:val="ConsPlusTitle"/>
        <w:jc w:val="center"/>
      </w:pPr>
    </w:p>
    <w:p w:rsidR="00B27FA1" w:rsidRDefault="00B27FA1">
      <w:pPr>
        <w:pStyle w:val="ConsPlusTitle"/>
        <w:jc w:val="center"/>
      </w:pPr>
      <w:r>
        <w:t>ПРИКАЗ</w:t>
      </w:r>
    </w:p>
    <w:p w:rsidR="00B27FA1" w:rsidRDefault="00B27FA1">
      <w:pPr>
        <w:pStyle w:val="ConsPlusTitle"/>
        <w:jc w:val="center"/>
      </w:pPr>
      <w:r>
        <w:t>от 25 июня 2015 г. N 399н</w:t>
      </w:r>
    </w:p>
    <w:p w:rsidR="00B27FA1" w:rsidRDefault="00B27FA1">
      <w:pPr>
        <w:pStyle w:val="ConsPlusTitle"/>
        <w:jc w:val="center"/>
      </w:pPr>
    </w:p>
    <w:p w:rsidR="00B27FA1" w:rsidRDefault="00B27FA1">
      <w:pPr>
        <w:pStyle w:val="ConsPlusTitle"/>
        <w:jc w:val="center"/>
      </w:pPr>
      <w:r>
        <w:t>ОБ УТВЕРЖДЕНИИ ПРОФЕССИОНАЛЬНОГО СТАНДАРТА</w:t>
      </w:r>
    </w:p>
    <w:p w:rsidR="00B27FA1" w:rsidRDefault="00B27FA1">
      <w:pPr>
        <w:pStyle w:val="ConsPlusTitle"/>
        <w:jc w:val="center"/>
      </w:pPr>
      <w:r>
        <w:t>"СПЕЦИАЛИСТ В ОБЛАСТИ МЕДИКО-ПРОФИЛАКТИЧЕСКОГО ДЕЛА"</w:t>
      </w:r>
    </w:p>
    <w:p w:rsidR="00B27FA1" w:rsidRDefault="00B27FA1">
      <w:pPr>
        <w:pStyle w:val="ConsPlusNormal"/>
        <w:jc w:val="both"/>
      </w:pPr>
    </w:p>
    <w:p w:rsidR="00B27FA1" w:rsidRDefault="00B27FA1">
      <w:pPr>
        <w:pStyle w:val="ConsPlusNormal"/>
        <w:ind w:firstLine="540"/>
        <w:jc w:val="both"/>
      </w:pPr>
      <w:r>
        <w:t xml:space="preserve">В соответствии с </w:t>
      </w:r>
      <w:hyperlink r:id="rId5" w:history="1">
        <w:r>
          <w:rPr>
            <w:color w:val="0000FF"/>
          </w:rPr>
          <w:t>пунктом 16</w:t>
        </w:r>
      </w:hyperlink>
      <w:r>
        <w:t xml:space="preserve"> Правил разработки, утверждения и применения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rsidR="00B27FA1" w:rsidRDefault="00B27FA1">
      <w:pPr>
        <w:pStyle w:val="ConsPlusNormal"/>
        <w:spacing w:before="220"/>
        <w:ind w:firstLine="540"/>
        <w:jc w:val="both"/>
      </w:pPr>
      <w:r>
        <w:t xml:space="preserve">Утвердить прилагаемый профессиональный </w:t>
      </w:r>
      <w:hyperlink w:anchor="P28" w:history="1">
        <w:r>
          <w:rPr>
            <w:color w:val="0000FF"/>
          </w:rPr>
          <w:t>стандарт</w:t>
        </w:r>
      </w:hyperlink>
      <w:r>
        <w:t xml:space="preserve"> "Специалист в области медико-профилактического дела".</w:t>
      </w:r>
    </w:p>
    <w:p w:rsidR="00B27FA1" w:rsidRDefault="00B27FA1">
      <w:pPr>
        <w:pStyle w:val="ConsPlusNormal"/>
        <w:jc w:val="both"/>
      </w:pPr>
    </w:p>
    <w:p w:rsidR="00B27FA1" w:rsidRDefault="00B27FA1">
      <w:pPr>
        <w:pStyle w:val="ConsPlusNormal"/>
        <w:jc w:val="right"/>
      </w:pPr>
      <w:r>
        <w:t>Министр</w:t>
      </w:r>
    </w:p>
    <w:p w:rsidR="00B27FA1" w:rsidRDefault="00B27FA1">
      <w:pPr>
        <w:pStyle w:val="ConsPlusNormal"/>
        <w:jc w:val="right"/>
      </w:pPr>
      <w:r>
        <w:t>М.А.ТОПИЛИН</w:t>
      </w:r>
    </w:p>
    <w:p w:rsidR="00B27FA1" w:rsidRDefault="00B27FA1">
      <w:pPr>
        <w:pStyle w:val="ConsPlusNormal"/>
        <w:jc w:val="both"/>
      </w:pPr>
    </w:p>
    <w:p w:rsidR="00B27FA1" w:rsidRDefault="00B27FA1">
      <w:pPr>
        <w:pStyle w:val="ConsPlusNormal"/>
        <w:jc w:val="both"/>
      </w:pPr>
    </w:p>
    <w:p w:rsidR="00B27FA1" w:rsidRDefault="00B27FA1">
      <w:pPr>
        <w:pStyle w:val="ConsPlusNormal"/>
        <w:jc w:val="both"/>
      </w:pPr>
    </w:p>
    <w:p w:rsidR="00B27FA1" w:rsidRDefault="00B27FA1">
      <w:pPr>
        <w:pStyle w:val="ConsPlusNormal"/>
        <w:jc w:val="both"/>
      </w:pPr>
    </w:p>
    <w:p w:rsidR="00B27FA1" w:rsidRDefault="00B27FA1">
      <w:pPr>
        <w:pStyle w:val="ConsPlusNormal"/>
        <w:jc w:val="both"/>
      </w:pPr>
    </w:p>
    <w:p w:rsidR="00B27FA1" w:rsidRDefault="00B27FA1">
      <w:pPr>
        <w:pStyle w:val="ConsPlusNormal"/>
        <w:jc w:val="right"/>
        <w:outlineLvl w:val="0"/>
      </w:pPr>
      <w:r>
        <w:t>Утвержден</w:t>
      </w:r>
    </w:p>
    <w:p w:rsidR="00B27FA1" w:rsidRDefault="00B27FA1">
      <w:pPr>
        <w:pStyle w:val="ConsPlusNormal"/>
        <w:jc w:val="right"/>
      </w:pPr>
      <w:r>
        <w:t>приказом Министерства труда</w:t>
      </w:r>
    </w:p>
    <w:p w:rsidR="00B27FA1" w:rsidRDefault="00B27FA1">
      <w:pPr>
        <w:pStyle w:val="ConsPlusNormal"/>
        <w:jc w:val="right"/>
      </w:pPr>
      <w:r>
        <w:t>и социальной защиты</w:t>
      </w:r>
    </w:p>
    <w:p w:rsidR="00B27FA1" w:rsidRDefault="00B27FA1">
      <w:pPr>
        <w:pStyle w:val="ConsPlusNormal"/>
        <w:jc w:val="right"/>
      </w:pPr>
      <w:r>
        <w:t>Российской Федерации</w:t>
      </w:r>
    </w:p>
    <w:p w:rsidR="00B27FA1" w:rsidRDefault="00B27FA1">
      <w:pPr>
        <w:pStyle w:val="ConsPlusNormal"/>
        <w:jc w:val="right"/>
      </w:pPr>
      <w:r>
        <w:t>от 25 июня 2015 г. N 399н</w:t>
      </w:r>
    </w:p>
    <w:p w:rsidR="00B27FA1" w:rsidRDefault="00B27FA1">
      <w:pPr>
        <w:pStyle w:val="ConsPlusNormal"/>
        <w:jc w:val="both"/>
      </w:pPr>
    </w:p>
    <w:p w:rsidR="00B27FA1" w:rsidRDefault="00B27FA1">
      <w:pPr>
        <w:pStyle w:val="ConsPlusTitle"/>
        <w:jc w:val="center"/>
      </w:pPr>
      <w:bookmarkStart w:id="1" w:name="P28"/>
      <w:bookmarkEnd w:id="1"/>
      <w:r>
        <w:t>ПРОФЕССИОНАЛЬНЫЙ СТАНДАРТ</w:t>
      </w:r>
    </w:p>
    <w:p w:rsidR="00B27FA1" w:rsidRDefault="00B27FA1">
      <w:pPr>
        <w:pStyle w:val="ConsPlusTitle"/>
        <w:jc w:val="center"/>
      </w:pPr>
    </w:p>
    <w:p w:rsidR="00B27FA1" w:rsidRDefault="00B27FA1">
      <w:pPr>
        <w:pStyle w:val="ConsPlusTitle"/>
        <w:jc w:val="center"/>
      </w:pPr>
      <w:r>
        <w:t>СПЕЦИАЛИСТ В ОБЛАСТИ МЕДИКО-ПРОФИЛАКТИЧЕСКОГО ДЕЛА</w:t>
      </w:r>
    </w:p>
    <w:p w:rsidR="00B27FA1" w:rsidRDefault="00B27FA1">
      <w:pPr>
        <w:pStyle w:val="ConsPlusNormal"/>
        <w:jc w:val="both"/>
      </w:pPr>
    </w:p>
    <w:p w:rsidR="00B27FA1" w:rsidRDefault="00B27FA1">
      <w:pPr>
        <w:sectPr w:rsidR="00B27FA1" w:rsidSect="002E2DC0">
          <w:pgSz w:w="11906" w:h="16838"/>
          <w:pgMar w:top="1134" w:right="850" w:bottom="1134" w:left="1701" w:header="708" w:footer="708" w:gutter="0"/>
          <w:cols w:space="708"/>
          <w:docGrid w:linePitch="360"/>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1"/>
        <w:gridCol w:w="2068"/>
      </w:tblGrid>
      <w:tr w:rsidR="00B27FA1">
        <w:tc>
          <w:tcPr>
            <w:tcW w:w="7571" w:type="dxa"/>
            <w:tcBorders>
              <w:top w:val="nil"/>
              <w:left w:val="nil"/>
              <w:bottom w:val="nil"/>
            </w:tcBorders>
          </w:tcPr>
          <w:p w:rsidR="00B27FA1" w:rsidRDefault="00B27FA1">
            <w:pPr>
              <w:pStyle w:val="ConsPlusNormal"/>
            </w:pPr>
          </w:p>
        </w:tc>
        <w:tc>
          <w:tcPr>
            <w:tcW w:w="2068" w:type="dxa"/>
            <w:tcBorders>
              <w:top w:val="single" w:sz="4" w:space="0" w:color="auto"/>
              <w:bottom w:val="single" w:sz="4" w:space="0" w:color="auto"/>
            </w:tcBorders>
          </w:tcPr>
          <w:p w:rsidR="00B27FA1" w:rsidRDefault="00B27FA1">
            <w:pPr>
              <w:pStyle w:val="ConsPlusNormal"/>
              <w:jc w:val="center"/>
            </w:pPr>
            <w:r>
              <w:t>508</w:t>
            </w:r>
          </w:p>
        </w:tc>
      </w:tr>
      <w:tr w:rsidR="00B27FA1">
        <w:tblPrEx>
          <w:tblBorders>
            <w:right w:val="none" w:sz="0" w:space="0" w:color="auto"/>
            <w:insideV w:val="none" w:sz="0" w:space="0" w:color="auto"/>
          </w:tblBorders>
        </w:tblPrEx>
        <w:tc>
          <w:tcPr>
            <w:tcW w:w="7571" w:type="dxa"/>
            <w:tcBorders>
              <w:top w:val="nil"/>
              <w:left w:val="nil"/>
              <w:bottom w:val="nil"/>
              <w:right w:val="nil"/>
            </w:tcBorders>
          </w:tcPr>
          <w:p w:rsidR="00B27FA1" w:rsidRDefault="00B27FA1">
            <w:pPr>
              <w:pStyle w:val="ConsPlusNormal"/>
            </w:pPr>
          </w:p>
        </w:tc>
        <w:tc>
          <w:tcPr>
            <w:tcW w:w="2068" w:type="dxa"/>
            <w:tcBorders>
              <w:top w:val="single" w:sz="4" w:space="0" w:color="auto"/>
              <w:left w:val="nil"/>
              <w:bottom w:val="nil"/>
              <w:right w:val="nil"/>
            </w:tcBorders>
          </w:tcPr>
          <w:p w:rsidR="00B27FA1" w:rsidRDefault="00B27FA1">
            <w:pPr>
              <w:pStyle w:val="ConsPlusNormal"/>
              <w:jc w:val="center"/>
            </w:pPr>
            <w:r>
              <w:t>Регистрационный номер</w:t>
            </w:r>
          </w:p>
        </w:tc>
      </w:tr>
    </w:tbl>
    <w:p w:rsidR="00B27FA1" w:rsidRDefault="00B27FA1">
      <w:pPr>
        <w:pStyle w:val="ConsPlusNormal"/>
        <w:jc w:val="both"/>
      </w:pPr>
    </w:p>
    <w:p w:rsidR="00B27FA1" w:rsidRDefault="00B27FA1">
      <w:pPr>
        <w:pStyle w:val="ConsPlusNormal"/>
        <w:jc w:val="center"/>
        <w:outlineLvl w:val="1"/>
      </w:pPr>
      <w:r>
        <w:t>I. Общие сведения</w:t>
      </w:r>
    </w:p>
    <w:p w:rsidR="00B27FA1" w:rsidRDefault="00B27FA1">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8"/>
        <w:gridCol w:w="223"/>
        <w:gridCol w:w="1268"/>
      </w:tblGrid>
      <w:tr w:rsidR="00B27FA1">
        <w:tc>
          <w:tcPr>
            <w:tcW w:w="8148" w:type="dxa"/>
            <w:tcBorders>
              <w:top w:val="nil"/>
              <w:left w:val="nil"/>
              <w:right w:val="nil"/>
            </w:tcBorders>
          </w:tcPr>
          <w:p w:rsidR="00B27FA1" w:rsidRDefault="00B27FA1">
            <w:pPr>
              <w:pStyle w:val="ConsPlusNormal"/>
            </w:pPr>
            <w:r>
              <w:t>Медико-профилактическая деятельность</w:t>
            </w:r>
          </w:p>
        </w:tc>
        <w:tc>
          <w:tcPr>
            <w:tcW w:w="223" w:type="dxa"/>
            <w:tcBorders>
              <w:top w:val="nil"/>
              <w:left w:val="nil"/>
              <w:bottom w:val="nil"/>
              <w:right w:val="single" w:sz="4" w:space="0" w:color="auto"/>
            </w:tcBorders>
          </w:tcPr>
          <w:p w:rsidR="00B27FA1" w:rsidRDefault="00B27FA1">
            <w:pPr>
              <w:pStyle w:val="ConsPlusNormal"/>
            </w:pPr>
          </w:p>
        </w:tc>
        <w:tc>
          <w:tcPr>
            <w:tcW w:w="1268" w:type="dxa"/>
            <w:tcBorders>
              <w:left w:val="single" w:sz="4" w:space="0" w:color="auto"/>
              <w:right w:val="single" w:sz="4" w:space="0" w:color="auto"/>
            </w:tcBorders>
            <w:vAlign w:val="center"/>
          </w:tcPr>
          <w:p w:rsidR="00B27FA1" w:rsidRDefault="00B27FA1">
            <w:pPr>
              <w:pStyle w:val="ConsPlusNormal"/>
              <w:jc w:val="center"/>
            </w:pPr>
            <w:r>
              <w:t>02.002</w:t>
            </w:r>
          </w:p>
        </w:tc>
      </w:tr>
      <w:tr w:rsidR="00B27FA1">
        <w:tblPrEx>
          <w:tblBorders>
            <w:right w:val="none" w:sz="0" w:space="0" w:color="auto"/>
          </w:tblBorders>
        </w:tblPrEx>
        <w:tc>
          <w:tcPr>
            <w:tcW w:w="8148" w:type="dxa"/>
            <w:tcBorders>
              <w:left w:val="nil"/>
              <w:bottom w:val="nil"/>
              <w:right w:val="nil"/>
            </w:tcBorders>
          </w:tcPr>
          <w:p w:rsidR="00B27FA1" w:rsidRDefault="00B27FA1">
            <w:pPr>
              <w:pStyle w:val="ConsPlusNormal"/>
              <w:jc w:val="center"/>
            </w:pPr>
            <w:r>
              <w:t>(наименование вида профессиональной деятельности)</w:t>
            </w:r>
          </w:p>
        </w:tc>
        <w:tc>
          <w:tcPr>
            <w:tcW w:w="223" w:type="dxa"/>
            <w:tcBorders>
              <w:top w:val="nil"/>
              <w:left w:val="nil"/>
              <w:bottom w:val="nil"/>
              <w:right w:val="nil"/>
            </w:tcBorders>
          </w:tcPr>
          <w:p w:rsidR="00B27FA1" w:rsidRDefault="00B27FA1">
            <w:pPr>
              <w:pStyle w:val="ConsPlusNormal"/>
            </w:pPr>
          </w:p>
        </w:tc>
        <w:tc>
          <w:tcPr>
            <w:tcW w:w="1268" w:type="dxa"/>
            <w:tcBorders>
              <w:left w:val="nil"/>
              <w:bottom w:val="nil"/>
              <w:right w:val="nil"/>
            </w:tcBorders>
          </w:tcPr>
          <w:p w:rsidR="00B27FA1" w:rsidRDefault="00B27FA1">
            <w:pPr>
              <w:pStyle w:val="ConsPlusNormal"/>
              <w:jc w:val="center"/>
            </w:pPr>
            <w:r>
              <w:t>Код</w:t>
            </w:r>
          </w:p>
        </w:tc>
      </w:tr>
    </w:tbl>
    <w:p w:rsidR="00B27FA1" w:rsidRDefault="00B27FA1">
      <w:pPr>
        <w:pStyle w:val="ConsPlusNormal"/>
        <w:jc w:val="both"/>
      </w:pPr>
    </w:p>
    <w:p w:rsidR="00B27FA1" w:rsidRDefault="00B27FA1">
      <w:pPr>
        <w:pStyle w:val="ConsPlusNormal"/>
        <w:jc w:val="both"/>
        <w:outlineLvl w:val="2"/>
      </w:pPr>
      <w:r>
        <w:t>Основная цель вида профессиональной деятельности: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3"/>
      </w:tblGrid>
      <w:tr w:rsidR="00B27FA1">
        <w:tc>
          <w:tcPr>
            <w:tcW w:w="9623" w:type="dxa"/>
            <w:tcBorders>
              <w:top w:val="single" w:sz="4" w:space="0" w:color="auto"/>
              <w:left w:val="single" w:sz="4" w:space="0" w:color="auto"/>
              <w:bottom w:val="single" w:sz="4" w:space="0" w:color="auto"/>
              <w:right w:val="single" w:sz="4" w:space="0" w:color="auto"/>
            </w:tcBorders>
          </w:tcPr>
          <w:p w:rsidR="00B27FA1" w:rsidRDefault="00B27FA1">
            <w:pPr>
              <w:pStyle w:val="ConsPlusNormal"/>
              <w:jc w:val="both"/>
            </w:pPr>
            <w:r>
              <w:t>Обеспечение санитарно-эпидемиологического благополучия населения и защиты прав потребителей</w:t>
            </w:r>
          </w:p>
        </w:tc>
      </w:tr>
    </w:tbl>
    <w:p w:rsidR="00B27FA1" w:rsidRDefault="00B27FA1">
      <w:pPr>
        <w:pStyle w:val="ConsPlusNormal"/>
        <w:jc w:val="both"/>
      </w:pPr>
    </w:p>
    <w:p w:rsidR="00B27FA1" w:rsidRDefault="00B27FA1">
      <w:pPr>
        <w:pStyle w:val="ConsPlusNormal"/>
        <w:jc w:val="both"/>
        <w:outlineLvl w:val="2"/>
      </w:pPr>
      <w:r>
        <w:t>Группа занятий:</w:t>
      </w:r>
    </w:p>
    <w:p w:rsidR="00B27FA1" w:rsidRDefault="00B27FA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9"/>
        <w:gridCol w:w="2627"/>
        <w:gridCol w:w="1302"/>
        <w:gridCol w:w="4301"/>
      </w:tblGrid>
      <w:tr w:rsidR="00B27FA1">
        <w:tc>
          <w:tcPr>
            <w:tcW w:w="1409" w:type="dxa"/>
          </w:tcPr>
          <w:p w:rsidR="00B27FA1" w:rsidRDefault="00B27FA1">
            <w:pPr>
              <w:pStyle w:val="ConsPlusNormal"/>
            </w:pPr>
            <w:hyperlink r:id="rId6" w:history="1">
              <w:r>
                <w:rPr>
                  <w:color w:val="0000FF"/>
                </w:rPr>
                <w:t>1120</w:t>
              </w:r>
            </w:hyperlink>
          </w:p>
        </w:tc>
        <w:tc>
          <w:tcPr>
            <w:tcW w:w="2627" w:type="dxa"/>
          </w:tcPr>
          <w:p w:rsidR="00B27FA1" w:rsidRDefault="00B27FA1">
            <w:pPr>
              <w:pStyle w:val="ConsPlusNormal"/>
            </w:pPr>
            <w:r>
              <w:t>Руководители и старшие должностные лица государственных органов управления и представительств</w:t>
            </w:r>
          </w:p>
        </w:tc>
        <w:tc>
          <w:tcPr>
            <w:tcW w:w="1302" w:type="dxa"/>
          </w:tcPr>
          <w:p w:rsidR="00B27FA1" w:rsidRDefault="00B27FA1">
            <w:pPr>
              <w:pStyle w:val="ConsPlusNormal"/>
            </w:pPr>
            <w:hyperlink r:id="rId7" w:history="1">
              <w:r>
                <w:rPr>
                  <w:color w:val="0000FF"/>
                </w:rPr>
                <w:t>1210</w:t>
              </w:r>
            </w:hyperlink>
          </w:p>
        </w:tc>
        <w:tc>
          <w:tcPr>
            <w:tcW w:w="4301" w:type="dxa"/>
          </w:tcPr>
          <w:p w:rsidR="00B27FA1" w:rsidRDefault="00B27FA1">
            <w:pPr>
              <w:pStyle w:val="ConsPlusNormal"/>
            </w:pPr>
            <w:r>
              <w:t>Руководители учреждений, организаций и предприятий</w:t>
            </w:r>
          </w:p>
        </w:tc>
      </w:tr>
      <w:tr w:rsidR="00B27FA1">
        <w:tc>
          <w:tcPr>
            <w:tcW w:w="1409" w:type="dxa"/>
          </w:tcPr>
          <w:p w:rsidR="00B27FA1" w:rsidRDefault="00B27FA1">
            <w:pPr>
              <w:pStyle w:val="ConsPlusNormal"/>
            </w:pPr>
            <w:hyperlink r:id="rId8" w:history="1">
              <w:r>
                <w:rPr>
                  <w:color w:val="0000FF"/>
                </w:rPr>
                <w:t>2221</w:t>
              </w:r>
            </w:hyperlink>
          </w:p>
        </w:tc>
        <w:tc>
          <w:tcPr>
            <w:tcW w:w="2627" w:type="dxa"/>
          </w:tcPr>
          <w:p w:rsidR="00B27FA1" w:rsidRDefault="00B27FA1">
            <w:pPr>
              <w:pStyle w:val="ConsPlusNormal"/>
            </w:pPr>
            <w:r>
              <w:t>Врачи</w:t>
            </w:r>
          </w:p>
        </w:tc>
        <w:tc>
          <w:tcPr>
            <w:tcW w:w="1302" w:type="dxa"/>
          </w:tcPr>
          <w:p w:rsidR="00B27FA1" w:rsidRDefault="00B27FA1">
            <w:pPr>
              <w:pStyle w:val="ConsPlusNormal"/>
            </w:pPr>
            <w:r>
              <w:t>-</w:t>
            </w:r>
          </w:p>
        </w:tc>
        <w:tc>
          <w:tcPr>
            <w:tcW w:w="4301" w:type="dxa"/>
          </w:tcPr>
          <w:p w:rsidR="00B27FA1" w:rsidRDefault="00B27FA1">
            <w:pPr>
              <w:pStyle w:val="ConsPlusNormal"/>
            </w:pPr>
            <w:r>
              <w:t>-</w:t>
            </w:r>
          </w:p>
        </w:tc>
      </w:tr>
      <w:tr w:rsidR="00B27FA1">
        <w:tblPrEx>
          <w:tblBorders>
            <w:left w:val="nil"/>
            <w:right w:val="nil"/>
            <w:insideV w:val="nil"/>
          </w:tblBorders>
        </w:tblPrEx>
        <w:tc>
          <w:tcPr>
            <w:tcW w:w="1409" w:type="dxa"/>
            <w:tcBorders>
              <w:bottom w:val="nil"/>
            </w:tcBorders>
          </w:tcPr>
          <w:p w:rsidR="00B27FA1" w:rsidRDefault="00B27FA1">
            <w:pPr>
              <w:pStyle w:val="ConsPlusNormal"/>
              <w:jc w:val="center"/>
            </w:pPr>
            <w:r>
              <w:t xml:space="preserve">(код ОКЗ </w:t>
            </w:r>
            <w:hyperlink w:anchor="P1303" w:history="1">
              <w:r>
                <w:rPr>
                  <w:color w:val="0000FF"/>
                </w:rPr>
                <w:t>&lt;1&gt;</w:t>
              </w:r>
            </w:hyperlink>
            <w:r>
              <w:t>)</w:t>
            </w:r>
          </w:p>
        </w:tc>
        <w:tc>
          <w:tcPr>
            <w:tcW w:w="2627" w:type="dxa"/>
            <w:tcBorders>
              <w:bottom w:val="nil"/>
            </w:tcBorders>
          </w:tcPr>
          <w:p w:rsidR="00B27FA1" w:rsidRDefault="00B27FA1">
            <w:pPr>
              <w:pStyle w:val="ConsPlusNormal"/>
              <w:jc w:val="center"/>
            </w:pPr>
            <w:r>
              <w:t>(наименование)</w:t>
            </w:r>
          </w:p>
        </w:tc>
        <w:tc>
          <w:tcPr>
            <w:tcW w:w="1302" w:type="dxa"/>
            <w:tcBorders>
              <w:bottom w:val="nil"/>
            </w:tcBorders>
          </w:tcPr>
          <w:p w:rsidR="00B27FA1" w:rsidRDefault="00B27FA1">
            <w:pPr>
              <w:pStyle w:val="ConsPlusNormal"/>
              <w:jc w:val="center"/>
            </w:pPr>
            <w:r>
              <w:t>(код ОКЗ)</w:t>
            </w:r>
          </w:p>
        </w:tc>
        <w:tc>
          <w:tcPr>
            <w:tcW w:w="4301" w:type="dxa"/>
            <w:tcBorders>
              <w:bottom w:val="nil"/>
            </w:tcBorders>
          </w:tcPr>
          <w:p w:rsidR="00B27FA1" w:rsidRDefault="00B27FA1">
            <w:pPr>
              <w:pStyle w:val="ConsPlusNormal"/>
              <w:jc w:val="center"/>
            </w:pPr>
            <w:r>
              <w:t>(наименование)</w:t>
            </w:r>
          </w:p>
        </w:tc>
      </w:tr>
    </w:tbl>
    <w:p w:rsidR="00B27FA1" w:rsidRDefault="00B27FA1">
      <w:pPr>
        <w:pStyle w:val="ConsPlusNormal"/>
        <w:jc w:val="both"/>
      </w:pPr>
    </w:p>
    <w:p w:rsidR="00B27FA1" w:rsidRDefault="00B27FA1">
      <w:pPr>
        <w:pStyle w:val="ConsPlusNormal"/>
        <w:jc w:val="both"/>
        <w:outlineLvl w:val="2"/>
      </w:pPr>
      <w:r>
        <w:t>Отнесение к видам экономической деятельности:</w:t>
      </w:r>
    </w:p>
    <w:p w:rsidR="00B27FA1" w:rsidRDefault="00B27FA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6"/>
        <w:gridCol w:w="8053"/>
      </w:tblGrid>
      <w:tr w:rsidR="00B27FA1">
        <w:tc>
          <w:tcPr>
            <w:tcW w:w="1586" w:type="dxa"/>
          </w:tcPr>
          <w:p w:rsidR="00B27FA1" w:rsidRDefault="00B27FA1">
            <w:pPr>
              <w:pStyle w:val="ConsPlusNormal"/>
            </w:pPr>
            <w:hyperlink r:id="rId9" w:history="1">
              <w:r>
                <w:rPr>
                  <w:color w:val="0000FF"/>
                </w:rPr>
                <w:t>84.11.11</w:t>
              </w:r>
            </w:hyperlink>
          </w:p>
        </w:tc>
        <w:tc>
          <w:tcPr>
            <w:tcW w:w="8053" w:type="dxa"/>
          </w:tcPr>
          <w:p w:rsidR="00B27FA1" w:rsidRDefault="00B27FA1">
            <w:pPr>
              <w:pStyle w:val="ConsPlusNormal"/>
              <w:jc w:val="both"/>
            </w:pPr>
            <w:r>
              <w:t xml:space="preserve">Деятельность федеральных органов государственной власти, кроме полномочных </w:t>
            </w:r>
            <w:r>
              <w:lastRenderedPageBreak/>
              <w:t>представителей Президента Российской Федерации и территориальных органов федеральных органов исполнительной власти</w:t>
            </w:r>
          </w:p>
        </w:tc>
      </w:tr>
      <w:tr w:rsidR="00B27FA1">
        <w:tc>
          <w:tcPr>
            <w:tcW w:w="1586" w:type="dxa"/>
          </w:tcPr>
          <w:p w:rsidR="00B27FA1" w:rsidRDefault="00B27FA1">
            <w:pPr>
              <w:pStyle w:val="ConsPlusNormal"/>
            </w:pPr>
            <w:hyperlink r:id="rId10" w:history="1">
              <w:r>
                <w:rPr>
                  <w:color w:val="0000FF"/>
                </w:rPr>
                <w:t>84.11.12</w:t>
              </w:r>
            </w:hyperlink>
          </w:p>
        </w:tc>
        <w:tc>
          <w:tcPr>
            <w:tcW w:w="8053" w:type="dxa"/>
          </w:tcPr>
          <w:p w:rsidR="00B27FA1" w:rsidRDefault="00B27FA1">
            <w:pPr>
              <w:pStyle w:val="ConsPlusNormal"/>
              <w:jc w:val="both"/>
            </w:pPr>
            <w:r>
              <w:t>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rsidR="00B27FA1">
        <w:tc>
          <w:tcPr>
            <w:tcW w:w="1586" w:type="dxa"/>
          </w:tcPr>
          <w:p w:rsidR="00B27FA1" w:rsidRDefault="00B27FA1">
            <w:pPr>
              <w:pStyle w:val="ConsPlusNormal"/>
            </w:pPr>
            <w:hyperlink r:id="rId11" w:history="1">
              <w:r>
                <w:rPr>
                  <w:color w:val="0000FF"/>
                </w:rPr>
                <w:t>84.11.13</w:t>
              </w:r>
            </w:hyperlink>
          </w:p>
        </w:tc>
        <w:tc>
          <w:tcPr>
            <w:tcW w:w="8053" w:type="dxa"/>
          </w:tcPr>
          <w:p w:rsidR="00B27FA1" w:rsidRDefault="00B27FA1">
            <w:pPr>
              <w:pStyle w:val="ConsPlusNormal"/>
            </w:pPr>
            <w:r>
              <w:t>Деятельность территориальных органов федеральных органов исполнительной власти в городах и районах субъектов Российской Федерации</w:t>
            </w:r>
          </w:p>
        </w:tc>
      </w:tr>
      <w:tr w:rsidR="00B27FA1">
        <w:tc>
          <w:tcPr>
            <w:tcW w:w="1586" w:type="dxa"/>
          </w:tcPr>
          <w:p w:rsidR="00B27FA1" w:rsidRDefault="00B27FA1">
            <w:pPr>
              <w:pStyle w:val="ConsPlusNormal"/>
            </w:pPr>
            <w:hyperlink r:id="rId12" w:history="1">
              <w:r>
                <w:rPr>
                  <w:color w:val="0000FF"/>
                </w:rPr>
                <w:t>84.12</w:t>
              </w:r>
            </w:hyperlink>
          </w:p>
        </w:tc>
        <w:tc>
          <w:tcPr>
            <w:tcW w:w="8053" w:type="dxa"/>
          </w:tcPr>
          <w:p w:rsidR="00B27FA1" w:rsidRDefault="00B27FA1">
            <w:pPr>
              <w:pStyle w:val="ConsPlusNormal"/>
            </w:pPr>
            <w:r>
              <w:t>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p>
        </w:tc>
      </w:tr>
      <w:tr w:rsidR="00B27FA1">
        <w:tc>
          <w:tcPr>
            <w:tcW w:w="1586" w:type="dxa"/>
          </w:tcPr>
          <w:p w:rsidR="00B27FA1" w:rsidRDefault="00B27FA1">
            <w:pPr>
              <w:pStyle w:val="ConsPlusNormal"/>
            </w:pPr>
            <w:hyperlink r:id="rId13" w:history="1">
              <w:r>
                <w:rPr>
                  <w:color w:val="0000FF"/>
                </w:rPr>
                <w:t>86.90.1</w:t>
              </w:r>
            </w:hyperlink>
          </w:p>
        </w:tc>
        <w:tc>
          <w:tcPr>
            <w:tcW w:w="8053" w:type="dxa"/>
          </w:tcPr>
          <w:p w:rsidR="00B27FA1" w:rsidRDefault="00B27FA1">
            <w:pPr>
              <w:pStyle w:val="ConsPlusNormal"/>
              <w:jc w:val="both"/>
            </w:pPr>
            <w:r>
              <w:t>Деятельность организаций санитарно-эпидемиологической службы</w:t>
            </w:r>
          </w:p>
        </w:tc>
      </w:tr>
      <w:tr w:rsidR="00B27FA1">
        <w:tc>
          <w:tcPr>
            <w:tcW w:w="1586" w:type="dxa"/>
          </w:tcPr>
          <w:p w:rsidR="00B27FA1" w:rsidRDefault="00B27FA1">
            <w:pPr>
              <w:pStyle w:val="ConsPlusNormal"/>
            </w:pPr>
            <w:hyperlink r:id="rId14" w:history="1">
              <w:r>
                <w:rPr>
                  <w:color w:val="0000FF"/>
                </w:rPr>
                <w:t>86.90.9</w:t>
              </w:r>
            </w:hyperlink>
          </w:p>
        </w:tc>
        <w:tc>
          <w:tcPr>
            <w:tcW w:w="8053" w:type="dxa"/>
          </w:tcPr>
          <w:p w:rsidR="00B27FA1" w:rsidRDefault="00B27FA1">
            <w:pPr>
              <w:pStyle w:val="ConsPlusNormal"/>
              <w:jc w:val="both"/>
            </w:pPr>
            <w:r>
              <w:t>Деятельность в области медицины прочая, не включенная в другие группировки</w:t>
            </w:r>
          </w:p>
        </w:tc>
      </w:tr>
      <w:tr w:rsidR="00B27FA1">
        <w:tblPrEx>
          <w:tblBorders>
            <w:left w:val="nil"/>
            <w:right w:val="nil"/>
            <w:insideV w:val="nil"/>
          </w:tblBorders>
        </w:tblPrEx>
        <w:tc>
          <w:tcPr>
            <w:tcW w:w="1586" w:type="dxa"/>
            <w:tcBorders>
              <w:bottom w:val="nil"/>
            </w:tcBorders>
          </w:tcPr>
          <w:p w:rsidR="00B27FA1" w:rsidRDefault="00B27FA1">
            <w:pPr>
              <w:pStyle w:val="ConsPlusNormal"/>
              <w:jc w:val="center"/>
            </w:pPr>
            <w:r>
              <w:t xml:space="preserve">(код ОКВЭД </w:t>
            </w:r>
            <w:hyperlink w:anchor="P1304" w:history="1">
              <w:r>
                <w:rPr>
                  <w:color w:val="0000FF"/>
                </w:rPr>
                <w:t>&lt;2&gt;</w:t>
              </w:r>
            </w:hyperlink>
            <w:r>
              <w:t>)</w:t>
            </w:r>
          </w:p>
        </w:tc>
        <w:tc>
          <w:tcPr>
            <w:tcW w:w="8053" w:type="dxa"/>
            <w:tcBorders>
              <w:bottom w:val="nil"/>
            </w:tcBorders>
          </w:tcPr>
          <w:p w:rsidR="00B27FA1" w:rsidRDefault="00B27FA1">
            <w:pPr>
              <w:pStyle w:val="ConsPlusNormal"/>
              <w:jc w:val="center"/>
            </w:pPr>
            <w:r>
              <w:t>(наименование вида экономической деятельности)</w:t>
            </w:r>
          </w:p>
        </w:tc>
      </w:tr>
    </w:tbl>
    <w:p w:rsidR="00B27FA1" w:rsidRDefault="00B27FA1">
      <w:pPr>
        <w:pStyle w:val="ConsPlusNormal"/>
        <w:jc w:val="both"/>
      </w:pPr>
    </w:p>
    <w:p w:rsidR="00B27FA1" w:rsidRDefault="00B27FA1">
      <w:pPr>
        <w:pStyle w:val="ConsPlusNormal"/>
        <w:jc w:val="center"/>
        <w:outlineLvl w:val="1"/>
      </w:pPr>
      <w:r>
        <w:t>II. Описание трудовых функций, входящих</w:t>
      </w:r>
    </w:p>
    <w:p w:rsidR="00B27FA1" w:rsidRDefault="00B27FA1">
      <w:pPr>
        <w:pStyle w:val="ConsPlusNormal"/>
        <w:jc w:val="center"/>
      </w:pPr>
      <w:r>
        <w:t>в профессиональный стандарт (функциональная карта вида</w:t>
      </w:r>
    </w:p>
    <w:p w:rsidR="00B27FA1" w:rsidRDefault="00B27FA1">
      <w:pPr>
        <w:pStyle w:val="ConsPlusNormal"/>
        <w:jc w:val="center"/>
      </w:pPr>
      <w:r>
        <w:t>профессиональной деятельности)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1"/>
        <w:gridCol w:w="1981"/>
        <w:gridCol w:w="994"/>
        <w:gridCol w:w="3415"/>
        <w:gridCol w:w="966"/>
        <w:gridCol w:w="1642"/>
      </w:tblGrid>
      <w:tr w:rsidR="00B27FA1">
        <w:tc>
          <w:tcPr>
            <w:tcW w:w="3616" w:type="dxa"/>
            <w:gridSpan w:val="3"/>
          </w:tcPr>
          <w:p w:rsidR="00B27FA1" w:rsidRDefault="00B27FA1">
            <w:pPr>
              <w:pStyle w:val="ConsPlusNormal"/>
              <w:jc w:val="center"/>
            </w:pPr>
            <w:r>
              <w:t>Обобщенные трудовые функции</w:t>
            </w:r>
          </w:p>
        </w:tc>
        <w:tc>
          <w:tcPr>
            <w:tcW w:w="6023" w:type="dxa"/>
            <w:gridSpan w:val="3"/>
          </w:tcPr>
          <w:p w:rsidR="00B27FA1" w:rsidRDefault="00B27FA1">
            <w:pPr>
              <w:pStyle w:val="ConsPlusNormal"/>
              <w:jc w:val="center"/>
            </w:pPr>
            <w:r>
              <w:t>Трудовые функции</w:t>
            </w:r>
          </w:p>
        </w:tc>
      </w:tr>
      <w:tr w:rsidR="00B27FA1">
        <w:tc>
          <w:tcPr>
            <w:tcW w:w="641" w:type="dxa"/>
          </w:tcPr>
          <w:p w:rsidR="00B27FA1" w:rsidRDefault="00B27FA1">
            <w:pPr>
              <w:pStyle w:val="ConsPlusNormal"/>
              <w:jc w:val="center"/>
            </w:pPr>
            <w:r>
              <w:t>код</w:t>
            </w:r>
          </w:p>
        </w:tc>
        <w:tc>
          <w:tcPr>
            <w:tcW w:w="1981" w:type="dxa"/>
          </w:tcPr>
          <w:p w:rsidR="00B27FA1" w:rsidRDefault="00B27FA1">
            <w:pPr>
              <w:pStyle w:val="ConsPlusNormal"/>
              <w:jc w:val="center"/>
            </w:pPr>
            <w:r>
              <w:t>наименование</w:t>
            </w:r>
          </w:p>
        </w:tc>
        <w:tc>
          <w:tcPr>
            <w:tcW w:w="994" w:type="dxa"/>
          </w:tcPr>
          <w:p w:rsidR="00B27FA1" w:rsidRDefault="00B27FA1">
            <w:pPr>
              <w:pStyle w:val="ConsPlusNormal"/>
              <w:jc w:val="center"/>
            </w:pPr>
            <w:r>
              <w:t>уровень квалификации</w:t>
            </w:r>
          </w:p>
        </w:tc>
        <w:tc>
          <w:tcPr>
            <w:tcW w:w="3415" w:type="dxa"/>
          </w:tcPr>
          <w:p w:rsidR="00B27FA1" w:rsidRDefault="00B27FA1">
            <w:pPr>
              <w:pStyle w:val="ConsPlusNormal"/>
              <w:jc w:val="center"/>
            </w:pPr>
            <w:r>
              <w:t>наименование</w:t>
            </w:r>
          </w:p>
        </w:tc>
        <w:tc>
          <w:tcPr>
            <w:tcW w:w="966" w:type="dxa"/>
          </w:tcPr>
          <w:p w:rsidR="00B27FA1" w:rsidRDefault="00B27FA1">
            <w:pPr>
              <w:pStyle w:val="ConsPlusNormal"/>
              <w:jc w:val="center"/>
            </w:pPr>
            <w:r>
              <w:t>код</w:t>
            </w:r>
          </w:p>
        </w:tc>
        <w:tc>
          <w:tcPr>
            <w:tcW w:w="1642" w:type="dxa"/>
          </w:tcPr>
          <w:p w:rsidR="00B27FA1" w:rsidRDefault="00B27FA1">
            <w:pPr>
              <w:pStyle w:val="ConsPlusNormal"/>
              <w:jc w:val="center"/>
            </w:pPr>
            <w:r>
              <w:t>уровень (подуровень) квалификации</w:t>
            </w:r>
          </w:p>
        </w:tc>
      </w:tr>
      <w:tr w:rsidR="00B27FA1">
        <w:tc>
          <w:tcPr>
            <w:tcW w:w="641" w:type="dxa"/>
            <w:vMerge w:val="restart"/>
          </w:tcPr>
          <w:p w:rsidR="00B27FA1" w:rsidRDefault="00B27FA1">
            <w:pPr>
              <w:pStyle w:val="ConsPlusNormal"/>
            </w:pPr>
            <w:r>
              <w:t>A</w:t>
            </w:r>
          </w:p>
        </w:tc>
        <w:tc>
          <w:tcPr>
            <w:tcW w:w="1981" w:type="dxa"/>
            <w:vMerge w:val="restart"/>
          </w:tcPr>
          <w:p w:rsidR="00B27FA1" w:rsidRDefault="00B27FA1">
            <w:pPr>
              <w:pStyle w:val="ConsPlusNormal"/>
            </w:pPr>
            <w:r>
              <w:t xml:space="preserve">Деятельность по осуществлению </w:t>
            </w:r>
            <w:r>
              <w:lastRenderedPageBreak/>
              <w:t>федерального государственного контроля (надзора) и предоставлению государственных услуг</w:t>
            </w:r>
          </w:p>
        </w:tc>
        <w:tc>
          <w:tcPr>
            <w:tcW w:w="994" w:type="dxa"/>
            <w:vMerge w:val="restart"/>
          </w:tcPr>
          <w:p w:rsidR="00B27FA1" w:rsidRDefault="00B27FA1">
            <w:pPr>
              <w:pStyle w:val="ConsPlusNormal"/>
              <w:jc w:val="center"/>
            </w:pPr>
            <w:r>
              <w:lastRenderedPageBreak/>
              <w:t>7</w:t>
            </w:r>
          </w:p>
        </w:tc>
        <w:tc>
          <w:tcPr>
            <w:tcW w:w="3415" w:type="dxa"/>
          </w:tcPr>
          <w:p w:rsidR="00B27FA1" w:rsidRDefault="00B27FA1">
            <w:pPr>
              <w:pStyle w:val="ConsPlusNormal"/>
            </w:pPr>
            <w:r>
              <w:t xml:space="preserve">Осуществление федерального государственного контроля </w:t>
            </w:r>
            <w:r>
              <w:lastRenderedPageBreak/>
              <w:t>(надзора) в сфере санитарно-эпидемиологического благополучия населения и защиты прав потребителей</w:t>
            </w:r>
          </w:p>
        </w:tc>
        <w:tc>
          <w:tcPr>
            <w:tcW w:w="966" w:type="dxa"/>
          </w:tcPr>
          <w:p w:rsidR="00B27FA1" w:rsidRDefault="00B27FA1">
            <w:pPr>
              <w:pStyle w:val="ConsPlusNormal"/>
              <w:jc w:val="center"/>
            </w:pPr>
            <w:r>
              <w:lastRenderedPageBreak/>
              <w:t>A/01.7</w:t>
            </w:r>
          </w:p>
        </w:tc>
        <w:tc>
          <w:tcPr>
            <w:tcW w:w="1642" w:type="dxa"/>
            <w:vMerge w:val="restart"/>
          </w:tcPr>
          <w:p w:rsidR="00B27FA1" w:rsidRDefault="00B27FA1">
            <w:pPr>
              <w:pStyle w:val="ConsPlusNormal"/>
              <w:jc w:val="center"/>
            </w:pPr>
            <w:r>
              <w:t>7</w:t>
            </w:r>
          </w:p>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Выдача санитарно-эпидемиологических заключений</w:t>
            </w:r>
          </w:p>
        </w:tc>
        <w:tc>
          <w:tcPr>
            <w:tcW w:w="966" w:type="dxa"/>
          </w:tcPr>
          <w:p w:rsidR="00B27FA1" w:rsidRDefault="00B27FA1">
            <w:pPr>
              <w:pStyle w:val="ConsPlusNormal"/>
              <w:jc w:val="center"/>
            </w:pPr>
            <w:r>
              <w:t>A/02.7</w:t>
            </w:r>
          </w:p>
        </w:tc>
        <w:tc>
          <w:tcPr>
            <w:tcW w:w="1642" w:type="dxa"/>
            <w:vMerge/>
          </w:tcPr>
          <w:p w:rsidR="00B27FA1" w:rsidRDefault="00B27FA1"/>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Осуществление лицензирования отдельных видов деятельности, представляющих потенциальную опасность</w:t>
            </w:r>
          </w:p>
        </w:tc>
        <w:tc>
          <w:tcPr>
            <w:tcW w:w="966" w:type="dxa"/>
          </w:tcPr>
          <w:p w:rsidR="00B27FA1" w:rsidRDefault="00B27FA1">
            <w:pPr>
              <w:pStyle w:val="ConsPlusNormal"/>
              <w:jc w:val="center"/>
            </w:pPr>
            <w:r>
              <w:t>A/03.7</w:t>
            </w:r>
          </w:p>
        </w:tc>
        <w:tc>
          <w:tcPr>
            <w:tcW w:w="1642" w:type="dxa"/>
            <w:vMerge/>
          </w:tcPr>
          <w:p w:rsidR="00B27FA1" w:rsidRDefault="00B27FA1"/>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Осуществление 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tc>
        <w:tc>
          <w:tcPr>
            <w:tcW w:w="966" w:type="dxa"/>
          </w:tcPr>
          <w:p w:rsidR="00B27FA1" w:rsidRDefault="00B27FA1">
            <w:pPr>
              <w:pStyle w:val="ConsPlusNormal"/>
              <w:jc w:val="center"/>
            </w:pPr>
            <w:r>
              <w:t>A/04.7</w:t>
            </w:r>
          </w:p>
        </w:tc>
        <w:tc>
          <w:tcPr>
            <w:tcW w:w="1642" w:type="dxa"/>
            <w:vMerge/>
          </w:tcPr>
          <w:p w:rsidR="00B27FA1" w:rsidRDefault="00B27FA1"/>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Осуществление приема и учета уведомлений о начале осуществления отдельных видов предпринимательской деятельности</w:t>
            </w:r>
          </w:p>
        </w:tc>
        <w:tc>
          <w:tcPr>
            <w:tcW w:w="966" w:type="dxa"/>
          </w:tcPr>
          <w:p w:rsidR="00B27FA1" w:rsidRDefault="00B27FA1">
            <w:pPr>
              <w:pStyle w:val="ConsPlusNormal"/>
              <w:jc w:val="center"/>
            </w:pPr>
            <w:r>
              <w:t>A/05.7</w:t>
            </w:r>
          </w:p>
        </w:tc>
        <w:tc>
          <w:tcPr>
            <w:tcW w:w="1642" w:type="dxa"/>
            <w:vMerge/>
          </w:tcPr>
          <w:p w:rsidR="00B27FA1" w:rsidRDefault="00B27FA1"/>
        </w:tc>
      </w:tr>
      <w:tr w:rsidR="00B27FA1">
        <w:tc>
          <w:tcPr>
            <w:tcW w:w="641" w:type="dxa"/>
            <w:vMerge w:val="restart"/>
          </w:tcPr>
          <w:p w:rsidR="00B27FA1" w:rsidRDefault="00B27FA1">
            <w:pPr>
              <w:pStyle w:val="ConsPlusNormal"/>
            </w:pPr>
            <w:r>
              <w:t>B</w:t>
            </w:r>
          </w:p>
        </w:tc>
        <w:tc>
          <w:tcPr>
            <w:tcW w:w="1981" w:type="dxa"/>
            <w:vMerge w:val="restart"/>
          </w:tcPr>
          <w:p w:rsidR="00B27FA1" w:rsidRDefault="00B27FA1">
            <w:pPr>
              <w:pStyle w:val="ConsPlusNormal"/>
            </w:pPr>
            <w:r>
              <w:t xml:space="preserve">Деятельность по обеспечению безопасности среды обитания </w:t>
            </w:r>
            <w:r>
              <w:lastRenderedPageBreak/>
              <w:t>для здоровья человека</w:t>
            </w:r>
          </w:p>
        </w:tc>
        <w:tc>
          <w:tcPr>
            <w:tcW w:w="994" w:type="dxa"/>
            <w:vMerge w:val="restart"/>
          </w:tcPr>
          <w:p w:rsidR="00B27FA1" w:rsidRDefault="00B27FA1">
            <w:pPr>
              <w:pStyle w:val="ConsPlusNormal"/>
              <w:jc w:val="center"/>
            </w:pPr>
            <w:r>
              <w:lastRenderedPageBreak/>
              <w:t>7</w:t>
            </w:r>
          </w:p>
        </w:tc>
        <w:tc>
          <w:tcPr>
            <w:tcW w:w="3415" w:type="dxa"/>
          </w:tcPr>
          <w:p w:rsidR="00B27FA1" w:rsidRDefault="00B27FA1">
            <w:pPr>
              <w:pStyle w:val="ConsPlusNormal"/>
            </w:pPr>
            <w:r>
              <w:t xml:space="preserve">Проведение санитарно-эпидемиологических экспертиз, расследований, обследований, исследований, испытаний и иных </w:t>
            </w:r>
            <w:r>
              <w:lastRenderedPageBreak/>
              <w:t xml:space="preserve">видов оценок </w:t>
            </w:r>
            <w:hyperlink w:anchor="P1305" w:history="1">
              <w:r>
                <w:rPr>
                  <w:color w:val="0000FF"/>
                </w:rPr>
                <w:t>&lt;3&gt;</w:t>
              </w:r>
            </w:hyperlink>
          </w:p>
        </w:tc>
        <w:tc>
          <w:tcPr>
            <w:tcW w:w="966" w:type="dxa"/>
          </w:tcPr>
          <w:p w:rsidR="00B27FA1" w:rsidRDefault="00B27FA1">
            <w:pPr>
              <w:pStyle w:val="ConsPlusNormal"/>
              <w:jc w:val="center"/>
            </w:pPr>
            <w:r>
              <w:lastRenderedPageBreak/>
              <w:t>B/01.7</w:t>
            </w:r>
          </w:p>
        </w:tc>
        <w:tc>
          <w:tcPr>
            <w:tcW w:w="1642" w:type="dxa"/>
            <w:vMerge w:val="restart"/>
          </w:tcPr>
          <w:p w:rsidR="00B27FA1" w:rsidRDefault="00B27FA1">
            <w:pPr>
              <w:pStyle w:val="ConsPlusNormal"/>
              <w:jc w:val="center"/>
            </w:pPr>
            <w:r>
              <w:t>7</w:t>
            </w:r>
          </w:p>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Проведение социально-гигиенического мониторинга и оценки риска воздействия факторов среды обитания на здоровье человека</w:t>
            </w:r>
          </w:p>
        </w:tc>
        <w:tc>
          <w:tcPr>
            <w:tcW w:w="966" w:type="dxa"/>
          </w:tcPr>
          <w:p w:rsidR="00B27FA1" w:rsidRDefault="00B27FA1">
            <w:pPr>
              <w:pStyle w:val="ConsPlusNormal"/>
              <w:jc w:val="center"/>
            </w:pPr>
            <w:r>
              <w:t>B/02.7</w:t>
            </w:r>
          </w:p>
        </w:tc>
        <w:tc>
          <w:tcPr>
            <w:tcW w:w="1642" w:type="dxa"/>
            <w:vMerge/>
          </w:tcPr>
          <w:p w:rsidR="00B27FA1" w:rsidRDefault="00B27FA1"/>
        </w:tc>
      </w:tr>
      <w:tr w:rsidR="00B27FA1">
        <w:tc>
          <w:tcPr>
            <w:tcW w:w="641" w:type="dxa"/>
          </w:tcPr>
          <w:p w:rsidR="00B27FA1" w:rsidRDefault="00B27FA1">
            <w:pPr>
              <w:pStyle w:val="ConsPlusNormal"/>
            </w:pPr>
            <w:r>
              <w:t>C</w:t>
            </w:r>
          </w:p>
        </w:tc>
        <w:tc>
          <w:tcPr>
            <w:tcW w:w="1981" w:type="dxa"/>
          </w:tcPr>
          <w:p w:rsidR="00B27FA1" w:rsidRDefault="00B27FA1">
            <w:pPr>
              <w:pStyle w:val="ConsPlusNormal"/>
            </w:pPr>
            <w:r>
              <w:t>Деятельность по проведению санитарно-противоэпидемических (профилактических) мероприятий</w:t>
            </w:r>
          </w:p>
        </w:tc>
        <w:tc>
          <w:tcPr>
            <w:tcW w:w="994" w:type="dxa"/>
          </w:tcPr>
          <w:p w:rsidR="00B27FA1" w:rsidRDefault="00B27FA1">
            <w:pPr>
              <w:pStyle w:val="ConsPlusNormal"/>
              <w:jc w:val="center"/>
            </w:pPr>
            <w:r>
              <w:t>7</w:t>
            </w:r>
          </w:p>
        </w:tc>
        <w:tc>
          <w:tcPr>
            <w:tcW w:w="3415" w:type="dxa"/>
          </w:tcPr>
          <w:p w:rsidR="00B27FA1" w:rsidRDefault="00B27FA1">
            <w:pPr>
              <w:pStyle w:val="ConsPlusNormal"/>
            </w:pPr>
            <w:r>
              <w:t>Организация и проведение санитарно-противоэпидемических (профилактических) мероприятий</w:t>
            </w:r>
          </w:p>
        </w:tc>
        <w:tc>
          <w:tcPr>
            <w:tcW w:w="966" w:type="dxa"/>
          </w:tcPr>
          <w:p w:rsidR="00B27FA1" w:rsidRDefault="00B27FA1">
            <w:pPr>
              <w:pStyle w:val="ConsPlusNormal"/>
              <w:jc w:val="center"/>
            </w:pPr>
            <w:r>
              <w:t>C/01.7</w:t>
            </w:r>
          </w:p>
        </w:tc>
        <w:tc>
          <w:tcPr>
            <w:tcW w:w="1642" w:type="dxa"/>
          </w:tcPr>
          <w:p w:rsidR="00B27FA1" w:rsidRDefault="00B27FA1">
            <w:pPr>
              <w:pStyle w:val="ConsPlusNormal"/>
              <w:jc w:val="center"/>
            </w:pPr>
            <w:r>
              <w:t>7</w:t>
            </w:r>
          </w:p>
        </w:tc>
      </w:tr>
      <w:tr w:rsidR="00B27FA1">
        <w:tc>
          <w:tcPr>
            <w:tcW w:w="641" w:type="dxa"/>
            <w:vMerge w:val="restart"/>
          </w:tcPr>
          <w:p w:rsidR="00B27FA1" w:rsidRDefault="00B27FA1">
            <w:pPr>
              <w:pStyle w:val="ConsPlusNormal"/>
            </w:pPr>
            <w:r>
              <w:t>D</w:t>
            </w:r>
          </w:p>
        </w:tc>
        <w:tc>
          <w:tcPr>
            <w:tcW w:w="1981" w:type="dxa"/>
            <w:vMerge w:val="restart"/>
          </w:tcPr>
          <w:p w:rsidR="00B27FA1" w:rsidRDefault="00B27FA1">
            <w:pPr>
              <w:pStyle w:val="ConsPlusNormal"/>
            </w:pPr>
            <w:r>
              <w:t>Деятельность по обеспечению функционирования органов, осуществляющих федеральный государственный контроль (надзор), и учреждений, обеспечивающих их деятельность</w:t>
            </w:r>
          </w:p>
        </w:tc>
        <w:tc>
          <w:tcPr>
            <w:tcW w:w="994" w:type="dxa"/>
            <w:vMerge w:val="restart"/>
          </w:tcPr>
          <w:p w:rsidR="00B27FA1" w:rsidRDefault="00B27FA1">
            <w:pPr>
              <w:pStyle w:val="ConsPlusNormal"/>
              <w:jc w:val="center"/>
            </w:pPr>
            <w:r>
              <w:t>8</w:t>
            </w:r>
          </w:p>
        </w:tc>
        <w:tc>
          <w:tcPr>
            <w:tcW w:w="3415" w:type="dxa"/>
          </w:tcPr>
          <w:p w:rsidR="00B27FA1" w:rsidRDefault="00B27FA1">
            <w:pPr>
              <w:pStyle w:val="ConsPlusNormal"/>
            </w:pPr>
            <w:r>
              <w:t>Организация обеспечения полномочий в сфере федерального государственного контроля (надзора)</w:t>
            </w:r>
          </w:p>
        </w:tc>
        <w:tc>
          <w:tcPr>
            <w:tcW w:w="966" w:type="dxa"/>
          </w:tcPr>
          <w:p w:rsidR="00B27FA1" w:rsidRDefault="00B27FA1">
            <w:pPr>
              <w:pStyle w:val="ConsPlusNormal"/>
              <w:jc w:val="center"/>
            </w:pPr>
            <w:r>
              <w:t>D/01.8</w:t>
            </w:r>
          </w:p>
        </w:tc>
        <w:tc>
          <w:tcPr>
            <w:tcW w:w="1642" w:type="dxa"/>
            <w:vMerge w:val="restart"/>
          </w:tcPr>
          <w:p w:rsidR="00B27FA1" w:rsidRDefault="00B27FA1">
            <w:pPr>
              <w:pStyle w:val="ConsPlusNormal"/>
              <w:jc w:val="center"/>
            </w:pPr>
            <w:r>
              <w:t>8</w:t>
            </w:r>
          </w:p>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Организация, контроль, планирование и анализ деятельности органов, осуществляющих федеральный государственный контроль (надзор), и учреждений, обеспечивающих их деятельность</w:t>
            </w:r>
          </w:p>
        </w:tc>
        <w:tc>
          <w:tcPr>
            <w:tcW w:w="966" w:type="dxa"/>
          </w:tcPr>
          <w:p w:rsidR="00B27FA1" w:rsidRDefault="00B27FA1">
            <w:pPr>
              <w:pStyle w:val="ConsPlusNormal"/>
              <w:jc w:val="center"/>
            </w:pPr>
            <w:r>
              <w:t>D/02.8</w:t>
            </w:r>
          </w:p>
        </w:tc>
        <w:tc>
          <w:tcPr>
            <w:tcW w:w="1642" w:type="dxa"/>
            <w:vMerge/>
          </w:tcPr>
          <w:p w:rsidR="00B27FA1" w:rsidRDefault="00B27FA1"/>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 xml:space="preserve">Взаимодействие с подразделениями и представителями вышестоящих организаций, органами государственной власти, органами местного самоуправления, </w:t>
            </w:r>
            <w:r>
              <w:lastRenderedPageBreak/>
              <w:t>гражданами</w:t>
            </w:r>
          </w:p>
        </w:tc>
        <w:tc>
          <w:tcPr>
            <w:tcW w:w="966" w:type="dxa"/>
          </w:tcPr>
          <w:p w:rsidR="00B27FA1" w:rsidRDefault="00B27FA1">
            <w:pPr>
              <w:pStyle w:val="ConsPlusNormal"/>
              <w:jc w:val="center"/>
            </w:pPr>
            <w:r>
              <w:lastRenderedPageBreak/>
              <w:t>D/03.8</w:t>
            </w:r>
          </w:p>
        </w:tc>
        <w:tc>
          <w:tcPr>
            <w:tcW w:w="1642" w:type="dxa"/>
            <w:vMerge/>
          </w:tcPr>
          <w:p w:rsidR="00B27FA1" w:rsidRDefault="00B27FA1"/>
        </w:tc>
      </w:tr>
      <w:tr w:rsidR="00B27FA1">
        <w:tc>
          <w:tcPr>
            <w:tcW w:w="641" w:type="dxa"/>
            <w:vMerge/>
          </w:tcPr>
          <w:p w:rsidR="00B27FA1" w:rsidRDefault="00B27FA1"/>
        </w:tc>
        <w:tc>
          <w:tcPr>
            <w:tcW w:w="1981" w:type="dxa"/>
            <w:vMerge/>
          </w:tcPr>
          <w:p w:rsidR="00B27FA1" w:rsidRDefault="00B27FA1"/>
        </w:tc>
        <w:tc>
          <w:tcPr>
            <w:tcW w:w="994" w:type="dxa"/>
            <w:vMerge/>
          </w:tcPr>
          <w:p w:rsidR="00B27FA1" w:rsidRDefault="00B27FA1"/>
        </w:tc>
        <w:tc>
          <w:tcPr>
            <w:tcW w:w="3415" w:type="dxa"/>
          </w:tcPr>
          <w:p w:rsidR="00B27FA1" w:rsidRDefault="00B27FA1">
            <w:pPr>
              <w:pStyle w:val="ConsPlusNormal"/>
            </w:pPr>
            <w:r>
              <w:t>Обеспечение развития деятельности органов, осуществляющих федеральный государственный контроль (надзор), и учреждений, обеспечивающих их деятельность</w:t>
            </w:r>
          </w:p>
        </w:tc>
        <w:tc>
          <w:tcPr>
            <w:tcW w:w="966" w:type="dxa"/>
          </w:tcPr>
          <w:p w:rsidR="00B27FA1" w:rsidRDefault="00B27FA1">
            <w:pPr>
              <w:pStyle w:val="ConsPlusNormal"/>
              <w:jc w:val="center"/>
            </w:pPr>
            <w:r>
              <w:t>D/04.8</w:t>
            </w:r>
          </w:p>
        </w:tc>
        <w:tc>
          <w:tcPr>
            <w:tcW w:w="1642" w:type="dxa"/>
            <w:vMerge/>
          </w:tcPr>
          <w:p w:rsidR="00B27FA1" w:rsidRDefault="00B27FA1"/>
        </w:tc>
      </w:tr>
      <w:tr w:rsidR="00B27FA1">
        <w:tc>
          <w:tcPr>
            <w:tcW w:w="641" w:type="dxa"/>
          </w:tcPr>
          <w:p w:rsidR="00B27FA1" w:rsidRDefault="00B27FA1">
            <w:pPr>
              <w:pStyle w:val="ConsPlusNormal"/>
            </w:pPr>
            <w:r>
              <w:t>E</w:t>
            </w:r>
          </w:p>
        </w:tc>
        <w:tc>
          <w:tcPr>
            <w:tcW w:w="1981" w:type="dxa"/>
          </w:tcPr>
          <w:p w:rsidR="00B27FA1" w:rsidRDefault="00B27FA1">
            <w:pPr>
              <w:pStyle w:val="ConsPlusNormal"/>
            </w:pPr>
            <w:r>
              <w:t>Деятельность по организации федерального государственного контроля (надзора)</w:t>
            </w:r>
          </w:p>
        </w:tc>
        <w:tc>
          <w:tcPr>
            <w:tcW w:w="994" w:type="dxa"/>
          </w:tcPr>
          <w:p w:rsidR="00B27FA1" w:rsidRDefault="00B27FA1">
            <w:pPr>
              <w:pStyle w:val="ConsPlusNormal"/>
              <w:jc w:val="center"/>
            </w:pPr>
            <w:r>
              <w:t>9</w:t>
            </w:r>
          </w:p>
        </w:tc>
        <w:tc>
          <w:tcPr>
            <w:tcW w:w="3415" w:type="dxa"/>
          </w:tcPr>
          <w:p w:rsidR="00B27FA1" w:rsidRDefault="00B27FA1">
            <w:pPr>
              <w:pStyle w:val="ConsPlusNormal"/>
            </w:pPr>
            <w:r>
              <w:t>Обеспечение координации и полномочий в области федерального государственного контроля (надзора)</w:t>
            </w:r>
          </w:p>
        </w:tc>
        <w:tc>
          <w:tcPr>
            <w:tcW w:w="966" w:type="dxa"/>
          </w:tcPr>
          <w:p w:rsidR="00B27FA1" w:rsidRDefault="00B27FA1">
            <w:pPr>
              <w:pStyle w:val="ConsPlusNormal"/>
              <w:jc w:val="center"/>
            </w:pPr>
            <w:r>
              <w:t>E/01.9</w:t>
            </w:r>
          </w:p>
        </w:tc>
        <w:tc>
          <w:tcPr>
            <w:tcW w:w="1642" w:type="dxa"/>
          </w:tcPr>
          <w:p w:rsidR="00B27FA1" w:rsidRDefault="00B27FA1">
            <w:pPr>
              <w:pStyle w:val="ConsPlusNormal"/>
              <w:jc w:val="center"/>
            </w:pPr>
            <w:r>
              <w:t>9</w:t>
            </w:r>
          </w:p>
        </w:tc>
      </w:tr>
    </w:tbl>
    <w:p w:rsidR="00B27FA1" w:rsidRDefault="00B27FA1">
      <w:pPr>
        <w:pStyle w:val="ConsPlusNormal"/>
        <w:jc w:val="both"/>
      </w:pPr>
    </w:p>
    <w:p w:rsidR="00B27FA1" w:rsidRDefault="00B27FA1">
      <w:pPr>
        <w:pStyle w:val="ConsPlusNormal"/>
        <w:jc w:val="center"/>
        <w:outlineLvl w:val="1"/>
      </w:pPr>
      <w:r>
        <w:t>III. Характеристика обобщенных трудовых функций</w:t>
      </w:r>
    </w:p>
    <w:p w:rsidR="00B27FA1" w:rsidRDefault="00B27FA1">
      <w:pPr>
        <w:pStyle w:val="ConsPlusNormal"/>
        <w:jc w:val="both"/>
      </w:pPr>
    </w:p>
    <w:p w:rsidR="00B27FA1" w:rsidRDefault="00B27FA1">
      <w:pPr>
        <w:pStyle w:val="ConsPlusNormal"/>
        <w:jc w:val="both"/>
        <w:outlineLvl w:val="2"/>
      </w:pPr>
      <w:r>
        <w:t>3.1. Обобщенная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Деятельность по осуществлению федерального государственного контроля (надзора) и предоставлению государственных услуг</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A</w:t>
            </w:r>
          </w:p>
        </w:tc>
        <w:tc>
          <w:tcPr>
            <w:tcW w:w="1667" w:type="dxa"/>
            <w:tcBorders>
              <w:top w:val="nil"/>
              <w:bottom w:val="nil"/>
            </w:tcBorders>
            <w:vAlign w:val="center"/>
          </w:tcPr>
          <w:p w:rsidR="00B27FA1" w:rsidRDefault="00B27FA1">
            <w:pPr>
              <w:pStyle w:val="ConsPlusNormal"/>
            </w:pPr>
            <w:r>
              <w:t>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обобщенной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7"/>
        <w:gridCol w:w="6943"/>
      </w:tblGrid>
      <w:tr w:rsidR="00B27FA1">
        <w:tc>
          <w:tcPr>
            <w:tcW w:w="2697" w:type="dxa"/>
            <w:tcBorders>
              <w:top w:val="single" w:sz="4" w:space="0" w:color="auto"/>
              <w:bottom w:val="single" w:sz="4" w:space="0" w:color="auto"/>
            </w:tcBorders>
          </w:tcPr>
          <w:p w:rsidR="00B27FA1" w:rsidRDefault="00B27FA1">
            <w:pPr>
              <w:pStyle w:val="ConsPlusNormal"/>
            </w:pPr>
            <w:r>
              <w:t>Возможные наименования должностей</w:t>
            </w:r>
          </w:p>
        </w:tc>
        <w:tc>
          <w:tcPr>
            <w:tcW w:w="6943" w:type="dxa"/>
            <w:tcBorders>
              <w:top w:val="single" w:sz="4" w:space="0" w:color="auto"/>
              <w:bottom w:val="single" w:sz="4" w:space="0" w:color="auto"/>
            </w:tcBorders>
          </w:tcPr>
          <w:p w:rsidR="00B27FA1" w:rsidRDefault="00B27FA1">
            <w:pPr>
              <w:pStyle w:val="ConsPlusNormal"/>
            </w:pPr>
            <w:r>
              <w:t>Главный специалист-эксперт</w:t>
            </w:r>
          </w:p>
          <w:p w:rsidR="00B27FA1" w:rsidRDefault="00B27FA1">
            <w:pPr>
              <w:pStyle w:val="ConsPlusNormal"/>
            </w:pPr>
            <w:r>
              <w:t>Ведущий специалист-эксперт</w:t>
            </w:r>
          </w:p>
          <w:p w:rsidR="00B27FA1" w:rsidRDefault="00B27FA1">
            <w:pPr>
              <w:pStyle w:val="ConsPlusNormal"/>
            </w:pPr>
            <w:r>
              <w:t>Специалист-эксперт</w:t>
            </w:r>
          </w:p>
          <w:p w:rsidR="00B27FA1" w:rsidRDefault="00B27FA1">
            <w:pPr>
              <w:pStyle w:val="ConsPlusNormal"/>
            </w:pPr>
            <w:r>
              <w:t>Врач-бактериолог</w:t>
            </w:r>
          </w:p>
          <w:p w:rsidR="00B27FA1" w:rsidRDefault="00B27FA1">
            <w:pPr>
              <w:pStyle w:val="ConsPlusNormal"/>
            </w:pPr>
            <w:r>
              <w:t>Врач-вирусолог</w:t>
            </w:r>
          </w:p>
          <w:p w:rsidR="00B27FA1" w:rsidRDefault="00B27FA1">
            <w:pPr>
              <w:pStyle w:val="ConsPlusNormal"/>
            </w:pPr>
            <w:r>
              <w:t>Врач-</w:t>
            </w:r>
            <w:proofErr w:type="spellStart"/>
            <w:r>
              <w:t>дезинфектолог</w:t>
            </w:r>
            <w:proofErr w:type="spellEnd"/>
          </w:p>
          <w:p w:rsidR="00B27FA1" w:rsidRDefault="00B27FA1">
            <w:pPr>
              <w:pStyle w:val="ConsPlusNormal"/>
            </w:pPr>
            <w:r>
              <w:t>Врач клинической лабораторной диагностики</w:t>
            </w:r>
          </w:p>
          <w:p w:rsidR="00B27FA1" w:rsidRDefault="00B27FA1">
            <w:pPr>
              <w:pStyle w:val="ConsPlusNormal"/>
            </w:pPr>
            <w:r>
              <w:t>Врач-паразитолог</w:t>
            </w:r>
          </w:p>
          <w:p w:rsidR="00B27FA1" w:rsidRDefault="00B27FA1">
            <w:pPr>
              <w:pStyle w:val="ConsPlusNormal"/>
            </w:pPr>
            <w:r>
              <w:t>Врач по гигиене детей и подростков</w:t>
            </w:r>
          </w:p>
          <w:p w:rsidR="00B27FA1" w:rsidRDefault="00B27FA1">
            <w:pPr>
              <w:pStyle w:val="ConsPlusNormal"/>
            </w:pPr>
            <w:r>
              <w:t>Врач по гигиене питания</w:t>
            </w:r>
          </w:p>
          <w:p w:rsidR="00B27FA1" w:rsidRDefault="00B27FA1">
            <w:pPr>
              <w:pStyle w:val="ConsPlusNormal"/>
            </w:pPr>
            <w:r>
              <w:t>Врач по гигиене труда</w:t>
            </w:r>
          </w:p>
          <w:p w:rsidR="00B27FA1" w:rsidRDefault="00B27FA1">
            <w:pPr>
              <w:pStyle w:val="ConsPlusNormal"/>
            </w:pPr>
            <w:r>
              <w:t>Врач по гигиеническому воспитанию</w:t>
            </w:r>
          </w:p>
          <w:p w:rsidR="00B27FA1" w:rsidRDefault="00B27FA1">
            <w:pPr>
              <w:pStyle w:val="ConsPlusNormal"/>
            </w:pPr>
            <w:r>
              <w:t>Врач по коммунальной гигиене</w:t>
            </w:r>
          </w:p>
          <w:p w:rsidR="00B27FA1" w:rsidRDefault="00B27FA1">
            <w:pPr>
              <w:pStyle w:val="ConsPlusNormal"/>
            </w:pPr>
            <w:r>
              <w:t>Врач по общей гигиене</w:t>
            </w:r>
          </w:p>
          <w:p w:rsidR="00B27FA1" w:rsidRDefault="00B27FA1">
            <w:pPr>
              <w:pStyle w:val="ConsPlusNormal"/>
            </w:pPr>
            <w:r>
              <w:t>Врач по радиационной гигиене</w:t>
            </w:r>
          </w:p>
          <w:p w:rsidR="00B27FA1" w:rsidRDefault="00B27FA1">
            <w:pPr>
              <w:pStyle w:val="ConsPlusNormal"/>
            </w:pPr>
            <w:r>
              <w:t>Врач по санитарно-гигиеническим лабораторным исследованиям</w:t>
            </w:r>
          </w:p>
          <w:p w:rsidR="00B27FA1" w:rsidRDefault="00B27FA1">
            <w:pPr>
              <w:pStyle w:val="ConsPlusNormal"/>
            </w:pPr>
            <w:r>
              <w:t>Врач по социальной гигиене и организации госсанэпидслужбы</w:t>
            </w:r>
          </w:p>
          <w:p w:rsidR="00B27FA1" w:rsidRDefault="00B27FA1">
            <w:pPr>
              <w:pStyle w:val="ConsPlusNormal"/>
            </w:pPr>
            <w:r>
              <w:t>Врач-эпидемиолог</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7"/>
        <w:gridCol w:w="6943"/>
      </w:tblGrid>
      <w:tr w:rsidR="00B27FA1">
        <w:tc>
          <w:tcPr>
            <w:tcW w:w="2697" w:type="dxa"/>
          </w:tcPr>
          <w:p w:rsidR="00B27FA1" w:rsidRDefault="00B27FA1">
            <w:pPr>
              <w:pStyle w:val="ConsPlusNormal"/>
            </w:pPr>
            <w:r>
              <w:t>Требования к образованию и обучению</w:t>
            </w:r>
          </w:p>
        </w:tc>
        <w:tc>
          <w:tcPr>
            <w:tcW w:w="6943" w:type="dxa"/>
          </w:tcPr>
          <w:p w:rsidR="00B27FA1" w:rsidRDefault="00B27FA1">
            <w:pPr>
              <w:pStyle w:val="ConsPlusNormal"/>
            </w:pPr>
            <w:r>
              <w:t xml:space="preserve">Высшее образование - </w:t>
            </w:r>
            <w:proofErr w:type="spellStart"/>
            <w:r>
              <w:t>специалитет</w:t>
            </w:r>
            <w:proofErr w:type="spellEnd"/>
            <w:r>
              <w:t xml:space="preserve"> по направлению подготовки (специальности) "Медико-профилактическое дело"</w:t>
            </w:r>
          </w:p>
          <w:p w:rsidR="00B27FA1" w:rsidRDefault="00B27FA1">
            <w:pPr>
              <w:pStyle w:val="ConsPlusNormal"/>
            </w:pPr>
            <w:r>
              <w:t>По должности врач-бактериолог - ординатура по специальности "Бактериология" или профессиональная переподготовка по специальности "Бактериология" при наличии послевузовского профессионального образования по одной из специальностей: "Клиническая лабораторная диагностика", "Эпидемиология", "Лабораторная микология"</w:t>
            </w:r>
          </w:p>
          <w:p w:rsidR="00B27FA1" w:rsidRDefault="00B27FA1">
            <w:pPr>
              <w:pStyle w:val="ConsPlusNormal"/>
            </w:pPr>
            <w:r>
              <w:t>По должности врач-вирусолог - ординатура по специальности "Вирусология" или профессиональная переподготовка по специальности "Вирусология"</w:t>
            </w:r>
          </w:p>
          <w:p w:rsidR="00B27FA1" w:rsidRDefault="00B27FA1">
            <w:pPr>
              <w:pStyle w:val="ConsPlusNormal"/>
            </w:pPr>
            <w:r>
              <w:t xml:space="preserve">По должности врач по гигиене детей и подростков - ординатура по специальности "Гигиена детей и подростков" или профессиональная </w:t>
            </w:r>
            <w:r>
              <w:lastRenderedPageBreak/>
              <w:t>переподготовка по специальности "Гигиена детей и подростков"</w:t>
            </w:r>
          </w:p>
          <w:p w:rsidR="00B27FA1" w:rsidRDefault="00B27FA1">
            <w:pPr>
              <w:pStyle w:val="ConsPlusNormal"/>
            </w:pPr>
            <w:r>
              <w:t>По должности врач по гигиене питания - ординатура по специальности "Гигиена питания" или профессиональная переподготовка по специальности "Гигиена питания"</w:t>
            </w:r>
          </w:p>
          <w:p w:rsidR="00B27FA1" w:rsidRDefault="00B27FA1">
            <w:pPr>
              <w:pStyle w:val="ConsPlusNormal"/>
            </w:pPr>
            <w:r>
              <w:t>По должности врач по гигиене труда - ординатура по специальности "Гигиена труда" или профессиональная переподготовка по специальности "Гигиена труда"</w:t>
            </w:r>
          </w:p>
          <w:p w:rsidR="00B27FA1" w:rsidRDefault="00B27FA1">
            <w:pPr>
              <w:pStyle w:val="ConsPlusNormal"/>
            </w:pPr>
            <w:r>
              <w:t>По должности врач по гигиеническому воспитанию - ординатура по специальности "Гигиеническое воспитание" или профессиональная переподготовка по специальности "Гигиеническое воспитание"</w:t>
            </w:r>
          </w:p>
          <w:p w:rsidR="00B27FA1" w:rsidRDefault="00B27FA1">
            <w:pPr>
              <w:pStyle w:val="ConsPlusNormal"/>
            </w:pPr>
            <w:r>
              <w:t>По должности врач-</w:t>
            </w:r>
            <w:proofErr w:type="spellStart"/>
            <w:r>
              <w:t>дезинфектолог</w:t>
            </w:r>
            <w:proofErr w:type="spellEnd"/>
            <w:r>
              <w:t xml:space="preserve"> - ординатура по специальности "</w:t>
            </w:r>
            <w:proofErr w:type="spellStart"/>
            <w:r>
              <w:t>Дезинфектология</w:t>
            </w:r>
            <w:proofErr w:type="spellEnd"/>
            <w:r>
              <w:t>" или профессиональная переподготовка по специальности "</w:t>
            </w:r>
            <w:proofErr w:type="spellStart"/>
            <w:r>
              <w:t>Дезинфектология</w:t>
            </w:r>
            <w:proofErr w:type="spellEnd"/>
            <w:r>
              <w:t>"</w:t>
            </w:r>
          </w:p>
          <w:p w:rsidR="00B27FA1" w:rsidRDefault="00B27FA1">
            <w:pPr>
              <w:pStyle w:val="ConsPlusNormal"/>
            </w:pPr>
            <w:r>
              <w:t>По должности врач клинической лабораторной диагностики - интернатура и (или) ординатура по специальности "Клиническая лабораторная диагностика" или профессиональная переподготовка по специальности "Клиническая лабораторная диагностика"</w:t>
            </w:r>
          </w:p>
          <w:p w:rsidR="00B27FA1" w:rsidRDefault="00B27FA1">
            <w:pPr>
              <w:pStyle w:val="ConsPlusNormal"/>
            </w:pPr>
            <w:r>
              <w:t>По должности врач по коммунальной гигиене - ординатура по специальности "Коммунальная гигиена" или профессиональная переподготовка по специальности "Коммунальная гигиена"</w:t>
            </w:r>
          </w:p>
          <w:p w:rsidR="00B27FA1" w:rsidRDefault="00B27FA1">
            <w:pPr>
              <w:pStyle w:val="ConsPlusNormal"/>
            </w:pPr>
            <w:r>
              <w:t>По должности врач по общей гигиене - интернатура или ординатура по специальности "Общая гигиена"</w:t>
            </w:r>
          </w:p>
          <w:p w:rsidR="00B27FA1" w:rsidRDefault="00B27FA1">
            <w:pPr>
              <w:pStyle w:val="ConsPlusNormal"/>
            </w:pPr>
            <w:r>
              <w:t>По должности врач-паразитолог - ординатура по специальности "Паразитология" или профессиональная переподготовка по специальности "Паразитология"</w:t>
            </w:r>
          </w:p>
          <w:p w:rsidR="00B27FA1" w:rsidRDefault="00B27FA1">
            <w:pPr>
              <w:pStyle w:val="ConsPlusNormal"/>
            </w:pPr>
            <w:r>
              <w:t>По должности врач по радиационной гигиене - ординатура по специальности "Радиационная гигиена" или профессиональная переподготовка по специальности "Радиационная гигиена"</w:t>
            </w:r>
          </w:p>
          <w:p w:rsidR="00B27FA1" w:rsidRDefault="00B27FA1">
            <w:pPr>
              <w:pStyle w:val="ConsPlusNormal"/>
            </w:pPr>
            <w:r>
              <w:t>По должности врач по санитарно-гигиеническим лабораторным исследованиям - ординатура по специальности "Санитарно-гигиенические лабораторные исследования" или профессиональная переподготовка по специальности "Санитарно-гигиенические лабораторные исследования"</w:t>
            </w:r>
          </w:p>
          <w:p w:rsidR="00B27FA1" w:rsidRDefault="00B27FA1">
            <w:pPr>
              <w:pStyle w:val="ConsPlusNormal"/>
            </w:pPr>
            <w:r>
              <w:lastRenderedPageBreak/>
              <w:t>По должности врач по социальной гигиене и организации госсанэпидслужбы - интернатура или ординатура по специальности "Социальная гигиена и организация госсанэпидслужбы"</w:t>
            </w:r>
          </w:p>
          <w:p w:rsidR="00B27FA1" w:rsidRDefault="00B27FA1">
            <w:pPr>
              <w:pStyle w:val="ConsPlusNormal"/>
            </w:pPr>
            <w:r>
              <w:t>По должности врач-эпидемиолог - интернатура или (и) ординатура по специальности "Эпидемиология"</w:t>
            </w:r>
          </w:p>
          <w:p w:rsidR="00B27FA1" w:rsidRDefault="00B27FA1">
            <w:pPr>
              <w:pStyle w:val="ConsPlusNormal"/>
            </w:pPr>
            <w:r>
              <w:t>Повышение квалификации не реже одного раза в пять лет в течение всей трудовой деятельности</w:t>
            </w:r>
          </w:p>
        </w:tc>
      </w:tr>
      <w:tr w:rsidR="00B27FA1">
        <w:tc>
          <w:tcPr>
            <w:tcW w:w="2697" w:type="dxa"/>
          </w:tcPr>
          <w:p w:rsidR="00B27FA1" w:rsidRDefault="00B27FA1">
            <w:pPr>
              <w:pStyle w:val="ConsPlusNormal"/>
            </w:pPr>
            <w:r>
              <w:lastRenderedPageBreak/>
              <w:t>Требования к опыту практической работы</w:t>
            </w:r>
          </w:p>
        </w:tc>
        <w:tc>
          <w:tcPr>
            <w:tcW w:w="6943" w:type="dxa"/>
          </w:tcPr>
          <w:p w:rsidR="00B27FA1" w:rsidRDefault="00B27FA1">
            <w:pPr>
              <w:pStyle w:val="ConsPlusNormal"/>
            </w:pPr>
            <w:r>
              <w:t>-</w:t>
            </w:r>
          </w:p>
        </w:tc>
      </w:tr>
      <w:tr w:rsidR="00B27FA1">
        <w:tc>
          <w:tcPr>
            <w:tcW w:w="2697" w:type="dxa"/>
          </w:tcPr>
          <w:p w:rsidR="00B27FA1" w:rsidRDefault="00B27FA1">
            <w:pPr>
              <w:pStyle w:val="ConsPlusNormal"/>
            </w:pPr>
            <w:r>
              <w:t>Особые условия допуска к работе</w:t>
            </w:r>
          </w:p>
        </w:tc>
        <w:tc>
          <w:tcPr>
            <w:tcW w:w="6943" w:type="dxa"/>
          </w:tcPr>
          <w:p w:rsidR="00B27FA1" w:rsidRDefault="00B27FA1">
            <w:pPr>
              <w:pStyle w:val="ConsPlusNormal"/>
            </w:pPr>
            <w:r>
              <w:t>Сертификат специалиста в зависимости от должностных обязанностей по конкретной специальности: "Бактериология", "Вирусология", "Гигиена детей и подростков", "Гигиена питания", "Гигиена труда", "Гигиеническое воспитание", "</w:t>
            </w:r>
            <w:proofErr w:type="spellStart"/>
            <w:r>
              <w:t>Дезинфектология</w:t>
            </w:r>
            <w:proofErr w:type="spellEnd"/>
            <w:r>
              <w:t>", "Клиническая лабораторная диагностика", "Коммунальная гигиена", "Общая гигиена", "Организация здравоохранения и общественное здоровье", "Паразитология", "Радиационная гигиена", "Санитарно-гигиенические лабораторные исследования", "Социальная гигиена и организация госсанэпидслужбы", "Эпидемиология" (до 1 января 2016 года)</w:t>
            </w:r>
          </w:p>
          <w:p w:rsidR="00B27FA1" w:rsidRDefault="00B27FA1">
            <w:pPr>
              <w:pStyle w:val="ConsPlusNormal"/>
            </w:pPr>
            <w:r>
              <w:t>К работе не допускаются лица, имеющие или имевшие судимость</w:t>
            </w:r>
          </w:p>
        </w:tc>
      </w:tr>
      <w:tr w:rsidR="00B27FA1">
        <w:tc>
          <w:tcPr>
            <w:tcW w:w="2697" w:type="dxa"/>
          </w:tcPr>
          <w:p w:rsidR="00B27FA1" w:rsidRDefault="00B27FA1">
            <w:pPr>
              <w:pStyle w:val="ConsPlusNormal"/>
            </w:pPr>
            <w:r>
              <w:t>Другие характеристики</w:t>
            </w:r>
          </w:p>
        </w:tc>
        <w:tc>
          <w:tcPr>
            <w:tcW w:w="6943" w:type="dxa"/>
          </w:tcPr>
          <w:p w:rsidR="00B27FA1" w:rsidRDefault="00B27FA1">
            <w:pPr>
              <w:pStyle w:val="ConsPlusNormal"/>
            </w:pPr>
            <w:r>
              <w:t>Врач-специалист по специальности "Медико-профилактическое дело", претендующий на присвоение квалификационной категории, должен соответствовать критериям профессиональной деятельности</w:t>
            </w:r>
          </w:p>
        </w:tc>
      </w:tr>
    </w:tbl>
    <w:p w:rsidR="00B27FA1" w:rsidRDefault="00B27FA1">
      <w:pPr>
        <w:pStyle w:val="ConsPlusNormal"/>
        <w:jc w:val="both"/>
      </w:pPr>
    </w:p>
    <w:p w:rsidR="00B27FA1" w:rsidRDefault="00B27FA1">
      <w:pPr>
        <w:pStyle w:val="ConsPlusNormal"/>
        <w:jc w:val="both"/>
        <w:outlineLvl w:val="3"/>
      </w:pPr>
      <w:r>
        <w:t>Дополнительные характеристики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5"/>
        <w:gridCol w:w="1278"/>
        <w:gridCol w:w="5796"/>
      </w:tblGrid>
      <w:tr w:rsidR="00B27FA1">
        <w:tc>
          <w:tcPr>
            <w:tcW w:w="2565" w:type="dxa"/>
          </w:tcPr>
          <w:p w:rsidR="00B27FA1" w:rsidRDefault="00B27FA1">
            <w:pPr>
              <w:pStyle w:val="ConsPlusNormal"/>
              <w:jc w:val="center"/>
            </w:pPr>
            <w:r>
              <w:t>Наименование документа</w:t>
            </w:r>
          </w:p>
        </w:tc>
        <w:tc>
          <w:tcPr>
            <w:tcW w:w="1278" w:type="dxa"/>
          </w:tcPr>
          <w:p w:rsidR="00B27FA1" w:rsidRDefault="00B27FA1">
            <w:pPr>
              <w:pStyle w:val="ConsPlusNormal"/>
              <w:jc w:val="center"/>
            </w:pPr>
            <w:r>
              <w:t>Код</w:t>
            </w:r>
          </w:p>
        </w:tc>
        <w:tc>
          <w:tcPr>
            <w:tcW w:w="5796" w:type="dxa"/>
          </w:tcPr>
          <w:p w:rsidR="00B27FA1" w:rsidRDefault="00B27FA1">
            <w:pPr>
              <w:pStyle w:val="ConsPlusNormal"/>
              <w:jc w:val="center"/>
            </w:pPr>
            <w:r>
              <w:t>Наименование базовой группы, должности (профессии) или специальности</w:t>
            </w:r>
          </w:p>
        </w:tc>
      </w:tr>
      <w:tr w:rsidR="00B27FA1">
        <w:tc>
          <w:tcPr>
            <w:tcW w:w="2565" w:type="dxa"/>
          </w:tcPr>
          <w:p w:rsidR="00B27FA1" w:rsidRDefault="00B27FA1">
            <w:pPr>
              <w:pStyle w:val="ConsPlusNormal"/>
            </w:pPr>
            <w:r>
              <w:t>ОКЗ</w:t>
            </w:r>
          </w:p>
        </w:tc>
        <w:tc>
          <w:tcPr>
            <w:tcW w:w="1278" w:type="dxa"/>
          </w:tcPr>
          <w:p w:rsidR="00B27FA1" w:rsidRDefault="00B27FA1">
            <w:pPr>
              <w:pStyle w:val="ConsPlusNormal"/>
            </w:pPr>
            <w:hyperlink r:id="rId15" w:history="1">
              <w:r>
                <w:rPr>
                  <w:color w:val="0000FF"/>
                </w:rPr>
                <w:t>2221</w:t>
              </w:r>
            </w:hyperlink>
          </w:p>
        </w:tc>
        <w:tc>
          <w:tcPr>
            <w:tcW w:w="5796" w:type="dxa"/>
          </w:tcPr>
          <w:p w:rsidR="00B27FA1" w:rsidRDefault="00B27FA1">
            <w:pPr>
              <w:pStyle w:val="ConsPlusNormal"/>
            </w:pPr>
            <w:r>
              <w:t>Врачи</w:t>
            </w:r>
          </w:p>
        </w:tc>
      </w:tr>
      <w:tr w:rsidR="00B27FA1">
        <w:tc>
          <w:tcPr>
            <w:tcW w:w="2565" w:type="dxa"/>
          </w:tcPr>
          <w:p w:rsidR="00B27FA1" w:rsidRDefault="00B27FA1">
            <w:pPr>
              <w:pStyle w:val="ConsPlusNormal"/>
            </w:pPr>
            <w:r>
              <w:t xml:space="preserve">ЕКС </w:t>
            </w:r>
            <w:hyperlink w:anchor="P1306" w:history="1">
              <w:r>
                <w:rPr>
                  <w:color w:val="0000FF"/>
                </w:rPr>
                <w:t>&lt;4&gt;</w:t>
              </w:r>
            </w:hyperlink>
          </w:p>
        </w:tc>
        <w:tc>
          <w:tcPr>
            <w:tcW w:w="1278" w:type="dxa"/>
          </w:tcPr>
          <w:p w:rsidR="00B27FA1" w:rsidRDefault="00B27FA1">
            <w:pPr>
              <w:pStyle w:val="ConsPlusNormal"/>
            </w:pPr>
            <w:r>
              <w:t>-</w:t>
            </w:r>
          </w:p>
        </w:tc>
        <w:tc>
          <w:tcPr>
            <w:tcW w:w="5796" w:type="dxa"/>
          </w:tcPr>
          <w:p w:rsidR="00B27FA1" w:rsidRDefault="00B27FA1">
            <w:pPr>
              <w:pStyle w:val="ConsPlusNormal"/>
            </w:pPr>
            <w:r>
              <w:t>Врач-специалист</w:t>
            </w:r>
          </w:p>
        </w:tc>
      </w:tr>
      <w:tr w:rsidR="00B27FA1">
        <w:tc>
          <w:tcPr>
            <w:tcW w:w="2565" w:type="dxa"/>
            <w:vMerge w:val="restart"/>
          </w:tcPr>
          <w:p w:rsidR="00B27FA1" w:rsidRDefault="00B27FA1">
            <w:pPr>
              <w:pStyle w:val="ConsPlusNormal"/>
            </w:pPr>
            <w:r>
              <w:lastRenderedPageBreak/>
              <w:t xml:space="preserve">ОКПДТР </w:t>
            </w:r>
            <w:hyperlink w:anchor="P1307" w:history="1">
              <w:r>
                <w:rPr>
                  <w:color w:val="0000FF"/>
                </w:rPr>
                <w:t>&lt;5&gt;</w:t>
              </w:r>
            </w:hyperlink>
          </w:p>
        </w:tc>
        <w:tc>
          <w:tcPr>
            <w:tcW w:w="1278" w:type="dxa"/>
          </w:tcPr>
          <w:p w:rsidR="00B27FA1" w:rsidRDefault="00B27FA1">
            <w:pPr>
              <w:pStyle w:val="ConsPlusNormal"/>
            </w:pPr>
            <w:hyperlink r:id="rId16" w:history="1">
              <w:r>
                <w:rPr>
                  <w:color w:val="0000FF"/>
                </w:rPr>
                <w:t>20463</w:t>
              </w:r>
            </w:hyperlink>
          </w:p>
        </w:tc>
        <w:tc>
          <w:tcPr>
            <w:tcW w:w="5796" w:type="dxa"/>
          </w:tcPr>
          <w:p w:rsidR="00B27FA1" w:rsidRDefault="00B27FA1">
            <w:pPr>
              <w:pStyle w:val="ConsPlusNormal"/>
            </w:pPr>
            <w:r>
              <w:t>Врач-специалист</w:t>
            </w:r>
          </w:p>
        </w:tc>
      </w:tr>
      <w:tr w:rsidR="00B27FA1">
        <w:tc>
          <w:tcPr>
            <w:tcW w:w="2565" w:type="dxa"/>
            <w:vMerge/>
          </w:tcPr>
          <w:p w:rsidR="00B27FA1" w:rsidRDefault="00B27FA1"/>
        </w:tc>
        <w:tc>
          <w:tcPr>
            <w:tcW w:w="1278" w:type="dxa"/>
          </w:tcPr>
          <w:p w:rsidR="00B27FA1" w:rsidRDefault="00B27FA1">
            <w:pPr>
              <w:pStyle w:val="ConsPlusNormal"/>
            </w:pPr>
            <w:hyperlink r:id="rId17" w:history="1">
              <w:r>
                <w:rPr>
                  <w:color w:val="0000FF"/>
                </w:rPr>
                <w:t>20474</w:t>
              </w:r>
            </w:hyperlink>
          </w:p>
        </w:tc>
        <w:tc>
          <w:tcPr>
            <w:tcW w:w="5796" w:type="dxa"/>
          </w:tcPr>
          <w:p w:rsidR="00B27FA1" w:rsidRDefault="00B27FA1">
            <w:pPr>
              <w:pStyle w:val="ConsPlusNormal"/>
            </w:pPr>
            <w:r>
              <w:t>Врач-специалист учреждения госсанэпидслужбы</w:t>
            </w:r>
          </w:p>
        </w:tc>
      </w:tr>
      <w:tr w:rsidR="00B27FA1">
        <w:tc>
          <w:tcPr>
            <w:tcW w:w="2565" w:type="dxa"/>
          </w:tcPr>
          <w:p w:rsidR="00B27FA1" w:rsidRDefault="00B27FA1">
            <w:pPr>
              <w:pStyle w:val="ConsPlusNormal"/>
            </w:pPr>
            <w:r>
              <w:t xml:space="preserve">ОКСО </w:t>
            </w:r>
            <w:hyperlink w:anchor="P1308" w:history="1">
              <w:r>
                <w:rPr>
                  <w:color w:val="0000FF"/>
                </w:rPr>
                <w:t>&lt;6&gt;</w:t>
              </w:r>
            </w:hyperlink>
          </w:p>
        </w:tc>
        <w:tc>
          <w:tcPr>
            <w:tcW w:w="1278" w:type="dxa"/>
          </w:tcPr>
          <w:p w:rsidR="00B27FA1" w:rsidRDefault="00B27FA1">
            <w:pPr>
              <w:pStyle w:val="ConsPlusNormal"/>
            </w:pPr>
            <w:hyperlink r:id="rId18" w:history="1">
              <w:r>
                <w:rPr>
                  <w:color w:val="0000FF"/>
                </w:rPr>
                <w:t>060104</w:t>
              </w:r>
            </w:hyperlink>
          </w:p>
        </w:tc>
        <w:tc>
          <w:tcPr>
            <w:tcW w:w="5796" w:type="dxa"/>
          </w:tcPr>
          <w:p w:rsidR="00B27FA1" w:rsidRDefault="00B27FA1">
            <w:pPr>
              <w:pStyle w:val="ConsPlusNormal"/>
            </w:pPr>
            <w:r>
              <w:t>Медико-профилактическое дело</w:t>
            </w:r>
          </w:p>
        </w:tc>
      </w:tr>
    </w:tbl>
    <w:p w:rsidR="00B27FA1" w:rsidRDefault="00B27FA1">
      <w:pPr>
        <w:pStyle w:val="ConsPlusNormal"/>
        <w:jc w:val="both"/>
      </w:pPr>
    </w:p>
    <w:p w:rsidR="00B27FA1" w:rsidRDefault="00B27FA1">
      <w:pPr>
        <w:pStyle w:val="ConsPlusNormal"/>
        <w:jc w:val="both"/>
        <w:outlineLvl w:val="3"/>
      </w:pPr>
      <w:r>
        <w:t>3.1.1.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Осуществление федерального государственного контроля (надзора) в сфере санитарно-эпидемиологического благополучия населения и защиты прав потребителей</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A/01.7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767"/>
      </w:tblGrid>
      <w:tr w:rsidR="00B27FA1">
        <w:tc>
          <w:tcPr>
            <w:tcW w:w="1871" w:type="dxa"/>
            <w:vMerge w:val="restart"/>
          </w:tcPr>
          <w:p w:rsidR="00B27FA1" w:rsidRDefault="00B27FA1">
            <w:pPr>
              <w:pStyle w:val="ConsPlusNormal"/>
            </w:pPr>
            <w:r>
              <w:t>Трудовые действия</w:t>
            </w:r>
          </w:p>
        </w:tc>
        <w:tc>
          <w:tcPr>
            <w:tcW w:w="7767" w:type="dxa"/>
          </w:tcPr>
          <w:p w:rsidR="00B27FA1" w:rsidRDefault="00B27FA1">
            <w:pPr>
              <w:pStyle w:val="ConsPlusNormal"/>
              <w:jc w:val="both"/>
            </w:pPr>
            <w:r>
              <w:t>Разработка ежегодного плана проведения проверок юридических лиц и индивидуальных предпринимателей</w:t>
            </w:r>
          </w:p>
        </w:tc>
      </w:tr>
      <w:tr w:rsidR="00B27FA1">
        <w:tc>
          <w:tcPr>
            <w:tcW w:w="1871" w:type="dxa"/>
            <w:vMerge/>
          </w:tcPr>
          <w:p w:rsidR="00B27FA1" w:rsidRDefault="00B27FA1"/>
        </w:tc>
        <w:tc>
          <w:tcPr>
            <w:tcW w:w="7767" w:type="dxa"/>
          </w:tcPr>
          <w:p w:rsidR="00B27FA1" w:rsidRDefault="00B27FA1">
            <w:pPr>
              <w:pStyle w:val="ConsPlusNormal"/>
              <w:jc w:val="both"/>
            </w:pPr>
            <w:r>
              <w:t>Оформление распоряжения (приказа) о проведении проверки</w:t>
            </w:r>
          </w:p>
        </w:tc>
      </w:tr>
      <w:tr w:rsidR="00B27FA1">
        <w:tc>
          <w:tcPr>
            <w:tcW w:w="1871" w:type="dxa"/>
            <w:vMerge/>
          </w:tcPr>
          <w:p w:rsidR="00B27FA1" w:rsidRDefault="00B27FA1"/>
        </w:tc>
        <w:tc>
          <w:tcPr>
            <w:tcW w:w="7767" w:type="dxa"/>
          </w:tcPr>
          <w:p w:rsidR="00B27FA1" w:rsidRDefault="00B27FA1">
            <w:pPr>
              <w:pStyle w:val="ConsPlusNormal"/>
              <w:jc w:val="both"/>
            </w:pPr>
            <w:r>
              <w:t>Согласование с органом прокуратуры внеплановой выездной проверки юридических лиц и индивидуальных предпринимателей</w:t>
            </w:r>
          </w:p>
        </w:tc>
      </w:tr>
      <w:tr w:rsidR="00B27FA1">
        <w:tc>
          <w:tcPr>
            <w:tcW w:w="1871" w:type="dxa"/>
            <w:vMerge/>
          </w:tcPr>
          <w:p w:rsidR="00B27FA1" w:rsidRDefault="00B27FA1"/>
        </w:tc>
        <w:tc>
          <w:tcPr>
            <w:tcW w:w="7767" w:type="dxa"/>
          </w:tcPr>
          <w:p w:rsidR="00B27FA1" w:rsidRDefault="00B27FA1">
            <w:pPr>
              <w:pStyle w:val="ConsPlusNormal"/>
              <w:jc w:val="both"/>
            </w:pPr>
            <w:r>
              <w:t xml:space="preserve">Уведомление юридических лиц и индивидуальных предпринимателей о проведении проверки в соответствии с законодательством Российской </w:t>
            </w:r>
            <w:r>
              <w:lastRenderedPageBreak/>
              <w:t>Федерации</w:t>
            </w:r>
          </w:p>
        </w:tc>
      </w:tr>
      <w:tr w:rsidR="00B27FA1">
        <w:tc>
          <w:tcPr>
            <w:tcW w:w="1871" w:type="dxa"/>
            <w:vMerge/>
          </w:tcPr>
          <w:p w:rsidR="00B27FA1" w:rsidRDefault="00B27FA1"/>
        </w:tc>
        <w:tc>
          <w:tcPr>
            <w:tcW w:w="7767" w:type="dxa"/>
          </w:tcPr>
          <w:p w:rsidR="00B27FA1" w:rsidRDefault="00B27FA1">
            <w:pPr>
              <w:pStyle w:val="ConsPlusNormal"/>
              <w:jc w:val="both"/>
            </w:pPr>
            <w:r>
              <w:t>Ознакомление лица, подлежащего проверке, с распоряжением о проведении проверки</w:t>
            </w:r>
          </w:p>
        </w:tc>
      </w:tr>
      <w:tr w:rsidR="00B27FA1">
        <w:tc>
          <w:tcPr>
            <w:tcW w:w="1871" w:type="dxa"/>
            <w:vMerge/>
          </w:tcPr>
          <w:p w:rsidR="00B27FA1" w:rsidRDefault="00B27FA1"/>
        </w:tc>
        <w:tc>
          <w:tcPr>
            <w:tcW w:w="7767" w:type="dxa"/>
          </w:tcPr>
          <w:p w:rsidR="00B27FA1" w:rsidRDefault="00B27FA1">
            <w:pPr>
              <w:pStyle w:val="ConsPlusNormal"/>
              <w:jc w:val="both"/>
            </w:pPr>
            <w:r>
              <w:t>Проверка информации в документах, представленных лицами, подлежащими проверке</w:t>
            </w:r>
          </w:p>
        </w:tc>
      </w:tr>
      <w:tr w:rsidR="00B27FA1">
        <w:tc>
          <w:tcPr>
            <w:tcW w:w="1871" w:type="dxa"/>
            <w:vMerge/>
          </w:tcPr>
          <w:p w:rsidR="00B27FA1" w:rsidRDefault="00B27FA1"/>
        </w:tc>
        <w:tc>
          <w:tcPr>
            <w:tcW w:w="7767" w:type="dxa"/>
          </w:tcPr>
          <w:p w:rsidR="00B27FA1" w:rsidRDefault="00B27FA1">
            <w:pPr>
              <w:pStyle w:val="ConsPlusNormal"/>
              <w:jc w:val="both"/>
            </w:pPr>
            <w:r>
              <w:t>Обследование территорий, зданий, строений, сооружений, помещений, оборудования, транспортных средств, принадлежащих юридическим лицам и индивидуальным предпринимателям, подлежащих проверке, и перевозимых проверяемым лицом грузов, производимых и реализуемых им товаров, результатов выполняемых ими работ, оказываемых услуг</w:t>
            </w:r>
          </w:p>
        </w:tc>
      </w:tr>
      <w:tr w:rsidR="00B27FA1">
        <w:tc>
          <w:tcPr>
            <w:tcW w:w="1871" w:type="dxa"/>
            <w:vMerge/>
          </w:tcPr>
          <w:p w:rsidR="00B27FA1" w:rsidRDefault="00B27FA1"/>
        </w:tc>
        <w:tc>
          <w:tcPr>
            <w:tcW w:w="7767" w:type="dxa"/>
          </w:tcPr>
          <w:p w:rsidR="00B27FA1" w:rsidRDefault="00B27FA1">
            <w:pPr>
              <w:pStyle w:val="ConsPlusNormal"/>
              <w:jc w:val="both"/>
            </w:pPr>
            <w:r>
              <w:t>Отбор образцов (проб) продукции, объектов окружающей среды и производственной среды, проведение их исследований, испытаний</w:t>
            </w:r>
          </w:p>
        </w:tc>
      </w:tr>
      <w:tr w:rsidR="00B27FA1">
        <w:tc>
          <w:tcPr>
            <w:tcW w:w="1871" w:type="dxa"/>
            <w:vMerge/>
          </w:tcPr>
          <w:p w:rsidR="00B27FA1" w:rsidRDefault="00B27FA1"/>
        </w:tc>
        <w:tc>
          <w:tcPr>
            <w:tcW w:w="7767" w:type="dxa"/>
          </w:tcPr>
          <w:p w:rsidR="00B27FA1" w:rsidRDefault="00B27FA1">
            <w:pPr>
              <w:pStyle w:val="ConsPlusNormal"/>
              <w:jc w:val="both"/>
            </w:pPr>
            <w:r>
              <w:t>Оформление протокола отбора образцов (проб) продукции, объектов окружающей среды и производственной среды</w:t>
            </w:r>
          </w:p>
        </w:tc>
      </w:tr>
      <w:tr w:rsidR="00B27FA1">
        <w:tc>
          <w:tcPr>
            <w:tcW w:w="1871" w:type="dxa"/>
            <w:vMerge/>
          </w:tcPr>
          <w:p w:rsidR="00B27FA1" w:rsidRDefault="00B27FA1"/>
        </w:tc>
        <w:tc>
          <w:tcPr>
            <w:tcW w:w="7767" w:type="dxa"/>
          </w:tcPr>
          <w:p w:rsidR="00B27FA1" w:rsidRDefault="00B27FA1">
            <w:pPr>
              <w:pStyle w:val="ConsPlusNormal"/>
              <w:jc w:val="both"/>
            </w:pPr>
            <w:r>
              <w:t>Проведение экспертиз и (или) расследований, направленных на установление причинно-следственной связи выявленного нарушения обязательных требований с фактами причинения вреда</w:t>
            </w:r>
          </w:p>
        </w:tc>
      </w:tr>
      <w:tr w:rsidR="00B27FA1">
        <w:tc>
          <w:tcPr>
            <w:tcW w:w="1871" w:type="dxa"/>
            <w:vMerge/>
          </w:tcPr>
          <w:p w:rsidR="00B27FA1" w:rsidRDefault="00B27FA1"/>
        </w:tc>
        <w:tc>
          <w:tcPr>
            <w:tcW w:w="7767" w:type="dxa"/>
          </w:tcPr>
          <w:p w:rsidR="00B27FA1" w:rsidRDefault="00B27FA1">
            <w:pPr>
              <w:pStyle w:val="ConsPlusNormal"/>
              <w:jc w:val="both"/>
            </w:pPr>
            <w:r>
              <w:t>Составление и (или) оценка экспертного заключения по результатам экспертизы, направленной на установление причинно-следственной связи выявленного нарушения обязательных требований с фактом причинения вреда жизни, здоровью граждан</w:t>
            </w:r>
          </w:p>
        </w:tc>
      </w:tr>
      <w:tr w:rsidR="00B27FA1">
        <w:tc>
          <w:tcPr>
            <w:tcW w:w="1871" w:type="dxa"/>
            <w:vMerge/>
          </w:tcPr>
          <w:p w:rsidR="00B27FA1" w:rsidRDefault="00B27FA1"/>
        </w:tc>
        <w:tc>
          <w:tcPr>
            <w:tcW w:w="7767" w:type="dxa"/>
          </w:tcPr>
          <w:p w:rsidR="00B27FA1" w:rsidRDefault="00B27FA1">
            <w:pPr>
              <w:pStyle w:val="ConsPlusNormal"/>
              <w:jc w:val="both"/>
            </w:pPr>
            <w:r>
              <w:t>Составление акта расследования</w:t>
            </w:r>
          </w:p>
        </w:tc>
      </w:tr>
      <w:tr w:rsidR="00B27FA1">
        <w:tc>
          <w:tcPr>
            <w:tcW w:w="1871" w:type="dxa"/>
            <w:vMerge/>
          </w:tcPr>
          <w:p w:rsidR="00B27FA1" w:rsidRDefault="00B27FA1"/>
        </w:tc>
        <w:tc>
          <w:tcPr>
            <w:tcW w:w="7767" w:type="dxa"/>
          </w:tcPr>
          <w:p w:rsidR="00B27FA1" w:rsidRDefault="00B27FA1">
            <w:pPr>
              <w:pStyle w:val="ConsPlusNormal"/>
              <w:jc w:val="both"/>
            </w:pPr>
            <w:r>
              <w:t>Составление акта проверки</w:t>
            </w:r>
          </w:p>
        </w:tc>
      </w:tr>
      <w:tr w:rsidR="00B27FA1">
        <w:tc>
          <w:tcPr>
            <w:tcW w:w="1871" w:type="dxa"/>
            <w:vMerge/>
          </w:tcPr>
          <w:p w:rsidR="00B27FA1" w:rsidRDefault="00B27FA1"/>
        </w:tc>
        <w:tc>
          <w:tcPr>
            <w:tcW w:w="7767" w:type="dxa"/>
          </w:tcPr>
          <w:p w:rsidR="00B27FA1" w:rsidRDefault="00B27FA1">
            <w:pPr>
              <w:pStyle w:val="ConsPlusNormal"/>
              <w:jc w:val="both"/>
            </w:pPr>
            <w:r>
              <w:t>Вручение или направление акта проверки лицам, прошедшим проверку</w:t>
            </w:r>
          </w:p>
        </w:tc>
      </w:tr>
      <w:tr w:rsidR="00B27FA1">
        <w:tc>
          <w:tcPr>
            <w:tcW w:w="1871" w:type="dxa"/>
            <w:vMerge/>
          </w:tcPr>
          <w:p w:rsidR="00B27FA1" w:rsidRDefault="00B27FA1"/>
        </w:tc>
        <w:tc>
          <w:tcPr>
            <w:tcW w:w="7767" w:type="dxa"/>
          </w:tcPr>
          <w:p w:rsidR="00B27FA1" w:rsidRDefault="00B27FA1">
            <w:pPr>
              <w:pStyle w:val="ConsPlusNormal"/>
              <w:jc w:val="both"/>
            </w:pPr>
            <w:r>
              <w:t xml:space="preserve">Направление в орган прокуратуры копии акта проверки в случае, если для </w:t>
            </w:r>
            <w:r>
              <w:lastRenderedPageBreak/>
              <w:t>проведения выездной проверки требовалось согласование ее проведения органом прокуратуры</w:t>
            </w:r>
          </w:p>
        </w:tc>
      </w:tr>
      <w:tr w:rsidR="00B27FA1">
        <w:tc>
          <w:tcPr>
            <w:tcW w:w="1871" w:type="dxa"/>
            <w:vMerge/>
          </w:tcPr>
          <w:p w:rsidR="00B27FA1" w:rsidRDefault="00B27FA1"/>
        </w:tc>
        <w:tc>
          <w:tcPr>
            <w:tcW w:w="7767" w:type="dxa"/>
          </w:tcPr>
          <w:p w:rsidR="00B27FA1" w:rsidRDefault="00B27FA1">
            <w:pPr>
              <w:pStyle w:val="ConsPlusNormal"/>
              <w:jc w:val="both"/>
            </w:pPr>
            <w:r>
              <w:t>Внесение в журнал учета проверок записи о проведенной проверке</w:t>
            </w:r>
          </w:p>
        </w:tc>
      </w:tr>
      <w:tr w:rsidR="00B27FA1">
        <w:tc>
          <w:tcPr>
            <w:tcW w:w="1871" w:type="dxa"/>
            <w:vMerge/>
          </w:tcPr>
          <w:p w:rsidR="00B27FA1" w:rsidRDefault="00B27FA1"/>
        </w:tc>
        <w:tc>
          <w:tcPr>
            <w:tcW w:w="7767" w:type="dxa"/>
          </w:tcPr>
          <w:p w:rsidR="00B27FA1" w:rsidRDefault="00B27FA1">
            <w:pPr>
              <w:pStyle w:val="ConsPlusNormal"/>
              <w:jc w:val="both"/>
            </w:pPr>
            <w:r>
              <w:t>Выдача предписания лицу, прошедшему проверку, об устранении выявленных нарушений</w:t>
            </w:r>
          </w:p>
        </w:tc>
      </w:tr>
      <w:tr w:rsidR="00B27FA1">
        <w:tc>
          <w:tcPr>
            <w:tcW w:w="1871" w:type="dxa"/>
            <w:vMerge/>
          </w:tcPr>
          <w:p w:rsidR="00B27FA1" w:rsidRDefault="00B27FA1"/>
        </w:tc>
        <w:tc>
          <w:tcPr>
            <w:tcW w:w="7767" w:type="dxa"/>
          </w:tcPr>
          <w:p w:rsidR="00B27FA1" w:rsidRDefault="00B27FA1">
            <w:pPr>
              <w:pStyle w:val="ConsPlusNormal"/>
              <w:jc w:val="both"/>
            </w:pPr>
            <w:r>
              <w:t>Выдача предписания о прекращении реализации не соответствующей санитарно-эпидемиологическим требованиям продукции; о проведении дополнительных санитарно-противоэпидемических (профилактических) мероприятий; о выполнении работ по дезинфекции, дезинсекции и дератизации в очагах инфекционных заболеваний</w:t>
            </w:r>
          </w:p>
        </w:tc>
      </w:tr>
      <w:tr w:rsidR="00B27FA1">
        <w:tc>
          <w:tcPr>
            <w:tcW w:w="1871" w:type="dxa"/>
            <w:vMerge/>
          </w:tcPr>
          <w:p w:rsidR="00B27FA1" w:rsidRDefault="00B27FA1"/>
        </w:tc>
        <w:tc>
          <w:tcPr>
            <w:tcW w:w="7767" w:type="dxa"/>
          </w:tcPr>
          <w:p w:rsidR="00B27FA1" w:rsidRDefault="00B27FA1">
            <w:pPr>
              <w:pStyle w:val="ConsPlusNormal"/>
              <w:jc w:val="both"/>
            </w:pPr>
            <w:r>
              <w:t>Контроль устранения выявленных нарушений при проверке, их предупреждения, предотвращения возможного причинения вреда жизни, здоровью граждан, предупреждения возникновения чрезвычайных ситуаций природного и техногенного характера</w:t>
            </w:r>
          </w:p>
        </w:tc>
      </w:tr>
      <w:tr w:rsidR="00B27FA1">
        <w:tc>
          <w:tcPr>
            <w:tcW w:w="1871" w:type="dxa"/>
            <w:vMerge/>
          </w:tcPr>
          <w:p w:rsidR="00B27FA1" w:rsidRDefault="00B27FA1"/>
        </w:tc>
        <w:tc>
          <w:tcPr>
            <w:tcW w:w="7767" w:type="dxa"/>
          </w:tcPr>
          <w:p w:rsidR="00B27FA1" w:rsidRDefault="00B27FA1">
            <w:pPr>
              <w:pStyle w:val="ConsPlusNormal"/>
              <w:jc w:val="both"/>
            </w:pPr>
            <w:r>
              <w:t>Оформление документов для привлечения к ответственности лиц, допустивших выявленные нарушения</w:t>
            </w:r>
          </w:p>
        </w:tc>
      </w:tr>
      <w:tr w:rsidR="00B27FA1">
        <w:tc>
          <w:tcPr>
            <w:tcW w:w="1871" w:type="dxa"/>
            <w:vMerge/>
          </w:tcPr>
          <w:p w:rsidR="00B27FA1" w:rsidRDefault="00B27FA1"/>
        </w:tc>
        <w:tc>
          <w:tcPr>
            <w:tcW w:w="7767" w:type="dxa"/>
          </w:tcPr>
          <w:p w:rsidR="00B27FA1" w:rsidRDefault="00B27FA1">
            <w:pPr>
              <w:pStyle w:val="ConsPlusNormal"/>
              <w:jc w:val="both"/>
            </w:pPr>
            <w:r>
              <w:t>Размещение на официальном сайте информации о результатах проверки</w:t>
            </w:r>
          </w:p>
        </w:tc>
      </w:tr>
      <w:tr w:rsidR="00B27FA1">
        <w:tc>
          <w:tcPr>
            <w:tcW w:w="1871" w:type="dxa"/>
            <w:vMerge/>
          </w:tcPr>
          <w:p w:rsidR="00B27FA1" w:rsidRDefault="00B27FA1"/>
        </w:tc>
        <w:tc>
          <w:tcPr>
            <w:tcW w:w="7767" w:type="dxa"/>
          </w:tcPr>
          <w:p w:rsidR="00B27FA1" w:rsidRDefault="00B27FA1">
            <w:pPr>
              <w:pStyle w:val="ConsPlusNormal"/>
              <w:jc w:val="both"/>
            </w:pPr>
            <w:r>
              <w:t>Оформление документов для обращения в суд с заявлениями в защиту прав потребителей, законных интересов неопределенного круга потребителей в связи с выявленными в результате проверки нарушениями</w:t>
            </w:r>
          </w:p>
        </w:tc>
      </w:tr>
      <w:tr w:rsidR="00B27FA1">
        <w:tc>
          <w:tcPr>
            <w:tcW w:w="1871" w:type="dxa"/>
            <w:vMerge/>
          </w:tcPr>
          <w:p w:rsidR="00B27FA1" w:rsidRDefault="00B27FA1"/>
        </w:tc>
        <w:tc>
          <w:tcPr>
            <w:tcW w:w="7767" w:type="dxa"/>
          </w:tcPr>
          <w:p w:rsidR="00B27FA1" w:rsidRDefault="00B27FA1">
            <w:pPr>
              <w:pStyle w:val="ConsPlusNormal"/>
              <w:jc w:val="both"/>
            </w:pPr>
            <w:r>
              <w:t>Формирование материалов по результатам проверки в правоохранительные органы</w:t>
            </w:r>
          </w:p>
        </w:tc>
      </w:tr>
      <w:tr w:rsidR="00B27FA1">
        <w:tc>
          <w:tcPr>
            <w:tcW w:w="1871" w:type="dxa"/>
            <w:vMerge w:val="restart"/>
          </w:tcPr>
          <w:p w:rsidR="00B27FA1" w:rsidRDefault="00B27FA1">
            <w:pPr>
              <w:pStyle w:val="ConsPlusNormal"/>
            </w:pPr>
            <w:r>
              <w:t>Необходимые умения</w:t>
            </w:r>
          </w:p>
        </w:tc>
        <w:tc>
          <w:tcPr>
            <w:tcW w:w="7767" w:type="dxa"/>
          </w:tcPr>
          <w:p w:rsidR="00B27FA1" w:rsidRDefault="00B27FA1">
            <w:pPr>
              <w:pStyle w:val="ConsPlusNormal"/>
              <w:jc w:val="both"/>
            </w:pPr>
            <w:r>
              <w:t>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1871" w:type="dxa"/>
            <w:vMerge/>
          </w:tcPr>
          <w:p w:rsidR="00B27FA1" w:rsidRDefault="00B27FA1"/>
        </w:tc>
        <w:tc>
          <w:tcPr>
            <w:tcW w:w="7767" w:type="dxa"/>
          </w:tcPr>
          <w:p w:rsidR="00B27FA1" w:rsidRDefault="00B27FA1">
            <w:pPr>
              <w:pStyle w:val="ConsPlusNormal"/>
              <w:jc w:val="both"/>
            </w:pPr>
            <w:r>
              <w:t xml:space="preserve">Формулировать выводы на основе полученных результатов и оценки </w:t>
            </w:r>
            <w:r>
              <w:lastRenderedPageBreak/>
              <w:t>погрешностей</w:t>
            </w:r>
          </w:p>
        </w:tc>
      </w:tr>
      <w:tr w:rsidR="00B27FA1">
        <w:tc>
          <w:tcPr>
            <w:tcW w:w="1871" w:type="dxa"/>
            <w:vMerge/>
          </w:tcPr>
          <w:p w:rsidR="00B27FA1" w:rsidRDefault="00B27FA1"/>
        </w:tc>
        <w:tc>
          <w:tcPr>
            <w:tcW w:w="7767" w:type="dxa"/>
          </w:tcPr>
          <w:p w:rsidR="00B27FA1" w:rsidRDefault="00B27FA1">
            <w:pPr>
              <w:pStyle w:val="ConsPlusNormal"/>
              <w:jc w:val="both"/>
            </w:pPr>
            <w:r>
              <w:t>Пользоваться набором средств информационно-телекоммуникационной сети "Интернет" для профессиональной деятельности</w:t>
            </w:r>
          </w:p>
        </w:tc>
      </w:tr>
      <w:tr w:rsidR="00B27FA1">
        <w:tc>
          <w:tcPr>
            <w:tcW w:w="1871" w:type="dxa"/>
            <w:vMerge/>
          </w:tcPr>
          <w:p w:rsidR="00B27FA1" w:rsidRDefault="00B27FA1"/>
        </w:tc>
        <w:tc>
          <w:tcPr>
            <w:tcW w:w="7767" w:type="dxa"/>
          </w:tcPr>
          <w:p w:rsidR="00B27FA1" w:rsidRDefault="00B27FA1">
            <w:pPr>
              <w:pStyle w:val="ConsPlusNormal"/>
              <w:jc w:val="both"/>
            </w:pPr>
            <w:r>
              <w:t>Производить отбор проб от объектов среды обитания на различные виды исследований</w:t>
            </w:r>
          </w:p>
        </w:tc>
      </w:tr>
      <w:tr w:rsidR="00B27FA1">
        <w:tc>
          <w:tcPr>
            <w:tcW w:w="1871" w:type="dxa"/>
            <w:vMerge/>
          </w:tcPr>
          <w:p w:rsidR="00B27FA1" w:rsidRDefault="00B27FA1"/>
        </w:tc>
        <w:tc>
          <w:tcPr>
            <w:tcW w:w="7767" w:type="dxa"/>
          </w:tcPr>
          <w:p w:rsidR="00B27FA1" w:rsidRDefault="00B27FA1">
            <w:pPr>
              <w:pStyle w:val="ConsPlusNormal"/>
              <w:jc w:val="both"/>
            </w:pPr>
            <w:r>
              <w:t>Определять показатели и анализировать влияние объектов и факторов окружающей среды и промышленного производства на человека или среду</w:t>
            </w:r>
          </w:p>
        </w:tc>
      </w:tr>
      <w:tr w:rsidR="00B27FA1">
        <w:tc>
          <w:tcPr>
            <w:tcW w:w="1871" w:type="dxa"/>
            <w:vMerge/>
          </w:tcPr>
          <w:p w:rsidR="00B27FA1" w:rsidRDefault="00B27FA1"/>
        </w:tc>
        <w:tc>
          <w:tcPr>
            <w:tcW w:w="7767" w:type="dxa"/>
          </w:tcPr>
          <w:p w:rsidR="00B27FA1" w:rsidRDefault="00B27FA1">
            <w:pPr>
              <w:pStyle w:val="ConsPlusNormal"/>
              <w:jc w:val="both"/>
            </w:pPr>
            <w:r>
              <w:t>Работать с научной и справочной литературой</w:t>
            </w:r>
          </w:p>
        </w:tc>
      </w:tr>
      <w:tr w:rsidR="00B27FA1">
        <w:tc>
          <w:tcPr>
            <w:tcW w:w="1871" w:type="dxa"/>
            <w:vMerge w:val="restart"/>
          </w:tcPr>
          <w:p w:rsidR="00B27FA1" w:rsidRDefault="00B27FA1">
            <w:pPr>
              <w:pStyle w:val="ConsPlusNormal"/>
            </w:pPr>
            <w:r>
              <w:t>Необходимые знания</w:t>
            </w:r>
          </w:p>
        </w:tc>
        <w:tc>
          <w:tcPr>
            <w:tcW w:w="7767" w:type="dxa"/>
          </w:tcPr>
          <w:p w:rsidR="00B27FA1" w:rsidRDefault="00B27FA1">
            <w:pPr>
              <w:pStyle w:val="ConsPlusNormal"/>
              <w:jc w:val="both"/>
            </w:pPr>
            <w:r>
              <w:t>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1871" w:type="dxa"/>
            <w:vMerge/>
          </w:tcPr>
          <w:p w:rsidR="00B27FA1" w:rsidRDefault="00B27FA1"/>
        </w:tc>
        <w:tc>
          <w:tcPr>
            <w:tcW w:w="7767" w:type="dxa"/>
          </w:tcPr>
          <w:p w:rsidR="00B27FA1" w:rsidRDefault="00B27FA1">
            <w:pPr>
              <w:pStyle w:val="ConsPlusNormal"/>
              <w:jc w:val="both"/>
            </w:pPr>
            <w:r>
              <w:t>Правовые основы в области защиты прав потребителей</w:t>
            </w:r>
          </w:p>
        </w:tc>
      </w:tr>
      <w:tr w:rsidR="00B27FA1">
        <w:tc>
          <w:tcPr>
            <w:tcW w:w="1871" w:type="dxa"/>
            <w:vMerge/>
          </w:tcPr>
          <w:p w:rsidR="00B27FA1" w:rsidRDefault="00B27FA1"/>
        </w:tc>
        <w:tc>
          <w:tcPr>
            <w:tcW w:w="7767" w:type="dxa"/>
          </w:tcPr>
          <w:p w:rsidR="00B27FA1" w:rsidRDefault="00B27FA1">
            <w:pPr>
              <w:pStyle w:val="ConsPlusNormal"/>
              <w:jc w:val="both"/>
            </w:pPr>
            <w:r>
              <w:t>Принципы организации профилактических мероприятий по предупреждению неблагоприятного влияния факторов окружающей среды на организм</w:t>
            </w:r>
          </w:p>
        </w:tc>
      </w:tr>
      <w:tr w:rsidR="00B27FA1">
        <w:tc>
          <w:tcPr>
            <w:tcW w:w="1871" w:type="dxa"/>
            <w:vMerge/>
          </w:tcPr>
          <w:p w:rsidR="00B27FA1" w:rsidRDefault="00B27FA1"/>
        </w:tc>
        <w:tc>
          <w:tcPr>
            <w:tcW w:w="7767" w:type="dxa"/>
          </w:tcPr>
          <w:p w:rsidR="00B27FA1" w:rsidRDefault="00B27FA1">
            <w:pPr>
              <w:pStyle w:val="ConsPlusNormal"/>
              <w:jc w:val="both"/>
            </w:pPr>
            <w:r>
              <w:t>Основные принципы построения здорового образа жизни</w:t>
            </w:r>
          </w:p>
        </w:tc>
      </w:tr>
      <w:tr w:rsidR="00B27FA1">
        <w:tc>
          <w:tcPr>
            <w:tcW w:w="1871" w:type="dxa"/>
            <w:vMerge/>
          </w:tcPr>
          <w:p w:rsidR="00B27FA1" w:rsidRDefault="00B27FA1"/>
        </w:tc>
        <w:tc>
          <w:tcPr>
            <w:tcW w:w="7767" w:type="dxa"/>
          </w:tcPr>
          <w:p w:rsidR="00B27FA1" w:rsidRDefault="00B27FA1">
            <w:pPr>
              <w:pStyle w:val="ConsPlusNormal"/>
              <w:jc w:val="both"/>
            </w:pPr>
            <w:r>
              <w:t>Эпидемиология инфекционных, паразитарных и неинфекционных заболеваний, методы осуществления противоэпидемических мероприятий, защиты населения в очагах особо опасных инфекций, при ухудшении радиационной обстановки и стихийных бедствиях</w:t>
            </w:r>
          </w:p>
        </w:tc>
      </w:tr>
      <w:tr w:rsidR="00B27FA1">
        <w:tc>
          <w:tcPr>
            <w:tcW w:w="1871" w:type="dxa"/>
            <w:vMerge/>
          </w:tcPr>
          <w:p w:rsidR="00B27FA1" w:rsidRDefault="00B27FA1"/>
        </w:tc>
        <w:tc>
          <w:tcPr>
            <w:tcW w:w="7767" w:type="dxa"/>
          </w:tcPr>
          <w:p w:rsidR="00B27FA1" w:rsidRDefault="00B27FA1">
            <w:pPr>
              <w:pStyle w:val="ConsPlusNormal"/>
              <w:jc w:val="both"/>
            </w:pPr>
            <w:r>
              <w:t>Эпидемиология и профилактика внутрибольничных инфекций</w:t>
            </w:r>
          </w:p>
        </w:tc>
      </w:tr>
      <w:tr w:rsidR="00B27FA1">
        <w:tc>
          <w:tcPr>
            <w:tcW w:w="1871" w:type="dxa"/>
            <w:vMerge/>
          </w:tcPr>
          <w:p w:rsidR="00B27FA1" w:rsidRDefault="00B27FA1"/>
        </w:tc>
        <w:tc>
          <w:tcPr>
            <w:tcW w:w="7767" w:type="dxa"/>
          </w:tcPr>
          <w:p w:rsidR="00B27FA1" w:rsidRDefault="00B27FA1">
            <w:pPr>
              <w:pStyle w:val="ConsPlusNormal"/>
              <w:jc w:val="both"/>
            </w:pPr>
            <w:r>
              <w:t>Основные принципы и методика планирования профилактических и противоэпидемических мероприятий в чрезвычайных ситуациях</w:t>
            </w:r>
          </w:p>
        </w:tc>
      </w:tr>
      <w:tr w:rsidR="00B27FA1">
        <w:tc>
          <w:tcPr>
            <w:tcW w:w="1871" w:type="dxa"/>
            <w:vMerge/>
          </w:tcPr>
          <w:p w:rsidR="00B27FA1" w:rsidRDefault="00B27FA1"/>
        </w:tc>
        <w:tc>
          <w:tcPr>
            <w:tcW w:w="7767" w:type="dxa"/>
          </w:tcPr>
          <w:p w:rsidR="00B27FA1" w:rsidRDefault="00B27FA1">
            <w:pPr>
              <w:pStyle w:val="ConsPlusNormal"/>
              <w:jc w:val="both"/>
            </w:pPr>
            <w:r>
              <w:t xml:space="preserve">Санитарно-эпидемиологические требования к качеству и безопасности пищевых продуктов и пищевого сырья; принципы гигиенического нормирования </w:t>
            </w:r>
            <w:r>
              <w:lastRenderedPageBreak/>
              <w:t>химических, физических и биологических факторов среды обитания человека в условиях населенных мест</w:t>
            </w:r>
          </w:p>
        </w:tc>
      </w:tr>
      <w:tr w:rsidR="00B27FA1">
        <w:tc>
          <w:tcPr>
            <w:tcW w:w="1871" w:type="dxa"/>
            <w:vMerge/>
          </w:tcPr>
          <w:p w:rsidR="00B27FA1" w:rsidRDefault="00B27FA1"/>
        </w:tc>
        <w:tc>
          <w:tcPr>
            <w:tcW w:w="7767" w:type="dxa"/>
          </w:tcPr>
          <w:p w:rsidR="00B27FA1" w:rsidRDefault="00B27FA1">
            <w:pPr>
              <w:pStyle w:val="ConsPlusNormal"/>
              <w:jc w:val="both"/>
            </w:pPr>
            <w:r>
              <w:t>Гигиенические требования к качеству питьевой воды; санитарно-гигиенические требования к качеству воды водоемов, атмосферного воздуха, почвы</w:t>
            </w:r>
          </w:p>
        </w:tc>
      </w:tr>
      <w:tr w:rsidR="00B27FA1">
        <w:tc>
          <w:tcPr>
            <w:tcW w:w="1871" w:type="dxa"/>
            <w:vMerge/>
          </w:tcPr>
          <w:p w:rsidR="00B27FA1" w:rsidRDefault="00B27FA1"/>
        </w:tc>
        <w:tc>
          <w:tcPr>
            <w:tcW w:w="7767" w:type="dxa"/>
          </w:tcPr>
          <w:p w:rsidR="00B27FA1" w:rsidRDefault="00B27FA1">
            <w:pPr>
              <w:pStyle w:val="ConsPlusNormal"/>
              <w:jc w:val="both"/>
            </w:pPr>
            <w:r>
              <w:t>Современные подходы к изучению и оценке состояния здоровья, заболеваемости, физического и психического развития детей и подростков</w:t>
            </w:r>
          </w:p>
        </w:tc>
      </w:tr>
      <w:tr w:rsidR="00B27FA1">
        <w:tc>
          <w:tcPr>
            <w:tcW w:w="1871" w:type="dxa"/>
            <w:vMerge/>
          </w:tcPr>
          <w:p w:rsidR="00B27FA1" w:rsidRDefault="00B27FA1"/>
        </w:tc>
        <w:tc>
          <w:tcPr>
            <w:tcW w:w="7767" w:type="dxa"/>
          </w:tcPr>
          <w:p w:rsidR="00B27FA1" w:rsidRDefault="00B27FA1">
            <w:pPr>
              <w:pStyle w:val="ConsPlusNormal"/>
              <w:jc w:val="both"/>
            </w:pPr>
            <w:r>
              <w:t>Принципы гигиенического нормирования вредных и опасных факторов производственной среды и трудового процесса, меры профилактики их вредного воздействия</w:t>
            </w:r>
          </w:p>
        </w:tc>
      </w:tr>
      <w:tr w:rsidR="00B27FA1">
        <w:tc>
          <w:tcPr>
            <w:tcW w:w="1871" w:type="dxa"/>
          </w:tcPr>
          <w:p w:rsidR="00B27FA1" w:rsidRDefault="00B27FA1">
            <w:pPr>
              <w:pStyle w:val="ConsPlusNormal"/>
            </w:pPr>
            <w:r>
              <w:t>Другие характеристики</w:t>
            </w:r>
          </w:p>
        </w:tc>
        <w:tc>
          <w:tcPr>
            <w:tcW w:w="7767"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3"/>
      </w:pPr>
      <w:r>
        <w:t>3.1.2.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Выдача санитарно-эпидемиологических заключений</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A/02.7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13"/>
      </w:tblGrid>
      <w:tr w:rsidR="00B27FA1">
        <w:tc>
          <w:tcPr>
            <w:tcW w:w="2268" w:type="dxa"/>
            <w:vMerge w:val="restart"/>
          </w:tcPr>
          <w:p w:rsidR="00B27FA1" w:rsidRDefault="00B27FA1">
            <w:pPr>
              <w:pStyle w:val="ConsPlusNormal"/>
            </w:pPr>
            <w:r>
              <w:t>Трудовые действия</w:t>
            </w:r>
          </w:p>
        </w:tc>
        <w:tc>
          <w:tcPr>
            <w:tcW w:w="7313" w:type="dxa"/>
          </w:tcPr>
          <w:p w:rsidR="00B27FA1" w:rsidRDefault="00B27FA1">
            <w:pPr>
              <w:pStyle w:val="ConsPlusNormal"/>
              <w:jc w:val="both"/>
            </w:pPr>
            <w:r>
              <w:t xml:space="preserve">Прием и регистрация заявления и прилагаемых к нему документов, оценка состава документов, соблюдения порядка оформления и содержания, </w:t>
            </w:r>
            <w:r>
              <w:lastRenderedPageBreak/>
              <w:t>достоверности и непротиворечивости</w:t>
            </w:r>
          </w:p>
        </w:tc>
      </w:tr>
      <w:tr w:rsidR="00B27FA1">
        <w:tc>
          <w:tcPr>
            <w:tcW w:w="2268" w:type="dxa"/>
            <w:vMerge/>
          </w:tcPr>
          <w:p w:rsidR="00B27FA1" w:rsidRDefault="00B27FA1"/>
        </w:tc>
        <w:tc>
          <w:tcPr>
            <w:tcW w:w="7313" w:type="dxa"/>
          </w:tcPr>
          <w:p w:rsidR="00B27FA1" w:rsidRDefault="00B27FA1">
            <w:pPr>
              <w:pStyle w:val="ConsPlusNormal"/>
              <w:jc w:val="both"/>
            </w:pPr>
            <w:r>
              <w:t>Формирование и направление межведомственных запросов в органы (организации), участвующие в предоставлении государственной услуги</w:t>
            </w:r>
          </w:p>
        </w:tc>
      </w:tr>
      <w:tr w:rsidR="00B27FA1">
        <w:tc>
          <w:tcPr>
            <w:tcW w:w="2268" w:type="dxa"/>
            <w:vMerge/>
          </w:tcPr>
          <w:p w:rsidR="00B27FA1" w:rsidRDefault="00B27FA1"/>
        </w:tc>
        <w:tc>
          <w:tcPr>
            <w:tcW w:w="7313" w:type="dxa"/>
          </w:tcPr>
          <w:p w:rsidR="00B27FA1" w:rsidRDefault="00B27FA1">
            <w:pPr>
              <w:pStyle w:val="ConsPlusNormal"/>
              <w:jc w:val="both"/>
            </w:pPr>
            <w:r>
              <w:t>Уведомление заявителя в письменной форме или путем отправки электронного сообщения о факте направления межведомственного запроса</w:t>
            </w:r>
          </w:p>
        </w:tc>
      </w:tr>
      <w:tr w:rsidR="00B27FA1">
        <w:tc>
          <w:tcPr>
            <w:tcW w:w="2268" w:type="dxa"/>
            <w:vMerge/>
          </w:tcPr>
          <w:p w:rsidR="00B27FA1" w:rsidRDefault="00B27FA1"/>
        </w:tc>
        <w:tc>
          <w:tcPr>
            <w:tcW w:w="7313" w:type="dxa"/>
          </w:tcPr>
          <w:p w:rsidR="00B27FA1" w:rsidRDefault="00B27FA1">
            <w:pPr>
              <w:pStyle w:val="ConsPlusNormal"/>
              <w:jc w:val="both"/>
            </w:pPr>
            <w:r>
              <w:t>Сверка данных заявления с информацией, содержащейся в Едином государственном реестре юридических лиц, Едином государственном реестре индивидуальных предпринимателей</w:t>
            </w:r>
          </w:p>
        </w:tc>
      </w:tr>
      <w:tr w:rsidR="00B27FA1">
        <w:tc>
          <w:tcPr>
            <w:tcW w:w="2268" w:type="dxa"/>
            <w:vMerge/>
          </w:tcPr>
          <w:p w:rsidR="00B27FA1" w:rsidRDefault="00B27FA1"/>
        </w:tc>
        <w:tc>
          <w:tcPr>
            <w:tcW w:w="7313" w:type="dxa"/>
          </w:tcPr>
          <w:p w:rsidR="00B27FA1" w:rsidRDefault="00B27FA1">
            <w:pPr>
              <w:pStyle w:val="ConsPlusNormal"/>
              <w:jc w:val="both"/>
            </w:pPr>
            <w:r>
              <w:t>Проверка области аккредитации испытательной лаборатории (центра) и соответствия информации, изложенной в документах, требованиям государственных санитарно-эпидемиологических правил и нормативов, а также проверка полноты проведенных исследований и испытаний, их соответствия методикам</w:t>
            </w:r>
          </w:p>
        </w:tc>
      </w:tr>
      <w:tr w:rsidR="00B27FA1">
        <w:tc>
          <w:tcPr>
            <w:tcW w:w="2268" w:type="dxa"/>
            <w:vMerge/>
          </w:tcPr>
          <w:p w:rsidR="00B27FA1" w:rsidRDefault="00B27FA1"/>
        </w:tc>
        <w:tc>
          <w:tcPr>
            <w:tcW w:w="7313" w:type="dxa"/>
          </w:tcPr>
          <w:p w:rsidR="00B27FA1" w:rsidRDefault="00B27FA1">
            <w:pPr>
              <w:pStyle w:val="ConsPlusNormal"/>
              <w:jc w:val="both"/>
            </w:pPr>
            <w:r>
              <w:t>Подготовка уведомления об отказе в предоставлении государственной услуги с указанием причин отказа (при наличии оснований)</w:t>
            </w:r>
          </w:p>
        </w:tc>
      </w:tr>
      <w:tr w:rsidR="00B27FA1">
        <w:tc>
          <w:tcPr>
            <w:tcW w:w="2268" w:type="dxa"/>
            <w:vMerge/>
          </w:tcPr>
          <w:p w:rsidR="00B27FA1" w:rsidRDefault="00B27FA1"/>
        </w:tc>
        <w:tc>
          <w:tcPr>
            <w:tcW w:w="7313" w:type="dxa"/>
          </w:tcPr>
          <w:p w:rsidR="00B27FA1" w:rsidRDefault="00B27FA1">
            <w:pPr>
              <w:pStyle w:val="ConsPlusNormal"/>
              <w:jc w:val="both"/>
            </w:pPr>
            <w:r>
              <w:t>Подготовка заключения с предложением принять решение о выдаче санитарно-эпидемиологического заключения о соответствии/ несоответствии факторов среды обитания, условий деятельности юридических лиц, индивидуальных предпринимателей, используемых ими территорий, зданий, строений, сооружений, помещений, оборудования, транспортных средств, проектной документации государственным санитарно-эпидемиологическим требованиям</w:t>
            </w:r>
          </w:p>
        </w:tc>
      </w:tr>
      <w:tr w:rsidR="00B27FA1">
        <w:tc>
          <w:tcPr>
            <w:tcW w:w="2268" w:type="dxa"/>
            <w:vMerge/>
          </w:tcPr>
          <w:p w:rsidR="00B27FA1" w:rsidRDefault="00B27FA1"/>
        </w:tc>
        <w:tc>
          <w:tcPr>
            <w:tcW w:w="7313" w:type="dxa"/>
          </w:tcPr>
          <w:p w:rsidR="00B27FA1" w:rsidRDefault="00B27FA1">
            <w:pPr>
              <w:pStyle w:val="ConsPlusNormal"/>
              <w:jc w:val="both"/>
            </w:pPr>
            <w:r>
              <w:t>Внесение в реестр санитарно-эпидемиологических заключений о соответствии (несоответствии) государственным санитарно-эпидемиологическим требованиям видов деятельности (работ, услуг)</w:t>
            </w:r>
          </w:p>
        </w:tc>
      </w:tr>
      <w:tr w:rsidR="00B27FA1">
        <w:tc>
          <w:tcPr>
            <w:tcW w:w="2268" w:type="dxa"/>
            <w:vMerge/>
          </w:tcPr>
          <w:p w:rsidR="00B27FA1" w:rsidRDefault="00B27FA1"/>
        </w:tc>
        <w:tc>
          <w:tcPr>
            <w:tcW w:w="7313" w:type="dxa"/>
          </w:tcPr>
          <w:p w:rsidR="00B27FA1" w:rsidRDefault="00B27FA1">
            <w:pPr>
              <w:pStyle w:val="ConsPlusNormal"/>
              <w:jc w:val="both"/>
            </w:pPr>
            <w:r>
              <w:t>Сообщение заявителю о готовности санитарно-эпидемиологического заключения к выдаче</w:t>
            </w:r>
          </w:p>
        </w:tc>
      </w:tr>
      <w:tr w:rsidR="00B27FA1">
        <w:tc>
          <w:tcPr>
            <w:tcW w:w="2268" w:type="dxa"/>
            <w:vMerge/>
          </w:tcPr>
          <w:p w:rsidR="00B27FA1" w:rsidRDefault="00B27FA1"/>
        </w:tc>
        <w:tc>
          <w:tcPr>
            <w:tcW w:w="7313" w:type="dxa"/>
          </w:tcPr>
          <w:p w:rsidR="00B27FA1" w:rsidRDefault="00B27FA1">
            <w:pPr>
              <w:pStyle w:val="ConsPlusNormal"/>
              <w:jc w:val="both"/>
            </w:pPr>
            <w:r>
              <w:t>Выдача санитарно-эпидемиологического заключения</w:t>
            </w:r>
          </w:p>
        </w:tc>
      </w:tr>
      <w:tr w:rsidR="00B27FA1">
        <w:tc>
          <w:tcPr>
            <w:tcW w:w="2268" w:type="dxa"/>
            <w:vMerge w:val="restart"/>
          </w:tcPr>
          <w:p w:rsidR="00B27FA1" w:rsidRDefault="00B27FA1">
            <w:pPr>
              <w:pStyle w:val="ConsPlusNormal"/>
            </w:pPr>
            <w:r>
              <w:t>Необходимые умения</w:t>
            </w:r>
          </w:p>
        </w:tc>
        <w:tc>
          <w:tcPr>
            <w:tcW w:w="7313" w:type="dxa"/>
          </w:tcPr>
          <w:p w:rsidR="00B27FA1" w:rsidRDefault="00B27FA1">
            <w:pPr>
              <w:pStyle w:val="ConsPlusNormal"/>
              <w:jc w:val="both"/>
            </w:pPr>
            <w:r>
              <w:t>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268" w:type="dxa"/>
            <w:vMerge/>
          </w:tcPr>
          <w:p w:rsidR="00B27FA1" w:rsidRDefault="00B27FA1"/>
        </w:tc>
        <w:tc>
          <w:tcPr>
            <w:tcW w:w="7313" w:type="dxa"/>
          </w:tcPr>
          <w:p w:rsidR="00B27FA1" w:rsidRDefault="00B27FA1">
            <w:pPr>
              <w:pStyle w:val="ConsPlusNormal"/>
              <w:jc w:val="both"/>
            </w:pPr>
            <w:r>
              <w:t>Формулировать выводы на основе полученных результатов</w:t>
            </w:r>
          </w:p>
        </w:tc>
      </w:tr>
      <w:tr w:rsidR="00B27FA1">
        <w:tc>
          <w:tcPr>
            <w:tcW w:w="2268" w:type="dxa"/>
            <w:vMerge/>
          </w:tcPr>
          <w:p w:rsidR="00B27FA1" w:rsidRDefault="00B27FA1"/>
        </w:tc>
        <w:tc>
          <w:tcPr>
            <w:tcW w:w="7313" w:type="dxa"/>
          </w:tcPr>
          <w:p w:rsidR="00B27FA1" w:rsidRDefault="00B27FA1">
            <w:pPr>
              <w:pStyle w:val="ConsPlusNormal"/>
              <w:jc w:val="both"/>
            </w:pPr>
            <w:r>
              <w:t>Пользоваться набором средств информационно-телекоммуникационной сети "Интернет"</w:t>
            </w:r>
          </w:p>
        </w:tc>
      </w:tr>
      <w:tr w:rsidR="00B27FA1">
        <w:tc>
          <w:tcPr>
            <w:tcW w:w="2268" w:type="dxa"/>
            <w:vMerge/>
          </w:tcPr>
          <w:p w:rsidR="00B27FA1" w:rsidRDefault="00B27FA1"/>
        </w:tc>
        <w:tc>
          <w:tcPr>
            <w:tcW w:w="7313" w:type="dxa"/>
          </w:tcPr>
          <w:p w:rsidR="00B27FA1" w:rsidRDefault="00B27FA1">
            <w:pPr>
              <w:pStyle w:val="ConsPlusNormal"/>
              <w:jc w:val="both"/>
            </w:pPr>
            <w:r>
              <w:t>Производить отбор проб от объектов среды обитания на различные виды исследований</w:t>
            </w:r>
          </w:p>
        </w:tc>
      </w:tr>
      <w:tr w:rsidR="00B27FA1">
        <w:tc>
          <w:tcPr>
            <w:tcW w:w="2268" w:type="dxa"/>
            <w:vMerge/>
          </w:tcPr>
          <w:p w:rsidR="00B27FA1" w:rsidRDefault="00B27FA1"/>
        </w:tc>
        <w:tc>
          <w:tcPr>
            <w:tcW w:w="7313" w:type="dxa"/>
          </w:tcPr>
          <w:p w:rsidR="00B27FA1" w:rsidRDefault="00B27FA1">
            <w:pPr>
              <w:pStyle w:val="ConsPlusNormal"/>
              <w:jc w:val="both"/>
            </w:pPr>
            <w:r>
              <w:t>Определять показатели и анализировать влияние на человека отдельных объектов, промышленного производства, окружающей среды</w:t>
            </w:r>
          </w:p>
        </w:tc>
      </w:tr>
      <w:tr w:rsidR="00B27FA1">
        <w:tc>
          <w:tcPr>
            <w:tcW w:w="2268" w:type="dxa"/>
            <w:vMerge/>
          </w:tcPr>
          <w:p w:rsidR="00B27FA1" w:rsidRDefault="00B27FA1"/>
        </w:tc>
        <w:tc>
          <w:tcPr>
            <w:tcW w:w="7313" w:type="dxa"/>
          </w:tcPr>
          <w:p w:rsidR="00B27FA1" w:rsidRDefault="00B27FA1">
            <w:pPr>
              <w:pStyle w:val="ConsPlusNormal"/>
              <w:jc w:val="both"/>
            </w:pPr>
            <w:r>
              <w:t>Выявлять факторы риска основных заболеваний человека</w:t>
            </w:r>
          </w:p>
        </w:tc>
      </w:tr>
      <w:tr w:rsidR="00B27FA1">
        <w:tc>
          <w:tcPr>
            <w:tcW w:w="2268" w:type="dxa"/>
            <w:vMerge w:val="restart"/>
          </w:tcPr>
          <w:p w:rsidR="00B27FA1" w:rsidRDefault="00B27FA1">
            <w:pPr>
              <w:pStyle w:val="ConsPlusNormal"/>
            </w:pPr>
            <w:r>
              <w:t>Необходимые знания</w:t>
            </w:r>
          </w:p>
        </w:tc>
        <w:tc>
          <w:tcPr>
            <w:tcW w:w="7313" w:type="dxa"/>
          </w:tcPr>
          <w:p w:rsidR="00B27FA1" w:rsidRDefault="00B27FA1">
            <w:pPr>
              <w:pStyle w:val="ConsPlusNormal"/>
              <w:jc w:val="both"/>
            </w:pPr>
            <w:r>
              <w:t>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и защиты прав потребителей</w:t>
            </w:r>
          </w:p>
        </w:tc>
      </w:tr>
      <w:tr w:rsidR="00B27FA1">
        <w:tc>
          <w:tcPr>
            <w:tcW w:w="2268" w:type="dxa"/>
            <w:vMerge/>
          </w:tcPr>
          <w:p w:rsidR="00B27FA1" w:rsidRDefault="00B27FA1"/>
        </w:tc>
        <w:tc>
          <w:tcPr>
            <w:tcW w:w="7313" w:type="dxa"/>
          </w:tcPr>
          <w:p w:rsidR="00B27FA1" w:rsidRDefault="00B27FA1">
            <w:pPr>
              <w:pStyle w:val="ConsPlusNormal"/>
              <w:jc w:val="both"/>
            </w:pPr>
            <w:r>
              <w:t>Особенности лицензирования отдельных видов деятельности, представляющих потенциальную опасность для человека</w:t>
            </w:r>
          </w:p>
        </w:tc>
      </w:tr>
      <w:tr w:rsidR="00B27FA1">
        <w:tc>
          <w:tcPr>
            <w:tcW w:w="2268" w:type="dxa"/>
            <w:vMerge/>
          </w:tcPr>
          <w:p w:rsidR="00B27FA1" w:rsidRDefault="00B27FA1"/>
        </w:tc>
        <w:tc>
          <w:tcPr>
            <w:tcW w:w="7313" w:type="dxa"/>
          </w:tcPr>
          <w:p w:rsidR="00B27FA1" w:rsidRDefault="00B27FA1">
            <w:pPr>
              <w:pStyle w:val="ConsPlusNormal"/>
              <w:jc w:val="both"/>
            </w:pPr>
            <w:r>
              <w:t>Санитарно-эпидемиологические требования к качеству и безопасности пищевых продуктов и пищевого сырья; принципы гигиенического нормирования химических, физических и биологических факторов среды обитания человека в условиях населенных мест</w:t>
            </w:r>
          </w:p>
        </w:tc>
      </w:tr>
      <w:tr w:rsidR="00B27FA1">
        <w:tc>
          <w:tcPr>
            <w:tcW w:w="2268" w:type="dxa"/>
            <w:vMerge/>
          </w:tcPr>
          <w:p w:rsidR="00B27FA1" w:rsidRDefault="00B27FA1"/>
        </w:tc>
        <w:tc>
          <w:tcPr>
            <w:tcW w:w="7313" w:type="dxa"/>
          </w:tcPr>
          <w:p w:rsidR="00B27FA1" w:rsidRDefault="00B27FA1">
            <w:pPr>
              <w:pStyle w:val="ConsPlusNormal"/>
              <w:jc w:val="both"/>
            </w:pPr>
            <w:r>
              <w:t>Гигиенические требования к качеству питьевой воды; санитарно-гигиенические требования к качеству воды водоемов, атмосферного воздуха, почвы</w:t>
            </w:r>
          </w:p>
        </w:tc>
      </w:tr>
      <w:tr w:rsidR="00B27FA1">
        <w:tc>
          <w:tcPr>
            <w:tcW w:w="2268" w:type="dxa"/>
            <w:vMerge/>
          </w:tcPr>
          <w:p w:rsidR="00B27FA1" w:rsidRDefault="00B27FA1"/>
        </w:tc>
        <w:tc>
          <w:tcPr>
            <w:tcW w:w="7313" w:type="dxa"/>
          </w:tcPr>
          <w:p w:rsidR="00B27FA1" w:rsidRDefault="00B27FA1">
            <w:pPr>
              <w:pStyle w:val="ConsPlusNormal"/>
              <w:jc w:val="both"/>
            </w:pPr>
            <w:r>
              <w:t xml:space="preserve">Принципы организации и содержание профилактических мероприятий по </w:t>
            </w:r>
            <w:r>
              <w:lastRenderedPageBreak/>
              <w:t>предупреждению или уменьшению степени неблагоприятного влияния на человека факторов среды обитания в условиях населенных мест</w:t>
            </w:r>
          </w:p>
        </w:tc>
      </w:tr>
      <w:tr w:rsidR="00B27FA1">
        <w:tc>
          <w:tcPr>
            <w:tcW w:w="2268" w:type="dxa"/>
            <w:vMerge/>
          </w:tcPr>
          <w:p w:rsidR="00B27FA1" w:rsidRDefault="00B27FA1"/>
        </w:tc>
        <w:tc>
          <w:tcPr>
            <w:tcW w:w="7313" w:type="dxa"/>
          </w:tcPr>
          <w:p w:rsidR="00B27FA1" w:rsidRDefault="00B27FA1">
            <w:pPr>
              <w:pStyle w:val="ConsPlusNormal"/>
              <w:jc w:val="both"/>
            </w:pPr>
            <w:r>
              <w:t>Современные подходы к изучению и оценке состояния здоровья, заболеваемости, физического и психического развития детей и подростков</w:t>
            </w:r>
          </w:p>
        </w:tc>
      </w:tr>
      <w:tr w:rsidR="00B27FA1">
        <w:tc>
          <w:tcPr>
            <w:tcW w:w="2268" w:type="dxa"/>
            <w:vMerge/>
          </w:tcPr>
          <w:p w:rsidR="00B27FA1" w:rsidRDefault="00B27FA1"/>
        </w:tc>
        <w:tc>
          <w:tcPr>
            <w:tcW w:w="7313" w:type="dxa"/>
          </w:tcPr>
          <w:p w:rsidR="00B27FA1" w:rsidRDefault="00B27FA1">
            <w:pPr>
              <w:pStyle w:val="ConsPlusNormal"/>
              <w:jc w:val="both"/>
            </w:pPr>
            <w:r>
              <w:t>Физиолого-гигиенические принципы организации учебно-воспитательного процесса в образовательных учреждениях</w:t>
            </w:r>
          </w:p>
        </w:tc>
      </w:tr>
      <w:tr w:rsidR="00B27FA1">
        <w:tc>
          <w:tcPr>
            <w:tcW w:w="2268" w:type="dxa"/>
            <w:vMerge/>
          </w:tcPr>
          <w:p w:rsidR="00B27FA1" w:rsidRDefault="00B27FA1"/>
        </w:tc>
        <w:tc>
          <w:tcPr>
            <w:tcW w:w="7313" w:type="dxa"/>
          </w:tcPr>
          <w:p w:rsidR="00B27FA1" w:rsidRDefault="00B27FA1">
            <w:pPr>
              <w:pStyle w:val="ConsPlusNormal"/>
              <w:jc w:val="both"/>
            </w:pPr>
            <w:r>
              <w:t>Принципы гигиенического нормирования вредных и опасных факторов производственной среды и трудового процесса, профилактические меры</w:t>
            </w:r>
          </w:p>
        </w:tc>
      </w:tr>
      <w:tr w:rsidR="00B27FA1">
        <w:tc>
          <w:tcPr>
            <w:tcW w:w="2268" w:type="dxa"/>
            <w:vMerge/>
          </w:tcPr>
          <w:p w:rsidR="00B27FA1" w:rsidRDefault="00B27FA1"/>
        </w:tc>
        <w:tc>
          <w:tcPr>
            <w:tcW w:w="7313" w:type="dxa"/>
          </w:tcPr>
          <w:p w:rsidR="00B27FA1" w:rsidRDefault="00B27FA1">
            <w:pPr>
              <w:pStyle w:val="ConsPlusNormal"/>
              <w:jc w:val="both"/>
            </w:pPr>
            <w:r>
              <w:t>Правила и формы оценки соответствия объекта, определяемые с учетом степени риска</w:t>
            </w:r>
          </w:p>
        </w:tc>
      </w:tr>
      <w:tr w:rsidR="00B27FA1">
        <w:tc>
          <w:tcPr>
            <w:tcW w:w="2268" w:type="dxa"/>
            <w:vMerge/>
          </w:tcPr>
          <w:p w:rsidR="00B27FA1" w:rsidRDefault="00B27FA1"/>
        </w:tc>
        <w:tc>
          <w:tcPr>
            <w:tcW w:w="7313" w:type="dxa"/>
          </w:tcPr>
          <w:p w:rsidR="00B27FA1" w:rsidRDefault="00B27FA1">
            <w:pPr>
              <w:pStyle w:val="ConsPlusNormal"/>
              <w:jc w:val="both"/>
            </w:pPr>
            <w:r>
              <w:t>Методы гигиенических исследований объектов окружающей среды</w:t>
            </w:r>
          </w:p>
        </w:tc>
      </w:tr>
      <w:tr w:rsidR="00B27FA1">
        <w:tc>
          <w:tcPr>
            <w:tcW w:w="2268" w:type="dxa"/>
          </w:tcPr>
          <w:p w:rsidR="00B27FA1" w:rsidRDefault="00B27FA1">
            <w:pPr>
              <w:pStyle w:val="ConsPlusNormal"/>
            </w:pPr>
            <w:r>
              <w:t>Другие характеристики</w:t>
            </w:r>
          </w:p>
        </w:tc>
        <w:tc>
          <w:tcPr>
            <w:tcW w:w="7313"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3"/>
      </w:pPr>
      <w:r>
        <w:t>3.1.3.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Осуществление лицензирования отдельных видов деятельности, представляющих потенциальную опасность</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A/03.7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0"/>
      </w:tblGrid>
      <w:tr w:rsidR="00B27FA1">
        <w:tc>
          <w:tcPr>
            <w:tcW w:w="2268" w:type="dxa"/>
            <w:vMerge w:val="restart"/>
          </w:tcPr>
          <w:p w:rsidR="00B27FA1" w:rsidRDefault="00B27FA1">
            <w:pPr>
              <w:pStyle w:val="ConsPlusNormal"/>
            </w:pPr>
            <w:r>
              <w:t>Трудовые действия</w:t>
            </w:r>
          </w:p>
        </w:tc>
        <w:tc>
          <w:tcPr>
            <w:tcW w:w="7370" w:type="dxa"/>
          </w:tcPr>
          <w:p w:rsidR="00B27FA1" w:rsidRDefault="00B27FA1">
            <w:pPr>
              <w:pStyle w:val="ConsPlusNormal"/>
              <w:jc w:val="both"/>
            </w:pPr>
            <w:r>
              <w:t xml:space="preserve">Прием и регистрация заявления о выдаче лицензии (переоформлении лицензии), установление соответствия предмета заявления о выдаче лицензии (переоформлении лицензии) полномочиям </w:t>
            </w:r>
            <w:proofErr w:type="spellStart"/>
            <w:r>
              <w:t>Роспотребнадзора</w:t>
            </w:r>
            <w:proofErr w:type="spellEnd"/>
          </w:p>
        </w:tc>
      </w:tr>
      <w:tr w:rsidR="00B27FA1">
        <w:tc>
          <w:tcPr>
            <w:tcW w:w="2268" w:type="dxa"/>
            <w:vMerge/>
          </w:tcPr>
          <w:p w:rsidR="00B27FA1" w:rsidRDefault="00B27FA1"/>
        </w:tc>
        <w:tc>
          <w:tcPr>
            <w:tcW w:w="7370" w:type="dxa"/>
          </w:tcPr>
          <w:p w:rsidR="00B27FA1" w:rsidRDefault="00B27FA1">
            <w:pPr>
              <w:pStyle w:val="ConsPlusNormal"/>
              <w:jc w:val="both"/>
            </w:pPr>
            <w:r>
              <w:t>Подготовка уведомления о необходимости устранения выявленных нарушений и (или) представления отсутствующих документов (при наличии оснований)</w:t>
            </w:r>
          </w:p>
        </w:tc>
      </w:tr>
      <w:tr w:rsidR="00B27FA1">
        <w:tc>
          <w:tcPr>
            <w:tcW w:w="2268" w:type="dxa"/>
            <w:vMerge/>
          </w:tcPr>
          <w:p w:rsidR="00B27FA1" w:rsidRDefault="00B27FA1"/>
        </w:tc>
        <w:tc>
          <w:tcPr>
            <w:tcW w:w="7370" w:type="dxa"/>
          </w:tcPr>
          <w:p w:rsidR="00B27FA1" w:rsidRDefault="00B27FA1">
            <w:pPr>
              <w:pStyle w:val="ConsPlusNormal"/>
              <w:jc w:val="both"/>
            </w:pPr>
            <w:r>
              <w:t>Формирование и направление межведомственных запросов с целью получения сведений, необходимых для выдачи лицензии (переоформления лицензии)</w:t>
            </w:r>
          </w:p>
        </w:tc>
      </w:tr>
      <w:tr w:rsidR="00B27FA1">
        <w:tc>
          <w:tcPr>
            <w:tcW w:w="2268" w:type="dxa"/>
            <w:vMerge/>
          </w:tcPr>
          <w:p w:rsidR="00B27FA1" w:rsidRDefault="00B27FA1"/>
        </w:tc>
        <w:tc>
          <w:tcPr>
            <w:tcW w:w="7370" w:type="dxa"/>
          </w:tcPr>
          <w:p w:rsidR="00B27FA1" w:rsidRDefault="00B27FA1">
            <w:pPr>
              <w:pStyle w:val="ConsPlusNormal"/>
              <w:jc w:val="both"/>
            </w:pPr>
            <w:r>
              <w:t>Проверка полноты и достоверности представленных сведений, осуществление лицензионного контроля</w:t>
            </w:r>
          </w:p>
        </w:tc>
      </w:tr>
      <w:tr w:rsidR="00B27FA1">
        <w:tc>
          <w:tcPr>
            <w:tcW w:w="2268" w:type="dxa"/>
            <w:vMerge/>
          </w:tcPr>
          <w:p w:rsidR="00B27FA1" w:rsidRDefault="00B27FA1"/>
        </w:tc>
        <w:tc>
          <w:tcPr>
            <w:tcW w:w="7370" w:type="dxa"/>
          </w:tcPr>
          <w:p w:rsidR="00B27FA1" w:rsidRDefault="00B27FA1">
            <w:pPr>
              <w:pStyle w:val="ConsPlusNormal"/>
              <w:jc w:val="both"/>
            </w:pPr>
            <w:r>
              <w:t>Подготовка проекта лицензии либо проекта уведомления об отказе в выдаче лицензии (переоформлении лицензии)</w:t>
            </w:r>
          </w:p>
        </w:tc>
      </w:tr>
      <w:tr w:rsidR="00B27FA1">
        <w:tc>
          <w:tcPr>
            <w:tcW w:w="2268" w:type="dxa"/>
            <w:vMerge/>
          </w:tcPr>
          <w:p w:rsidR="00B27FA1" w:rsidRDefault="00B27FA1"/>
        </w:tc>
        <w:tc>
          <w:tcPr>
            <w:tcW w:w="7370" w:type="dxa"/>
          </w:tcPr>
          <w:p w:rsidR="00B27FA1" w:rsidRDefault="00B27FA1">
            <w:pPr>
              <w:pStyle w:val="ConsPlusNormal"/>
              <w:jc w:val="both"/>
            </w:pPr>
            <w:r>
              <w:t>Оформление решения о выдаче лицензии (переоформлении лицензии) либо об отказе в выдаче лицензии (переоформлении лицензии) в виде приказа</w:t>
            </w:r>
          </w:p>
        </w:tc>
      </w:tr>
      <w:tr w:rsidR="00B27FA1">
        <w:tc>
          <w:tcPr>
            <w:tcW w:w="2268" w:type="dxa"/>
            <w:vMerge w:val="restart"/>
          </w:tcPr>
          <w:p w:rsidR="00B27FA1" w:rsidRDefault="00B27FA1">
            <w:pPr>
              <w:pStyle w:val="ConsPlusNormal"/>
            </w:pPr>
            <w:r>
              <w:t>Необходимые умения</w:t>
            </w:r>
          </w:p>
        </w:tc>
        <w:tc>
          <w:tcPr>
            <w:tcW w:w="7370" w:type="dxa"/>
          </w:tcPr>
          <w:p w:rsidR="00B27FA1" w:rsidRDefault="00B27FA1">
            <w:pPr>
              <w:pStyle w:val="ConsPlusNormal"/>
              <w:jc w:val="both"/>
            </w:pPr>
            <w:r>
              <w:t>Применять законодательство Российской Федерации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268" w:type="dxa"/>
            <w:vMerge/>
          </w:tcPr>
          <w:p w:rsidR="00B27FA1" w:rsidRDefault="00B27FA1"/>
        </w:tc>
        <w:tc>
          <w:tcPr>
            <w:tcW w:w="7370" w:type="dxa"/>
          </w:tcPr>
          <w:p w:rsidR="00B27FA1" w:rsidRDefault="00B27FA1">
            <w:pPr>
              <w:pStyle w:val="ConsPlusNormal"/>
              <w:jc w:val="both"/>
            </w:pPr>
            <w:r>
              <w:t>Пользоваться набором средств информационно-телекоммуникационной сети "Интернет" для профессиональной деятельности</w:t>
            </w:r>
          </w:p>
        </w:tc>
      </w:tr>
      <w:tr w:rsidR="00B27FA1">
        <w:tc>
          <w:tcPr>
            <w:tcW w:w="2268" w:type="dxa"/>
            <w:vMerge w:val="restart"/>
          </w:tcPr>
          <w:p w:rsidR="00B27FA1" w:rsidRDefault="00B27FA1">
            <w:pPr>
              <w:pStyle w:val="ConsPlusNormal"/>
            </w:pPr>
            <w:r>
              <w:t>Необходимые знания</w:t>
            </w:r>
          </w:p>
        </w:tc>
        <w:tc>
          <w:tcPr>
            <w:tcW w:w="7370" w:type="dxa"/>
          </w:tcPr>
          <w:p w:rsidR="00B27FA1" w:rsidRDefault="00B27FA1">
            <w:pPr>
              <w:pStyle w:val="ConsPlusNormal"/>
              <w:jc w:val="both"/>
            </w:pPr>
            <w:r>
              <w:t>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268" w:type="dxa"/>
            <w:vMerge/>
          </w:tcPr>
          <w:p w:rsidR="00B27FA1" w:rsidRDefault="00B27FA1"/>
        </w:tc>
        <w:tc>
          <w:tcPr>
            <w:tcW w:w="7370" w:type="dxa"/>
          </w:tcPr>
          <w:p w:rsidR="00B27FA1" w:rsidRDefault="00B27FA1">
            <w:pPr>
              <w:pStyle w:val="ConsPlusNormal"/>
              <w:jc w:val="both"/>
            </w:pPr>
            <w:r>
              <w:t xml:space="preserve">Особенности лицензирования отдельных видов деятельности, </w:t>
            </w:r>
            <w:r>
              <w:lastRenderedPageBreak/>
              <w:t>представляющих потенциальную опасность для человека</w:t>
            </w:r>
          </w:p>
        </w:tc>
      </w:tr>
      <w:tr w:rsidR="00B27FA1">
        <w:tc>
          <w:tcPr>
            <w:tcW w:w="2268" w:type="dxa"/>
            <w:vMerge/>
          </w:tcPr>
          <w:p w:rsidR="00B27FA1" w:rsidRDefault="00B27FA1"/>
        </w:tc>
        <w:tc>
          <w:tcPr>
            <w:tcW w:w="7370" w:type="dxa"/>
          </w:tcPr>
          <w:p w:rsidR="00B27FA1" w:rsidRDefault="00B27FA1">
            <w:pPr>
              <w:pStyle w:val="ConsPlusNormal"/>
              <w:jc w:val="both"/>
            </w:pPr>
            <w:r>
              <w:t>Основы радиационной безопасности</w:t>
            </w:r>
          </w:p>
        </w:tc>
      </w:tr>
      <w:tr w:rsidR="00B27FA1">
        <w:tc>
          <w:tcPr>
            <w:tcW w:w="2268" w:type="dxa"/>
            <w:vMerge/>
          </w:tcPr>
          <w:p w:rsidR="00B27FA1" w:rsidRDefault="00B27FA1"/>
        </w:tc>
        <w:tc>
          <w:tcPr>
            <w:tcW w:w="7370" w:type="dxa"/>
          </w:tcPr>
          <w:p w:rsidR="00B27FA1" w:rsidRDefault="00B27FA1">
            <w:pPr>
              <w:pStyle w:val="ConsPlusNormal"/>
              <w:jc w:val="both"/>
            </w:pPr>
            <w:r>
              <w:t>Безопасность работы с микроорганизмами 1 - 4-й групп патогенности</w:t>
            </w:r>
          </w:p>
        </w:tc>
      </w:tr>
      <w:tr w:rsidR="00B27FA1">
        <w:tc>
          <w:tcPr>
            <w:tcW w:w="2268" w:type="dxa"/>
            <w:vMerge/>
          </w:tcPr>
          <w:p w:rsidR="00B27FA1" w:rsidRDefault="00B27FA1"/>
        </w:tc>
        <w:tc>
          <w:tcPr>
            <w:tcW w:w="7370" w:type="dxa"/>
          </w:tcPr>
          <w:p w:rsidR="00B27FA1" w:rsidRDefault="00B27FA1">
            <w:pPr>
              <w:pStyle w:val="ConsPlusNormal"/>
              <w:jc w:val="both"/>
            </w:pPr>
            <w:r>
              <w:t>Классификация патогенности микроорганизмов</w:t>
            </w:r>
          </w:p>
        </w:tc>
      </w:tr>
      <w:tr w:rsidR="00B27FA1">
        <w:tc>
          <w:tcPr>
            <w:tcW w:w="2268" w:type="dxa"/>
            <w:vMerge/>
          </w:tcPr>
          <w:p w:rsidR="00B27FA1" w:rsidRDefault="00B27FA1"/>
        </w:tc>
        <w:tc>
          <w:tcPr>
            <w:tcW w:w="7370" w:type="dxa"/>
          </w:tcPr>
          <w:p w:rsidR="00B27FA1" w:rsidRDefault="00B27FA1">
            <w:pPr>
              <w:pStyle w:val="ConsPlusNormal"/>
              <w:jc w:val="both"/>
            </w:pPr>
            <w:r>
              <w:t>Биологические факторы окружающей среды и их предельно допустимые концентрации</w:t>
            </w:r>
          </w:p>
        </w:tc>
      </w:tr>
      <w:tr w:rsidR="00B27FA1">
        <w:tc>
          <w:tcPr>
            <w:tcW w:w="2268" w:type="dxa"/>
            <w:vMerge/>
          </w:tcPr>
          <w:p w:rsidR="00B27FA1" w:rsidRDefault="00B27FA1"/>
        </w:tc>
        <w:tc>
          <w:tcPr>
            <w:tcW w:w="7370" w:type="dxa"/>
          </w:tcPr>
          <w:p w:rsidR="00B27FA1" w:rsidRDefault="00B27FA1">
            <w:pPr>
              <w:pStyle w:val="ConsPlusNormal"/>
              <w:jc w:val="both"/>
            </w:pPr>
            <w:r>
              <w:t>Требования к организационным, санитарно-противоэпидемическим (профилактическим) мероприятиям, направленным на обеспечение личной и общественной безопасности, защиту окружающей среды при работе с патогенными биологическими агентами</w:t>
            </w:r>
          </w:p>
        </w:tc>
      </w:tr>
      <w:tr w:rsidR="00B27FA1">
        <w:tc>
          <w:tcPr>
            <w:tcW w:w="2268" w:type="dxa"/>
          </w:tcPr>
          <w:p w:rsidR="00B27FA1" w:rsidRDefault="00B27FA1">
            <w:pPr>
              <w:pStyle w:val="ConsPlusNormal"/>
            </w:pPr>
            <w:r>
              <w:t>Другие характеристики</w:t>
            </w:r>
          </w:p>
        </w:tc>
        <w:tc>
          <w:tcPr>
            <w:tcW w:w="7370"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3"/>
      </w:pPr>
      <w:r>
        <w:t>3.1.4.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Осуществление 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A/04.7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B27FA1">
        <w:tc>
          <w:tcPr>
            <w:tcW w:w="2154" w:type="dxa"/>
            <w:vMerge w:val="restart"/>
          </w:tcPr>
          <w:p w:rsidR="00B27FA1" w:rsidRDefault="00B27FA1">
            <w:pPr>
              <w:pStyle w:val="ConsPlusNormal"/>
            </w:pPr>
            <w:r>
              <w:t>Трудовые действия</w:t>
            </w:r>
          </w:p>
        </w:tc>
        <w:tc>
          <w:tcPr>
            <w:tcW w:w="7483" w:type="dxa"/>
          </w:tcPr>
          <w:p w:rsidR="00B27FA1" w:rsidRDefault="00B27FA1">
            <w:pPr>
              <w:pStyle w:val="ConsPlusNormal"/>
              <w:jc w:val="both"/>
            </w:pPr>
            <w:r>
              <w:t>Прием и регистрация заявления о государственной регистрации продукции и прилагаемых к нему документов</w:t>
            </w:r>
          </w:p>
        </w:tc>
      </w:tr>
      <w:tr w:rsidR="00B27FA1">
        <w:tc>
          <w:tcPr>
            <w:tcW w:w="2154" w:type="dxa"/>
            <w:vMerge/>
          </w:tcPr>
          <w:p w:rsidR="00B27FA1" w:rsidRDefault="00B27FA1"/>
        </w:tc>
        <w:tc>
          <w:tcPr>
            <w:tcW w:w="7483" w:type="dxa"/>
          </w:tcPr>
          <w:p w:rsidR="00B27FA1" w:rsidRDefault="00B27FA1">
            <w:pPr>
              <w:pStyle w:val="ConsPlusNormal"/>
              <w:jc w:val="both"/>
            </w:pPr>
            <w:r>
              <w:t>Направление запросов в рамках межведомственного электронного взаимодействия в Федеральное казначейство, Федеральную налоговую службу</w:t>
            </w:r>
          </w:p>
        </w:tc>
      </w:tr>
      <w:tr w:rsidR="00B27FA1">
        <w:tc>
          <w:tcPr>
            <w:tcW w:w="2154" w:type="dxa"/>
            <w:vMerge/>
          </w:tcPr>
          <w:p w:rsidR="00B27FA1" w:rsidRDefault="00B27FA1"/>
        </w:tc>
        <w:tc>
          <w:tcPr>
            <w:tcW w:w="7483" w:type="dxa"/>
          </w:tcPr>
          <w:p w:rsidR="00B27FA1" w:rsidRDefault="00B27FA1">
            <w:pPr>
              <w:pStyle w:val="ConsPlusNormal"/>
              <w:jc w:val="both"/>
            </w:pPr>
            <w:r>
              <w:t>Проведение экспертизы документов, сверка данных заявления с информацией, содержащейся в Едином государственном реестре юридических лиц (для юридических лиц) и в Едином государственном реестре индивидуальных предпринимателей</w:t>
            </w:r>
          </w:p>
        </w:tc>
      </w:tr>
      <w:tr w:rsidR="00B27FA1">
        <w:tc>
          <w:tcPr>
            <w:tcW w:w="2154" w:type="dxa"/>
            <w:vMerge/>
          </w:tcPr>
          <w:p w:rsidR="00B27FA1" w:rsidRDefault="00B27FA1"/>
        </w:tc>
        <w:tc>
          <w:tcPr>
            <w:tcW w:w="7483" w:type="dxa"/>
          </w:tcPr>
          <w:p w:rsidR="00B27FA1" w:rsidRDefault="00B27FA1">
            <w:pPr>
              <w:pStyle w:val="ConsPlusNormal"/>
              <w:jc w:val="both"/>
            </w:pPr>
            <w:r>
              <w:t>Проведение экспертизы результатов токсикологических, гигиенических, ветеринарных и иных видов исследований (испытаний) (органолептические, физико-химические, микробиологические, радиологические) продукции</w:t>
            </w:r>
          </w:p>
        </w:tc>
      </w:tr>
      <w:tr w:rsidR="00B27FA1">
        <w:tc>
          <w:tcPr>
            <w:tcW w:w="2154" w:type="dxa"/>
            <w:vMerge/>
          </w:tcPr>
          <w:p w:rsidR="00B27FA1" w:rsidRDefault="00B27FA1"/>
        </w:tc>
        <w:tc>
          <w:tcPr>
            <w:tcW w:w="7483" w:type="dxa"/>
          </w:tcPr>
          <w:p w:rsidR="00B27FA1" w:rsidRDefault="00B27FA1">
            <w:pPr>
              <w:pStyle w:val="ConsPlusNormal"/>
              <w:jc w:val="both"/>
            </w:pPr>
            <w:r>
              <w:t>Подготовка проекта свидетельства о государственной регистрации продукции</w:t>
            </w:r>
          </w:p>
        </w:tc>
      </w:tr>
      <w:tr w:rsidR="00B27FA1">
        <w:tc>
          <w:tcPr>
            <w:tcW w:w="2154" w:type="dxa"/>
            <w:vMerge/>
          </w:tcPr>
          <w:p w:rsidR="00B27FA1" w:rsidRDefault="00B27FA1"/>
        </w:tc>
        <w:tc>
          <w:tcPr>
            <w:tcW w:w="7483" w:type="dxa"/>
          </w:tcPr>
          <w:p w:rsidR="00B27FA1" w:rsidRDefault="00B27FA1">
            <w:pPr>
              <w:pStyle w:val="ConsPlusNormal"/>
              <w:jc w:val="both"/>
            </w:pPr>
            <w:r>
              <w:t>Принятие решения о выдаче свидетельства о государственной регистрации продукции или об отказе в государственной регистрации продукции</w:t>
            </w:r>
          </w:p>
        </w:tc>
      </w:tr>
      <w:tr w:rsidR="00B27FA1">
        <w:tc>
          <w:tcPr>
            <w:tcW w:w="2154" w:type="dxa"/>
            <w:vMerge/>
          </w:tcPr>
          <w:p w:rsidR="00B27FA1" w:rsidRDefault="00B27FA1"/>
        </w:tc>
        <w:tc>
          <w:tcPr>
            <w:tcW w:w="7483" w:type="dxa"/>
          </w:tcPr>
          <w:p w:rsidR="00B27FA1" w:rsidRDefault="00B27FA1">
            <w:pPr>
              <w:pStyle w:val="ConsPlusNormal"/>
              <w:jc w:val="both"/>
            </w:pPr>
            <w:r>
              <w:t>Внесение сведений о продукции и ее изготовителе (поставщике) в Реестр свидетельств о государственной регистрации</w:t>
            </w:r>
          </w:p>
        </w:tc>
      </w:tr>
      <w:tr w:rsidR="00B27FA1">
        <w:tc>
          <w:tcPr>
            <w:tcW w:w="2154" w:type="dxa"/>
            <w:vMerge/>
          </w:tcPr>
          <w:p w:rsidR="00B27FA1" w:rsidRDefault="00B27FA1"/>
        </w:tc>
        <w:tc>
          <w:tcPr>
            <w:tcW w:w="7483" w:type="dxa"/>
          </w:tcPr>
          <w:p w:rsidR="00B27FA1" w:rsidRDefault="00B27FA1">
            <w:pPr>
              <w:pStyle w:val="ConsPlusNormal"/>
              <w:jc w:val="both"/>
            </w:pPr>
            <w:r>
              <w:t>Предоставление выписки из Реестра свидетельств о государственной регистрации заинтересованным государственным органам, юридическим и физическим лицам</w:t>
            </w:r>
          </w:p>
        </w:tc>
      </w:tr>
      <w:tr w:rsidR="00B27FA1">
        <w:tc>
          <w:tcPr>
            <w:tcW w:w="2154" w:type="dxa"/>
            <w:vMerge/>
          </w:tcPr>
          <w:p w:rsidR="00B27FA1" w:rsidRDefault="00B27FA1"/>
        </w:tc>
        <w:tc>
          <w:tcPr>
            <w:tcW w:w="7483" w:type="dxa"/>
          </w:tcPr>
          <w:p w:rsidR="00B27FA1" w:rsidRDefault="00B27FA1">
            <w:pPr>
              <w:pStyle w:val="ConsPlusNormal"/>
              <w:jc w:val="both"/>
            </w:pPr>
            <w:r>
              <w:t xml:space="preserve">Уведомление о готовности и выдача свидетельства о государственной </w:t>
            </w:r>
            <w:r>
              <w:lastRenderedPageBreak/>
              <w:t>регистрации продукции заявителю</w:t>
            </w:r>
          </w:p>
        </w:tc>
      </w:tr>
      <w:tr w:rsidR="00B27FA1">
        <w:tc>
          <w:tcPr>
            <w:tcW w:w="2154" w:type="dxa"/>
            <w:vMerge w:val="restart"/>
          </w:tcPr>
          <w:p w:rsidR="00B27FA1" w:rsidRDefault="00B27FA1">
            <w:pPr>
              <w:pStyle w:val="ConsPlusNormal"/>
            </w:pPr>
            <w:r>
              <w:lastRenderedPageBreak/>
              <w:t>Необходимые умения</w:t>
            </w:r>
          </w:p>
        </w:tc>
        <w:tc>
          <w:tcPr>
            <w:tcW w:w="7483" w:type="dxa"/>
          </w:tcPr>
          <w:p w:rsidR="00B27FA1" w:rsidRDefault="00B27FA1">
            <w:pPr>
              <w:pStyle w:val="ConsPlusNormal"/>
              <w:jc w:val="both"/>
            </w:pPr>
            <w:r>
              <w:t>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154" w:type="dxa"/>
            <w:vMerge/>
          </w:tcPr>
          <w:p w:rsidR="00B27FA1" w:rsidRDefault="00B27FA1"/>
        </w:tc>
        <w:tc>
          <w:tcPr>
            <w:tcW w:w="7483" w:type="dxa"/>
          </w:tcPr>
          <w:p w:rsidR="00B27FA1" w:rsidRDefault="00B27FA1">
            <w:pPr>
              <w:pStyle w:val="ConsPlusNormal"/>
              <w:jc w:val="both"/>
            </w:pPr>
            <w:r>
              <w:t>Обращаться к средствам информационно-телекоммуникационной сети "Интернет"</w:t>
            </w:r>
          </w:p>
        </w:tc>
      </w:tr>
      <w:tr w:rsidR="00B27FA1">
        <w:tc>
          <w:tcPr>
            <w:tcW w:w="2154" w:type="dxa"/>
            <w:vMerge/>
          </w:tcPr>
          <w:p w:rsidR="00B27FA1" w:rsidRDefault="00B27FA1"/>
        </w:tc>
        <w:tc>
          <w:tcPr>
            <w:tcW w:w="7483" w:type="dxa"/>
          </w:tcPr>
          <w:p w:rsidR="00B27FA1" w:rsidRDefault="00B27FA1">
            <w:pPr>
              <w:pStyle w:val="ConsPlusNormal"/>
              <w:jc w:val="both"/>
            </w:pPr>
            <w:r>
              <w:t>Пользоваться научной и справочной литературой</w:t>
            </w:r>
          </w:p>
        </w:tc>
      </w:tr>
      <w:tr w:rsidR="00B27FA1">
        <w:tc>
          <w:tcPr>
            <w:tcW w:w="2154" w:type="dxa"/>
            <w:vMerge w:val="restart"/>
          </w:tcPr>
          <w:p w:rsidR="00B27FA1" w:rsidRDefault="00B27FA1">
            <w:pPr>
              <w:pStyle w:val="ConsPlusNormal"/>
            </w:pPr>
            <w:r>
              <w:t>Необходимые знания</w:t>
            </w:r>
          </w:p>
        </w:tc>
        <w:tc>
          <w:tcPr>
            <w:tcW w:w="7483" w:type="dxa"/>
          </w:tcPr>
          <w:p w:rsidR="00B27FA1" w:rsidRDefault="00B27FA1">
            <w:pPr>
              <w:pStyle w:val="ConsPlusNormal"/>
              <w:jc w:val="both"/>
            </w:pPr>
            <w:r>
              <w:t>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в сфере защиты прав потребителей</w:t>
            </w:r>
          </w:p>
        </w:tc>
      </w:tr>
      <w:tr w:rsidR="00B27FA1">
        <w:tc>
          <w:tcPr>
            <w:tcW w:w="2154" w:type="dxa"/>
            <w:vMerge/>
          </w:tcPr>
          <w:p w:rsidR="00B27FA1" w:rsidRDefault="00B27FA1"/>
        </w:tc>
        <w:tc>
          <w:tcPr>
            <w:tcW w:w="7483" w:type="dxa"/>
          </w:tcPr>
          <w:p w:rsidR="00B27FA1" w:rsidRDefault="00B27FA1">
            <w:pPr>
              <w:pStyle w:val="ConsPlusNormal"/>
              <w:jc w:val="both"/>
            </w:pPr>
            <w:r>
              <w:t>Принципы гигиенического нормирования химических, физических и биологических факторов среды обитания человека в условиях населенных мест</w:t>
            </w:r>
          </w:p>
        </w:tc>
      </w:tr>
      <w:tr w:rsidR="00B27FA1">
        <w:tc>
          <w:tcPr>
            <w:tcW w:w="2154" w:type="dxa"/>
            <w:vMerge/>
          </w:tcPr>
          <w:p w:rsidR="00B27FA1" w:rsidRDefault="00B27FA1"/>
        </w:tc>
        <w:tc>
          <w:tcPr>
            <w:tcW w:w="7483" w:type="dxa"/>
          </w:tcPr>
          <w:p w:rsidR="00B27FA1" w:rsidRDefault="00B27FA1">
            <w:pPr>
              <w:pStyle w:val="ConsPlusNormal"/>
              <w:jc w:val="both"/>
            </w:pPr>
            <w:r>
              <w:t>Принципы гигиенического нормирования вредных и опасных факторов производственной среды и трудового процесса</w:t>
            </w:r>
          </w:p>
        </w:tc>
      </w:tr>
      <w:tr w:rsidR="00B27FA1">
        <w:tc>
          <w:tcPr>
            <w:tcW w:w="2154" w:type="dxa"/>
          </w:tcPr>
          <w:p w:rsidR="00B27FA1" w:rsidRDefault="00B27FA1">
            <w:pPr>
              <w:pStyle w:val="ConsPlusNormal"/>
            </w:pPr>
            <w:r>
              <w:t>Другие характеристики</w:t>
            </w:r>
          </w:p>
        </w:tc>
        <w:tc>
          <w:tcPr>
            <w:tcW w:w="7483"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3"/>
      </w:pPr>
      <w:r>
        <w:t>3.1.5.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Осуществление приема и учета уведомлений о начале осуществления отдельных видов предпринимательской деятельности</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A/05.7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 xml:space="preserve">Происхождение </w:t>
            </w:r>
            <w:r>
              <w:lastRenderedPageBreak/>
              <w:t>трудовой функции</w:t>
            </w:r>
          </w:p>
        </w:tc>
        <w:tc>
          <w:tcPr>
            <w:tcW w:w="1359" w:type="dxa"/>
            <w:tcBorders>
              <w:right w:val="nil"/>
            </w:tcBorders>
            <w:vAlign w:val="center"/>
          </w:tcPr>
          <w:p w:rsidR="00B27FA1" w:rsidRDefault="00B27FA1">
            <w:pPr>
              <w:pStyle w:val="ConsPlusNormal"/>
            </w:pPr>
            <w:r>
              <w:lastRenderedPageBreak/>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 xml:space="preserve">Заимствовано из </w:t>
            </w:r>
            <w:r>
              <w:lastRenderedPageBreak/>
              <w:t>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7427"/>
      </w:tblGrid>
      <w:tr w:rsidR="00B27FA1">
        <w:tc>
          <w:tcPr>
            <w:tcW w:w="2211" w:type="dxa"/>
            <w:vMerge w:val="restart"/>
          </w:tcPr>
          <w:p w:rsidR="00B27FA1" w:rsidRDefault="00B27FA1">
            <w:pPr>
              <w:pStyle w:val="ConsPlusNormal"/>
            </w:pPr>
            <w:r>
              <w:t>Трудовые действия</w:t>
            </w:r>
          </w:p>
        </w:tc>
        <w:tc>
          <w:tcPr>
            <w:tcW w:w="7427" w:type="dxa"/>
          </w:tcPr>
          <w:p w:rsidR="00B27FA1" w:rsidRDefault="00B27FA1">
            <w:pPr>
              <w:pStyle w:val="ConsPlusNormal"/>
              <w:jc w:val="both"/>
            </w:pPr>
            <w:r>
              <w:t>Прием и учет уведомлений о начале осуществления отдельных видов предпринимательской деятельности от юридических лиц или индивидуальных предпринимателей</w:t>
            </w:r>
          </w:p>
        </w:tc>
      </w:tr>
      <w:tr w:rsidR="00B27FA1">
        <w:tc>
          <w:tcPr>
            <w:tcW w:w="2211" w:type="dxa"/>
            <w:vMerge/>
          </w:tcPr>
          <w:p w:rsidR="00B27FA1" w:rsidRDefault="00B27FA1"/>
        </w:tc>
        <w:tc>
          <w:tcPr>
            <w:tcW w:w="7427" w:type="dxa"/>
          </w:tcPr>
          <w:p w:rsidR="00B27FA1" w:rsidRDefault="00B27FA1">
            <w:pPr>
              <w:pStyle w:val="ConsPlusNormal"/>
              <w:jc w:val="both"/>
            </w:pPr>
            <w:r>
              <w:t>Информирование юридических лиц, индивидуальных предпринимателей об адресах, по которым должны направляться (представляться) уведомления</w:t>
            </w:r>
          </w:p>
        </w:tc>
      </w:tr>
      <w:tr w:rsidR="00B27FA1">
        <w:tc>
          <w:tcPr>
            <w:tcW w:w="2211" w:type="dxa"/>
            <w:vMerge/>
          </w:tcPr>
          <w:p w:rsidR="00B27FA1" w:rsidRDefault="00B27FA1"/>
        </w:tc>
        <w:tc>
          <w:tcPr>
            <w:tcW w:w="7427" w:type="dxa"/>
          </w:tcPr>
          <w:p w:rsidR="00B27FA1" w:rsidRDefault="00B27FA1">
            <w:pPr>
              <w:pStyle w:val="ConsPlusNormal"/>
              <w:jc w:val="both"/>
            </w:pPr>
            <w:r>
              <w:t>Информирование заявителя при поступлении уведомления, подлежащего учету иным федеральным органом исполнительной власти, о реквизитах федерального органа исполнительной власти, в который такое уведомление должно быть направлено</w:t>
            </w:r>
          </w:p>
        </w:tc>
      </w:tr>
      <w:tr w:rsidR="00B27FA1">
        <w:tc>
          <w:tcPr>
            <w:tcW w:w="2211" w:type="dxa"/>
            <w:vMerge/>
          </w:tcPr>
          <w:p w:rsidR="00B27FA1" w:rsidRDefault="00B27FA1"/>
        </w:tc>
        <w:tc>
          <w:tcPr>
            <w:tcW w:w="7427" w:type="dxa"/>
          </w:tcPr>
          <w:p w:rsidR="00B27FA1" w:rsidRDefault="00B27FA1">
            <w:pPr>
              <w:pStyle w:val="ConsPlusNormal"/>
              <w:jc w:val="both"/>
            </w:pPr>
            <w:r>
              <w:t>Внесение информации в реестр уведомлений в информационно-телекоммуникационной сети "Интернет"</w:t>
            </w:r>
          </w:p>
        </w:tc>
      </w:tr>
      <w:tr w:rsidR="00B27FA1">
        <w:tc>
          <w:tcPr>
            <w:tcW w:w="2211" w:type="dxa"/>
            <w:vMerge/>
          </w:tcPr>
          <w:p w:rsidR="00B27FA1" w:rsidRDefault="00B27FA1"/>
        </w:tc>
        <w:tc>
          <w:tcPr>
            <w:tcW w:w="7427" w:type="dxa"/>
          </w:tcPr>
          <w:p w:rsidR="00B27FA1" w:rsidRDefault="00B27FA1">
            <w:pPr>
              <w:pStyle w:val="ConsPlusNormal"/>
              <w:jc w:val="both"/>
            </w:pPr>
            <w:r>
              <w:t>Ведение реестра уведомлений на бумажном и электронном носителях, обеспечение открытости и общедоступности содержащихся в нем сведений</w:t>
            </w:r>
          </w:p>
        </w:tc>
      </w:tr>
      <w:tr w:rsidR="00B27FA1">
        <w:tc>
          <w:tcPr>
            <w:tcW w:w="2211" w:type="dxa"/>
            <w:vMerge w:val="restart"/>
          </w:tcPr>
          <w:p w:rsidR="00B27FA1" w:rsidRDefault="00B27FA1">
            <w:pPr>
              <w:pStyle w:val="ConsPlusNormal"/>
            </w:pPr>
            <w:r>
              <w:t>Необходимые умения</w:t>
            </w:r>
          </w:p>
        </w:tc>
        <w:tc>
          <w:tcPr>
            <w:tcW w:w="7427" w:type="dxa"/>
          </w:tcPr>
          <w:p w:rsidR="00B27FA1" w:rsidRDefault="00B27FA1">
            <w:pPr>
              <w:pStyle w:val="ConsPlusNormal"/>
              <w:jc w:val="both"/>
            </w:pPr>
            <w:r>
              <w:t>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211" w:type="dxa"/>
            <w:vMerge/>
          </w:tcPr>
          <w:p w:rsidR="00B27FA1" w:rsidRDefault="00B27FA1"/>
        </w:tc>
        <w:tc>
          <w:tcPr>
            <w:tcW w:w="7427" w:type="dxa"/>
          </w:tcPr>
          <w:p w:rsidR="00B27FA1" w:rsidRDefault="00B27FA1">
            <w:pPr>
              <w:pStyle w:val="ConsPlusNormal"/>
              <w:jc w:val="both"/>
            </w:pPr>
            <w:r>
              <w:t>Пользоваться набором средств информационно-телекоммуникационной сети "Интернет" для профессиональной деятельности</w:t>
            </w:r>
          </w:p>
        </w:tc>
      </w:tr>
      <w:tr w:rsidR="00B27FA1">
        <w:tc>
          <w:tcPr>
            <w:tcW w:w="2211" w:type="dxa"/>
            <w:vMerge w:val="restart"/>
          </w:tcPr>
          <w:p w:rsidR="00B27FA1" w:rsidRDefault="00B27FA1">
            <w:pPr>
              <w:pStyle w:val="ConsPlusNormal"/>
            </w:pPr>
            <w:r>
              <w:t>Необходимые знания</w:t>
            </w:r>
          </w:p>
        </w:tc>
        <w:tc>
          <w:tcPr>
            <w:tcW w:w="7427" w:type="dxa"/>
          </w:tcPr>
          <w:p w:rsidR="00B27FA1" w:rsidRDefault="00B27FA1">
            <w:pPr>
              <w:pStyle w:val="ConsPlusNormal"/>
              <w:jc w:val="both"/>
            </w:pPr>
            <w:r>
              <w:t xml:space="preserve">Законодательство Российской Федерации в области здравоохранения, технического регулирования, обеспечения санитарно-эпидемиологического </w:t>
            </w:r>
            <w:r>
              <w:lastRenderedPageBreak/>
              <w:t>благополучия населения, в сфере защиты прав потребителей</w:t>
            </w:r>
          </w:p>
        </w:tc>
      </w:tr>
      <w:tr w:rsidR="00B27FA1">
        <w:tc>
          <w:tcPr>
            <w:tcW w:w="2211" w:type="dxa"/>
            <w:vMerge/>
          </w:tcPr>
          <w:p w:rsidR="00B27FA1" w:rsidRDefault="00B27FA1"/>
        </w:tc>
        <w:tc>
          <w:tcPr>
            <w:tcW w:w="7427" w:type="dxa"/>
          </w:tcPr>
          <w:p w:rsidR="00B27FA1" w:rsidRDefault="00B27FA1">
            <w:pPr>
              <w:pStyle w:val="ConsPlusNormal"/>
              <w:jc w:val="both"/>
            </w:pPr>
            <w:r>
              <w:t>Правила и формы оценки соответствия объекта, определяемые с учетом степени риска</w:t>
            </w:r>
          </w:p>
        </w:tc>
      </w:tr>
      <w:tr w:rsidR="00B27FA1">
        <w:tc>
          <w:tcPr>
            <w:tcW w:w="2211" w:type="dxa"/>
          </w:tcPr>
          <w:p w:rsidR="00B27FA1" w:rsidRDefault="00B27FA1">
            <w:pPr>
              <w:pStyle w:val="ConsPlusNormal"/>
            </w:pPr>
            <w:r>
              <w:t>Другие характеристики</w:t>
            </w:r>
          </w:p>
        </w:tc>
        <w:tc>
          <w:tcPr>
            <w:tcW w:w="7427"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2"/>
      </w:pPr>
      <w:r>
        <w:t>3.2. Обобщенная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Деятельность по обеспечению безопасности среды обитания для здоровья человека</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B</w:t>
            </w:r>
          </w:p>
        </w:tc>
        <w:tc>
          <w:tcPr>
            <w:tcW w:w="1667" w:type="dxa"/>
            <w:tcBorders>
              <w:top w:val="nil"/>
              <w:bottom w:val="nil"/>
            </w:tcBorders>
            <w:vAlign w:val="center"/>
          </w:tcPr>
          <w:p w:rsidR="00B27FA1" w:rsidRDefault="00B27FA1">
            <w:pPr>
              <w:pStyle w:val="ConsPlusNormal"/>
            </w:pPr>
            <w:r>
              <w:t>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обобщенной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B27FA1">
        <w:tc>
          <w:tcPr>
            <w:tcW w:w="2154" w:type="dxa"/>
            <w:tcBorders>
              <w:top w:val="single" w:sz="4" w:space="0" w:color="auto"/>
              <w:bottom w:val="single" w:sz="4" w:space="0" w:color="auto"/>
            </w:tcBorders>
          </w:tcPr>
          <w:p w:rsidR="00B27FA1" w:rsidRDefault="00B27FA1">
            <w:pPr>
              <w:pStyle w:val="ConsPlusNormal"/>
            </w:pPr>
            <w:r>
              <w:t>Возможные наименования должностей</w:t>
            </w:r>
          </w:p>
        </w:tc>
        <w:tc>
          <w:tcPr>
            <w:tcW w:w="7483" w:type="dxa"/>
            <w:tcBorders>
              <w:top w:val="single" w:sz="4" w:space="0" w:color="auto"/>
              <w:bottom w:val="single" w:sz="4" w:space="0" w:color="auto"/>
            </w:tcBorders>
          </w:tcPr>
          <w:p w:rsidR="00B27FA1" w:rsidRDefault="00B27FA1">
            <w:pPr>
              <w:pStyle w:val="ConsPlusNormal"/>
            </w:pPr>
            <w:r>
              <w:t>Главный специалист-эксперт</w:t>
            </w:r>
          </w:p>
          <w:p w:rsidR="00B27FA1" w:rsidRDefault="00B27FA1">
            <w:pPr>
              <w:pStyle w:val="ConsPlusNormal"/>
            </w:pPr>
            <w:r>
              <w:t>Ведущий специалист-эксперт</w:t>
            </w:r>
          </w:p>
          <w:p w:rsidR="00B27FA1" w:rsidRDefault="00B27FA1">
            <w:pPr>
              <w:pStyle w:val="ConsPlusNormal"/>
            </w:pPr>
            <w:r>
              <w:t>Специалист-эксперт</w:t>
            </w:r>
          </w:p>
          <w:p w:rsidR="00B27FA1" w:rsidRDefault="00B27FA1">
            <w:pPr>
              <w:pStyle w:val="ConsPlusNormal"/>
            </w:pPr>
            <w:r>
              <w:t>Врач-бактериолог</w:t>
            </w:r>
          </w:p>
          <w:p w:rsidR="00B27FA1" w:rsidRDefault="00B27FA1">
            <w:pPr>
              <w:pStyle w:val="ConsPlusNormal"/>
            </w:pPr>
            <w:r>
              <w:t>Врач-вирусолог</w:t>
            </w:r>
          </w:p>
          <w:p w:rsidR="00B27FA1" w:rsidRDefault="00B27FA1">
            <w:pPr>
              <w:pStyle w:val="ConsPlusNormal"/>
            </w:pPr>
            <w:r>
              <w:t>Врач-</w:t>
            </w:r>
            <w:proofErr w:type="spellStart"/>
            <w:r>
              <w:t>дезинфектолог</w:t>
            </w:r>
            <w:proofErr w:type="spellEnd"/>
          </w:p>
          <w:p w:rsidR="00B27FA1" w:rsidRDefault="00B27FA1">
            <w:pPr>
              <w:pStyle w:val="ConsPlusNormal"/>
            </w:pPr>
            <w:r>
              <w:t>Врач клинической лабораторной диагностики</w:t>
            </w:r>
          </w:p>
          <w:p w:rsidR="00B27FA1" w:rsidRDefault="00B27FA1">
            <w:pPr>
              <w:pStyle w:val="ConsPlusNormal"/>
            </w:pPr>
            <w:r>
              <w:t>Врач-паразитолог</w:t>
            </w:r>
          </w:p>
          <w:p w:rsidR="00B27FA1" w:rsidRDefault="00B27FA1">
            <w:pPr>
              <w:pStyle w:val="ConsPlusNormal"/>
            </w:pPr>
            <w:r>
              <w:t>Врач по гигиене детей и подростков</w:t>
            </w:r>
          </w:p>
          <w:p w:rsidR="00B27FA1" w:rsidRDefault="00B27FA1">
            <w:pPr>
              <w:pStyle w:val="ConsPlusNormal"/>
            </w:pPr>
            <w:r>
              <w:lastRenderedPageBreak/>
              <w:t>Врач по гигиене питания</w:t>
            </w:r>
          </w:p>
          <w:p w:rsidR="00B27FA1" w:rsidRDefault="00B27FA1">
            <w:pPr>
              <w:pStyle w:val="ConsPlusNormal"/>
            </w:pPr>
            <w:r>
              <w:t>Врач по гигиене труда</w:t>
            </w:r>
          </w:p>
          <w:p w:rsidR="00B27FA1" w:rsidRDefault="00B27FA1">
            <w:pPr>
              <w:pStyle w:val="ConsPlusNormal"/>
            </w:pPr>
            <w:r>
              <w:t>Врач по гигиеническому воспитанию</w:t>
            </w:r>
          </w:p>
          <w:p w:rsidR="00B27FA1" w:rsidRDefault="00B27FA1">
            <w:pPr>
              <w:pStyle w:val="ConsPlusNormal"/>
            </w:pPr>
            <w:r>
              <w:t>Врач по коммунальной гигиене</w:t>
            </w:r>
          </w:p>
          <w:p w:rsidR="00B27FA1" w:rsidRDefault="00B27FA1">
            <w:pPr>
              <w:pStyle w:val="ConsPlusNormal"/>
            </w:pPr>
            <w:r>
              <w:t>Врач по общей гигиене</w:t>
            </w:r>
          </w:p>
          <w:p w:rsidR="00B27FA1" w:rsidRDefault="00B27FA1">
            <w:pPr>
              <w:pStyle w:val="ConsPlusNormal"/>
            </w:pPr>
            <w:r>
              <w:t>Врач по радиационной гигиене</w:t>
            </w:r>
          </w:p>
          <w:p w:rsidR="00B27FA1" w:rsidRDefault="00B27FA1">
            <w:pPr>
              <w:pStyle w:val="ConsPlusNormal"/>
            </w:pPr>
            <w:r>
              <w:t>Врач по санитарно-гигиеническим лабораторным исследованиям</w:t>
            </w:r>
          </w:p>
          <w:p w:rsidR="00B27FA1" w:rsidRDefault="00B27FA1">
            <w:pPr>
              <w:pStyle w:val="ConsPlusNormal"/>
            </w:pPr>
            <w:r>
              <w:t>Врач по социальной гигиене и организации госсанэпидслужбы</w:t>
            </w:r>
          </w:p>
          <w:p w:rsidR="00B27FA1" w:rsidRDefault="00B27FA1">
            <w:pPr>
              <w:pStyle w:val="ConsPlusNormal"/>
            </w:pPr>
            <w:r>
              <w:t>Врач-эпидемиолог</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7483"/>
      </w:tblGrid>
      <w:tr w:rsidR="00B27FA1">
        <w:tc>
          <w:tcPr>
            <w:tcW w:w="2154" w:type="dxa"/>
          </w:tcPr>
          <w:p w:rsidR="00B27FA1" w:rsidRDefault="00B27FA1">
            <w:pPr>
              <w:pStyle w:val="ConsPlusNormal"/>
            </w:pPr>
            <w:r>
              <w:t>Требования к образованию и обучению</w:t>
            </w:r>
          </w:p>
        </w:tc>
        <w:tc>
          <w:tcPr>
            <w:tcW w:w="7483" w:type="dxa"/>
          </w:tcPr>
          <w:p w:rsidR="00B27FA1" w:rsidRDefault="00B27FA1">
            <w:pPr>
              <w:pStyle w:val="ConsPlusNormal"/>
            </w:pPr>
            <w:r>
              <w:t xml:space="preserve">Высшее образование - </w:t>
            </w:r>
            <w:proofErr w:type="spellStart"/>
            <w:r>
              <w:t>специалитет</w:t>
            </w:r>
            <w:proofErr w:type="spellEnd"/>
            <w:r>
              <w:t xml:space="preserve"> по направлению подготовки</w:t>
            </w:r>
          </w:p>
          <w:p w:rsidR="00B27FA1" w:rsidRDefault="00B27FA1">
            <w:pPr>
              <w:pStyle w:val="ConsPlusNormal"/>
            </w:pPr>
            <w:r>
              <w:t>(специальности) "Медико-профилактическое дело"</w:t>
            </w:r>
          </w:p>
          <w:p w:rsidR="00B27FA1" w:rsidRDefault="00B27FA1">
            <w:pPr>
              <w:pStyle w:val="ConsPlusNormal"/>
            </w:pPr>
            <w:r>
              <w:t>По должности врач-бактериолог - ординатура по специальности</w:t>
            </w:r>
          </w:p>
          <w:p w:rsidR="00B27FA1" w:rsidRDefault="00B27FA1">
            <w:pPr>
              <w:pStyle w:val="ConsPlusNormal"/>
            </w:pPr>
            <w:r>
              <w:t>"Бактериология" или профессиональная переподготовка по специальности "Бактериология" при наличии послевузовского профессионального образования по одной из специальностей: "Клиническая лабораторная диагностика", "Эпидемиология", "Лабораторная микология"</w:t>
            </w:r>
          </w:p>
          <w:p w:rsidR="00B27FA1" w:rsidRDefault="00B27FA1">
            <w:pPr>
              <w:pStyle w:val="ConsPlusNormal"/>
            </w:pPr>
            <w:r>
              <w:t>По должности врач-вирусолог - ординатура по специальности "Вирусология" или профессиональная переподготовка по специальности "Вирусология"</w:t>
            </w:r>
          </w:p>
          <w:p w:rsidR="00B27FA1" w:rsidRDefault="00B27FA1">
            <w:pPr>
              <w:pStyle w:val="ConsPlusNormal"/>
            </w:pPr>
            <w:r>
              <w:t>По должности врач по гигиене детей и подростков - ординатура по специальности "Гигиена детей и подростков" или профессиональная переподготовка по специальности "Гигиена детей и подростков"</w:t>
            </w:r>
          </w:p>
          <w:p w:rsidR="00B27FA1" w:rsidRDefault="00B27FA1">
            <w:pPr>
              <w:pStyle w:val="ConsPlusNormal"/>
            </w:pPr>
            <w:r>
              <w:t>По должности врач по гигиене питания - ординатура по специальности "Гигиена питания" или профессиональная переподготовка по специальности "Гигиена питания"</w:t>
            </w:r>
          </w:p>
          <w:p w:rsidR="00B27FA1" w:rsidRDefault="00B27FA1">
            <w:pPr>
              <w:pStyle w:val="ConsPlusNormal"/>
            </w:pPr>
            <w:r>
              <w:t>По должности врач по гигиене труда - ординатура по специальности "Гигиена труда" или профессиональная переподготовка по специальности "Гигиена труда"</w:t>
            </w:r>
          </w:p>
          <w:p w:rsidR="00B27FA1" w:rsidRDefault="00B27FA1">
            <w:pPr>
              <w:pStyle w:val="ConsPlusNormal"/>
            </w:pPr>
            <w:r>
              <w:t>По должности врач по гигиеническому воспитанию - ординатура по специальности "Гигиеническое воспитание" или профессиональная переподготовка по специальности "Гигиеническое воспитание"</w:t>
            </w:r>
          </w:p>
          <w:p w:rsidR="00B27FA1" w:rsidRDefault="00B27FA1">
            <w:pPr>
              <w:pStyle w:val="ConsPlusNormal"/>
            </w:pPr>
            <w:r>
              <w:t>По должности врач-</w:t>
            </w:r>
            <w:proofErr w:type="spellStart"/>
            <w:r>
              <w:t>дезинфектолог</w:t>
            </w:r>
            <w:proofErr w:type="spellEnd"/>
            <w:r>
              <w:t xml:space="preserve"> - ординатура по специальности "</w:t>
            </w:r>
            <w:proofErr w:type="spellStart"/>
            <w:r>
              <w:t>Дезинфектология</w:t>
            </w:r>
            <w:proofErr w:type="spellEnd"/>
            <w:r>
              <w:t xml:space="preserve">" или профессиональная переподготовка по специальности </w:t>
            </w:r>
            <w:r>
              <w:lastRenderedPageBreak/>
              <w:t>"</w:t>
            </w:r>
            <w:proofErr w:type="spellStart"/>
            <w:r>
              <w:t>Дезинфектология</w:t>
            </w:r>
            <w:proofErr w:type="spellEnd"/>
            <w:r>
              <w:t>"</w:t>
            </w:r>
          </w:p>
          <w:p w:rsidR="00B27FA1" w:rsidRDefault="00B27FA1">
            <w:pPr>
              <w:pStyle w:val="ConsPlusNormal"/>
            </w:pPr>
            <w:r>
              <w:t>По должности врач клинической лабораторной диагностики - интернатура и (или) ординатура по специальности "Клиническая лабораторная диагностика" или профессиональная переподготовка по специальности "Клиническая лабораторная диагностика"</w:t>
            </w:r>
          </w:p>
          <w:p w:rsidR="00B27FA1" w:rsidRDefault="00B27FA1">
            <w:pPr>
              <w:pStyle w:val="ConsPlusNormal"/>
            </w:pPr>
            <w:r>
              <w:t>По должности врач по коммунальной гигиене - ординатура по специальности "Коммунальная гигиена" или профессиональная переподготовка по специальности "Коммунальная гигиена"</w:t>
            </w:r>
          </w:p>
          <w:p w:rsidR="00B27FA1" w:rsidRDefault="00B27FA1">
            <w:pPr>
              <w:pStyle w:val="ConsPlusNormal"/>
            </w:pPr>
            <w:r>
              <w:t>По должности врач по общей гигиене - интернатура или ординатура по специальности "Общая гигиена"</w:t>
            </w:r>
          </w:p>
          <w:p w:rsidR="00B27FA1" w:rsidRDefault="00B27FA1">
            <w:pPr>
              <w:pStyle w:val="ConsPlusNormal"/>
            </w:pPr>
            <w:r>
              <w:t>По должности врач-паразитолог - ординатура по специальности "Паразитология" или профессиональная переподготовка по специальности "Паразитология"</w:t>
            </w:r>
          </w:p>
          <w:p w:rsidR="00B27FA1" w:rsidRDefault="00B27FA1">
            <w:pPr>
              <w:pStyle w:val="ConsPlusNormal"/>
            </w:pPr>
            <w:r>
              <w:t>По должности врач по радиационной гигиене - ординатура по специальности "Радиационная гигиена" или профессиональная переподготовка по специальности "Радиационная гигиена"</w:t>
            </w:r>
          </w:p>
          <w:p w:rsidR="00B27FA1" w:rsidRDefault="00B27FA1">
            <w:pPr>
              <w:pStyle w:val="ConsPlusNormal"/>
            </w:pPr>
            <w:r>
              <w:t>По должности врач по санитарно-гигиеническим лабораторным исследованиям - ординатура по специальности "Санитарно-гигиенические лабораторные исследования" или профессиональная переподготовка по специальности "Санитарно-гигиенические лабораторные исследования"</w:t>
            </w:r>
          </w:p>
          <w:p w:rsidR="00B27FA1" w:rsidRDefault="00B27FA1">
            <w:pPr>
              <w:pStyle w:val="ConsPlusNormal"/>
            </w:pPr>
            <w:r>
              <w:t>По должности врач по социальной гигиене и организации госсанэпидслужбы - интернатура или ординатура по специальности "Социальная гигиена и организация госсанэпидслужбы"</w:t>
            </w:r>
          </w:p>
          <w:p w:rsidR="00B27FA1" w:rsidRDefault="00B27FA1">
            <w:pPr>
              <w:pStyle w:val="ConsPlusNormal"/>
            </w:pPr>
            <w:r>
              <w:t>По должности врач-эпидемиолог - интернатура и (или) ординатура по специальности "Эпидемиология"</w:t>
            </w:r>
          </w:p>
          <w:p w:rsidR="00B27FA1" w:rsidRDefault="00B27FA1">
            <w:pPr>
              <w:pStyle w:val="ConsPlusNormal"/>
            </w:pPr>
            <w:r>
              <w:t>Повышение квалификации не реже одного раза в пять лет в течение всей трудовой деятельности</w:t>
            </w:r>
          </w:p>
        </w:tc>
      </w:tr>
      <w:tr w:rsidR="00B27FA1">
        <w:tc>
          <w:tcPr>
            <w:tcW w:w="2154" w:type="dxa"/>
          </w:tcPr>
          <w:p w:rsidR="00B27FA1" w:rsidRDefault="00B27FA1">
            <w:pPr>
              <w:pStyle w:val="ConsPlusNormal"/>
            </w:pPr>
            <w:r>
              <w:lastRenderedPageBreak/>
              <w:t>Требования к опыту практической работы</w:t>
            </w:r>
          </w:p>
        </w:tc>
        <w:tc>
          <w:tcPr>
            <w:tcW w:w="7483" w:type="dxa"/>
          </w:tcPr>
          <w:p w:rsidR="00B27FA1" w:rsidRDefault="00B27FA1">
            <w:pPr>
              <w:pStyle w:val="ConsPlusNormal"/>
            </w:pPr>
            <w:r>
              <w:t>-</w:t>
            </w:r>
          </w:p>
        </w:tc>
      </w:tr>
      <w:tr w:rsidR="00B27FA1">
        <w:tc>
          <w:tcPr>
            <w:tcW w:w="2154" w:type="dxa"/>
          </w:tcPr>
          <w:p w:rsidR="00B27FA1" w:rsidRDefault="00B27FA1">
            <w:pPr>
              <w:pStyle w:val="ConsPlusNormal"/>
            </w:pPr>
            <w:r>
              <w:t>Особые условия допуска к работе</w:t>
            </w:r>
          </w:p>
        </w:tc>
        <w:tc>
          <w:tcPr>
            <w:tcW w:w="7483" w:type="dxa"/>
          </w:tcPr>
          <w:p w:rsidR="00B27FA1" w:rsidRDefault="00B27FA1">
            <w:pPr>
              <w:pStyle w:val="ConsPlusNormal"/>
            </w:pPr>
            <w:r>
              <w:t xml:space="preserve">Сертификат специалиста в зависимости от должностных обязанностей по конкретной специальности: "Бактериология", "Вирусология", "Гигиена детей и подростков", "Гигиена питания", "Гигиена труда", "Гигиеническое </w:t>
            </w:r>
            <w:r>
              <w:lastRenderedPageBreak/>
              <w:t>воспитание", "</w:t>
            </w:r>
            <w:proofErr w:type="spellStart"/>
            <w:r>
              <w:t>Дезинфектология</w:t>
            </w:r>
            <w:proofErr w:type="spellEnd"/>
            <w:r>
              <w:t>", "Клиническая лабораторная диагностика", "Коммунальная гигиена", "Общая гигиена", "Организация здравоохранения и общественное здоровье", "Паразитология", "Радиационная гигиена", "Санитарно-гигиенические лабораторные исследования", "Социальная гигиена и организация госсанэпидслужбы", "Эпидемиология" (до 1 января 2016 года)</w:t>
            </w:r>
          </w:p>
        </w:tc>
      </w:tr>
      <w:tr w:rsidR="00B27FA1">
        <w:tc>
          <w:tcPr>
            <w:tcW w:w="2154" w:type="dxa"/>
          </w:tcPr>
          <w:p w:rsidR="00B27FA1" w:rsidRDefault="00B27FA1">
            <w:pPr>
              <w:pStyle w:val="ConsPlusNormal"/>
            </w:pPr>
            <w:r>
              <w:lastRenderedPageBreak/>
              <w:t>Другие характеристики</w:t>
            </w:r>
          </w:p>
        </w:tc>
        <w:tc>
          <w:tcPr>
            <w:tcW w:w="7483" w:type="dxa"/>
          </w:tcPr>
          <w:p w:rsidR="00B27FA1" w:rsidRDefault="00B27FA1">
            <w:pPr>
              <w:pStyle w:val="ConsPlusNormal"/>
            </w:pPr>
            <w:r>
              <w:t>Врач-специалист по специальности "Медико-профилактическое дело", претендующий на присвоение квалификационной категории, должен соответствовать критериям профессиональной деятельности</w:t>
            </w:r>
          </w:p>
        </w:tc>
      </w:tr>
    </w:tbl>
    <w:p w:rsidR="00B27FA1" w:rsidRDefault="00B27FA1">
      <w:pPr>
        <w:sectPr w:rsidR="00B27FA1">
          <w:pgSz w:w="16838" w:h="11905" w:orient="landscape"/>
          <w:pgMar w:top="1701" w:right="1134" w:bottom="850" w:left="1134" w:header="0" w:footer="0" w:gutter="0"/>
          <w:cols w:space="720"/>
        </w:sectPr>
      </w:pPr>
    </w:p>
    <w:p w:rsidR="00B27FA1" w:rsidRDefault="00B27FA1">
      <w:pPr>
        <w:pStyle w:val="ConsPlusNormal"/>
        <w:jc w:val="both"/>
      </w:pPr>
    </w:p>
    <w:p w:rsidR="00B27FA1" w:rsidRDefault="00B27FA1">
      <w:pPr>
        <w:pStyle w:val="ConsPlusNormal"/>
        <w:jc w:val="both"/>
        <w:outlineLvl w:val="3"/>
      </w:pPr>
      <w:r>
        <w:t>Дополнительные характеристики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421"/>
        <w:gridCol w:w="6066"/>
      </w:tblGrid>
      <w:tr w:rsidR="00B27FA1">
        <w:tc>
          <w:tcPr>
            <w:tcW w:w="2154" w:type="dxa"/>
          </w:tcPr>
          <w:p w:rsidR="00B27FA1" w:rsidRDefault="00B27FA1">
            <w:pPr>
              <w:pStyle w:val="ConsPlusNormal"/>
              <w:jc w:val="center"/>
            </w:pPr>
            <w:r>
              <w:t>Наименование документа</w:t>
            </w:r>
          </w:p>
        </w:tc>
        <w:tc>
          <w:tcPr>
            <w:tcW w:w="1421" w:type="dxa"/>
          </w:tcPr>
          <w:p w:rsidR="00B27FA1" w:rsidRDefault="00B27FA1">
            <w:pPr>
              <w:pStyle w:val="ConsPlusNormal"/>
              <w:jc w:val="center"/>
            </w:pPr>
            <w:r>
              <w:t>Код</w:t>
            </w:r>
          </w:p>
        </w:tc>
        <w:tc>
          <w:tcPr>
            <w:tcW w:w="6066" w:type="dxa"/>
          </w:tcPr>
          <w:p w:rsidR="00B27FA1" w:rsidRDefault="00B27FA1">
            <w:pPr>
              <w:pStyle w:val="ConsPlusNormal"/>
              <w:jc w:val="center"/>
            </w:pPr>
            <w:r>
              <w:t>Наименование базовой группы, должности (профессии) или специальности</w:t>
            </w:r>
          </w:p>
        </w:tc>
      </w:tr>
      <w:tr w:rsidR="00B27FA1">
        <w:tc>
          <w:tcPr>
            <w:tcW w:w="2154" w:type="dxa"/>
          </w:tcPr>
          <w:p w:rsidR="00B27FA1" w:rsidRDefault="00B27FA1">
            <w:pPr>
              <w:pStyle w:val="ConsPlusNormal"/>
            </w:pPr>
            <w:r>
              <w:t>ОКЗ</w:t>
            </w:r>
          </w:p>
        </w:tc>
        <w:tc>
          <w:tcPr>
            <w:tcW w:w="1421" w:type="dxa"/>
          </w:tcPr>
          <w:p w:rsidR="00B27FA1" w:rsidRDefault="00B27FA1">
            <w:pPr>
              <w:pStyle w:val="ConsPlusNormal"/>
            </w:pPr>
            <w:hyperlink r:id="rId19" w:history="1">
              <w:r>
                <w:rPr>
                  <w:color w:val="0000FF"/>
                </w:rPr>
                <w:t>2221</w:t>
              </w:r>
            </w:hyperlink>
          </w:p>
        </w:tc>
        <w:tc>
          <w:tcPr>
            <w:tcW w:w="6066" w:type="dxa"/>
          </w:tcPr>
          <w:p w:rsidR="00B27FA1" w:rsidRDefault="00B27FA1">
            <w:pPr>
              <w:pStyle w:val="ConsPlusNormal"/>
            </w:pPr>
            <w:r>
              <w:t>Врачи</w:t>
            </w:r>
          </w:p>
        </w:tc>
      </w:tr>
      <w:tr w:rsidR="00B27FA1">
        <w:tc>
          <w:tcPr>
            <w:tcW w:w="2154" w:type="dxa"/>
          </w:tcPr>
          <w:p w:rsidR="00B27FA1" w:rsidRDefault="00B27FA1">
            <w:pPr>
              <w:pStyle w:val="ConsPlusNormal"/>
            </w:pPr>
            <w:r>
              <w:t>ЕКС</w:t>
            </w:r>
          </w:p>
        </w:tc>
        <w:tc>
          <w:tcPr>
            <w:tcW w:w="1421" w:type="dxa"/>
          </w:tcPr>
          <w:p w:rsidR="00B27FA1" w:rsidRDefault="00B27FA1">
            <w:pPr>
              <w:pStyle w:val="ConsPlusNormal"/>
            </w:pPr>
            <w:r>
              <w:t>-</w:t>
            </w:r>
          </w:p>
        </w:tc>
        <w:tc>
          <w:tcPr>
            <w:tcW w:w="6066" w:type="dxa"/>
          </w:tcPr>
          <w:p w:rsidR="00B27FA1" w:rsidRDefault="00B27FA1">
            <w:pPr>
              <w:pStyle w:val="ConsPlusNormal"/>
            </w:pPr>
            <w:r>
              <w:t>Врач-специалист</w:t>
            </w:r>
          </w:p>
        </w:tc>
      </w:tr>
      <w:tr w:rsidR="00B27FA1">
        <w:tc>
          <w:tcPr>
            <w:tcW w:w="2154" w:type="dxa"/>
            <w:vMerge w:val="restart"/>
          </w:tcPr>
          <w:p w:rsidR="00B27FA1" w:rsidRDefault="00B27FA1">
            <w:pPr>
              <w:pStyle w:val="ConsPlusNormal"/>
            </w:pPr>
            <w:r>
              <w:t>ОКПДТР</w:t>
            </w:r>
          </w:p>
        </w:tc>
        <w:tc>
          <w:tcPr>
            <w:tcW w:w="1421" w:type="dxa"/>
          </w:tcPr>
          <w:p w:rsidR="00B27FA1" w:rsidRDefault="00B27FA1">
            <w:pPr>
              <w:pStyle w:val="ConsPlusNormal"/>
            </w:pPr>
            <w:hyperlink r:id="rId20" w:history="1">
              <w:r>
                <w:rPr>
                  <w:color w:val="0000FF"/>
                </w:rPr>
                <w:t>20463</w:t>
              </w:r>
            </w:hyperlink>
          </w:p>
        </w:tc>
        <w:tc>
          <w:tcPr>
            <w:tcW w:w="6066" w:type="dxa"/>
          </w:tcPr>
          <w:p w:rsidR="00B27FA1" w:rsidRDefault="00B27FA1">
            <w:pPr>
              <w:pStyle w:val="ConsPlusNormal"/>
            </w:pPr>
            <w:r>
              <w:t>Врач-специалист</w:t>
            </w:r>
          </w:p>
        </w:tc>
      </w:tr>
      <w:tr w:rsidR="00B27FA1">
        <w:tc>
          <w:tcPr>
            <w:tcW w:w="2154" w:type="dxa"/>
            <w:vMerge/>
          </w:tcPr>
          <w:p w:rsidR="00B27FA1" w:rsidRDefault="00B27FA1"/>
        </w:tc>
        <w:tc>
          <w:tcPr>
            <w:tcW w:w="1421" w:type="dxa"/>
          </w:tcPr>
          <w:p w:rsidR="00B27FA1" w:rsidRDefault="00B27FA1">
            <w:pPr>
              <w:pStyle w:val="ConsPlusNormal"/>
            </w:pPr>
            <w:hyperlink r:id="rId21" w:history="1">
              <w:r>
                <w:rPr>
                  <w:color w:val="0000FF"/>
                </w:rPr>
                <w:t>20474</w:t>
              </w:r>
            </w:hyperlink>
          </w:p>
        </w:tc>
        <w:tc>
          <w:tcPr>
            <w:tcW w:w="6066" w:type="dxa"/>
          </w:tcPr>
          <w:p w:rsidR="00B27FA1" w:rsidRDefault="00B27FA1">
            <w:pPr>
              <w:pStyle w:val="ConsPlusNormal"/>
            </w:pPr>
            <w:r>
              <w:t>Врач-специалист учреждения госсанэпидслужбы</w:t>
            </w:r>
          </w:p>
        </w:tc>
      </w:tr>
      <w:tr w:rsidR="00B27FA1">
        <w:tc>
          <w:tcPr>
            <w:tcW w:w="2154" w:type="dxa"/>
          </w:tcPr>
          <w:p w:rsidR="00B27FA1" w:rsidRDefault="00B27FA1">
            <w:pPr>
              <w:pStyle w:val="ConsPlusNormal"/>
            </w:pPr>
            <w:r>
              <w:t>ОКСО</w:t>
            </w:r>
          </w:p>
        </w:tc>
        <w:tc>
          <w:tcPr>
            <w:tcW w:w="1421" w:type="dxa"/>
          </w:tcPr>
          <w:p w:rsidR="00B27FA1" w:rsidRDefault="00B27FA1">
            <w:pPr>
              <w:pStyle w:val="ConsPlusNormal"/>
            </w:pPr>
            <w:hyperlink r:id="rId22" w:history="1">
              <w:r>
                <w:rPr>
                  <w:color w:val="0000FF"/>
                </w:rPr>
                <w:t>060104</w:t>
              </w:r>
            </w:hyperlink>
          </w:p>
        </w:tc>
        <w:tc>
          <w:tcPr>
            <w:tcW w:w="6066" w:type="dxa"/>
          </w:tcPr>
          <w:p w:rsidR="00B27FA1" w:rsidRDefault="00B27FA1">
            <w:pPr>
              <w:pStyle w:val="ConsPlusNormal"/>
            </w:pPr>
            <w:r>
              <w:t>Медико-профилактическое дело</w:t>
            </w:r>
          </w:p>
        </w:tc>
      </w:tr>
    </w:tbl>
    <w:p w:rsidR="00B27FA1" w:rsidRDefault="00B27FA1">
      <w:pPr>
        <w:pStyle w:val="ConsPlusNormal"/>
        <w:jc w:val="both"/>
      </w:pPr>
    </w:p>
    <w:p w:rsidR="00B27FA1" w:rsidRDefault="00B27FA1">
      <w:pPr>
        <w:pStyle w:val="ConsPlusNormal"/>
        <w:jc w:val="both"/>
        <w:outlineLvl w:val="3"/>
      </w:pPr>
      <w:r>
        <w:t>3.2.1.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Проведение санитарно-эпидемиологических экспертиз, расследований, обследований, исследований, испытаний и иных видов оценок</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B/01.7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0"/>
      </w:tblGrid>
      <w:tr w:rsidR="00B27FA1">
        <w:tc>
          <w:tcPr>
            <w:tcW w:w="2268" w:type="dxa"/>
            <w:vMerge w:val="restart"/>
          </w:tcPr>
          <w:p w:rsidR="00B27FA1" w:rsidRDefault="00B27FA1">
            <w:pPr>
              <w:pStyle w:val="ConsPlusNormal"/>
            </w:pPr>
            <w:r>
              <w:lastRenderedPageBreak/>
              <w:t>Трудовые действия</w:t>
            </w:r>
          </w:p>
        </w:tc>
        <w:tc>
          <w:tcPr>
            <w:tcW w:w="7370" w:type="dxa"/>
          </w:tcPr>
          <w:p w:rsidR="00B27FA1" w:rsidRDefault="00B27FA1">
            <w:pPr>
              <w:pStyle w:val="ConsPlusNormal"/>
              <w:jc w:val="both"/>
            </w:pPr>
            <w:r>
              <w:t>Анализ полноты представленных (имеющихся) материалов и документов, оценка санитарно-эпидемиологической ситуации</w:t>
            </w:r>
          </w:p>
        </w:tc>
      </w:tr>
      <w:tr w:rsidR="00B27FA1">
        <w:tc>
          <w:tcPr>
            <w:tcW w:w="2268" w:type="dxa"/>
            <w:vMerge/>
          </w:tcPr>
          <w:p w:rsidR="00B27FA1" w:rsidRDefault="00B27FA1"/>
        </w:tc>
        <w:tc>
          <w:tcPr>
            <w:tcW w:w="7370" w:type="dxa"/>
          </w:tcPr>
          <w:p w:rsidR="00B27FA1" w:rsidRDefault="00B27FA1">
            <w:pPr>
              <w:pStyle w:val="ConsPlusNormal"/>
              <w:jc w:val="both"/>
            </w:pPr>
            <w:r>
              <w:t>Определение методов и методик выполнения исследований (испытаний) и измерений, условий испытаний, алгоритмов выполнения операций по определению одной или нескольких взаимосвязанных характеристик свойств объекта, формы представления данных и оценивания точности, достоверности результатов</w:t>
            </w:r>
          </w:p>
        </w:tc>
      </w:tr>
      <w:tr w:rsidR="00B27FA1">
        <w:tc>
          <w:tcPr>
            <w:tcW w:w="2268" w:type="dxa"/>
            <w:vMerge/>
          </w:tcPr>
          <w:p w:rsidR="00B27FA1" w:rsidRDefault="00B27FA1"/>
        </w:tc>
        <w:tc>
          <w:tcPr>
            <w:tcW w:w="7370" w:type="dxa"/>
          </w:tcPr>
          <w:p w:rsidR="00B27FA1" w:rsidRDefault="00B27FA1">
            <w:pPr>
              <w:pStyle w:val="ConsPlusNormal"/>
              <w:jc w:val="both"/>
            </w:pPr>
            <w:r>
              <w:t>Изучение представленных документов и материалов на предмет наличия факторов, представляющих потенциальную опасность</w:t>
            </w:r>
          </w:p>
        </w:tc>
      </w:tr>
      <w:tr w:rsidR="00B27FA1">
        <w:tc>
          <w:tcPr>
            <w:tcW w:w="2268" w:type="dxa"/>
            <w:vMerge/>
          </w:tcPr>
          <w:p w:rsidR="00B27FA1" w:rsidRDefault="00B27FA1"/>
        </w:tc>
        <w:tc>
          <w:tcPr>
            <w:tcW w:w="7370" w:type="dxa"/>
          </w:tcPr>
          <w:p w:rsidR="00B27FA1" w:rsidRDefault="00B27FA1">
            <w:pPr>
              <w:pStyle w:val="ConsPlusNormal"/>
              <w:jc w:val="both"/>
            </w:pPr>
            <w:r>
              <w:t>Определение наличия/отсутствия запрещенных веществ в составе продукции/среде обитания</w:t>
            </w:r>
          </w:p>
        </w:tc>
      </w:tr>
      <w:tr w:rsidR="00B27FA1">
        <w:tc>
          <w:tcPr>
            <w:tcW w:w="2268" w:type="dxa"/>
            <w:vMerge/>
          </w:tcPr>
          <w:p w:rsidR="00B27FA1" w:rsidRDefault="00B27FA1"/>
        </w:tc>
        <w:tc>
          <w:tcPr>
            <w:tcW w:w="7370" w:type="dxa"/>
          </w:tcPr>
          <w:p w:rsidR="00B27FA1" w:rsidRDefault="00B27FA1">
            <w:pPr>
              <w:pStyle w:val="ConsPlusNormal"/>
              <w:jc w:val="both"/>
            </w:pPr>
            <w:r>
              <w:t>Определение класса опасности веществ в составе продукции/среде обитания</w:t>
            </w:r>
          </w:p>
        </w:tc>
      </w:tr>
      <w:tr w:rsidR="00B27FA1">
        <w:tc>
          <w:tcPr>
            <w:tcW w:w="2268" w:type="dxa"/>
            <w:vMerge/>
          </w:tcPr>
          <w:p w:rsidR="00B27FA1" w:rsidRDefault="00B27FA1"/>
        </w:tc>
        <w:tc>
          <w:tcPr>
            <w:tcW w:w="7370" w:type="dxa"/>
          </w:tcPr>
          <w:p w:rsidR="00B27FA1" w:rsidRDefault="00B27FA1">
            <w:pPr>
              <w:pStyle w:val="ConsPlusNormal"/>
              <w:jc w:val="both"/>
            </w:pPr>
            <w:r>
              <w:t>Выбор испытательной лаборатории (центра), аккредитованной в установленном порядке</w:t>
            </w:r>
          </w:p>
        </w:tc>
      </w:tr>
      <w:tr w:rsidR="00B27FA1">
        <w:tc>
          <w:tcPr>
            <w:tcW w:w="2268" w:type="dxa"/>
            <w:vMerge/>
          </w:tcPr>
          <w:p w:rsidR="00B27FA1" w:rsidRDefault="00B27FA1"/>
        </w:tc>
        <w:tc>
          <w:tcPr>
            <w:tcW w:w="7370" w:type="dxa"/>
          </w:tcPr>
          <w:p w:rsidR="00B27FA1" w:rsidRDefault="00B27FA1">
            <w:pPr>
              <w:pStyle w:val="ConsPlusNormal"/>
              <w:jc w:val="both"/>
            </w:pPr>
            <w:r>
              <w:t>Проведение лабораторных исследований и испытаний, обследований и их оценка</w:t>
            </w:r>
          </w:p>
        </w:tc>
      </w:tr>
      <w:tr w:rsidR="00B27FA1">
        <w:tc>
          <w:tcPr>
            <w:tcW w:w="2268" w:type="dxa"/>
            <w:vMerge/>
          </w:tcPr>
          <w:p w:rsidR="00B27FA1" w:rsidRDefault="00B27FA1"/>
        </w:tc>
        <w:tc>
          <w:tcPr>
            <w:tcW w:w="7370" w:type="dxa"/>
          </w:tcPr>
          <w:p w:rsidR="00B27FA1" w:rsidRDefault="00B27FA1">
            <w:pPr>
              <w:pStyle w:val="ConsPlusNormal"/>
              <w:jc w:val="both"/>
            </w:pPr>
            <w:r>
              <w:t>Экспертиза результатов лабораторных испытаний, применение при необходимости расчетных методов</w:t>
            </w:r>
          </w:p>
        </w:tc>
      </w:tr>
      <w:tr w:rsidR="00B27FA1">
        <w:tc>
          <w:tcPr>
            <w:tcW w:w="2268" w:type="dxa"/>
            <w:vMerge/>
          </w:tcPr>
          <w:p w:rsidR="00B27FA1" w:rsidRDefault="00B27FA1"/>
        </w:tc>
        <w:tc>
          <w:tcPr>
            <w:tcW w:w="7370" w:type="dxa"/>
          </w:tcPr>
          <w:p w:rsidR="00B27FA1" w:rsidRDefault="00B27FA1">
            <w:pPr>
              <w:pStyle w:val="ConsPlusNormal"/>
              <w:jc w:val="both"/>
            </w:pPr>
            <w:r>
              <w:t>Разработка защитных мер, направленных на обеспечение безопасности продукции и среды обитания</w:t>
            </w:r>
          </w:p>
        </w:tc>
      </w:tr>
      <w:tr w:rsidR="00B27FA1">
        <w:tc>
          <w:tcPr>
            <w:tcW w:w="2268" w:type="dxa"/>
            <w:vMerge/>
          </w:tcPr>
          <w:p w:rsidR="00B27FA1" w:rsidRDefault="00B27FA1"/>
        </w:tc>
        <w:tc>
          <w:tcPr>
            <w:tcW w:w="7370" w:type="dxa"/>
          </w:tcPr>
          <w:p w:rsidR="00B27FA1" w:rsidRDefault="00B27FA1">
            <w:pPr>
              <w:pStyle w:val="ConsPlusNormal"/>
              <w:jc w:val="both"/>
            </w:pPr>
            <w:r>
              <w:t>Оформление результатов санитарно-эпидемиологических экспертиз, обследований, исследований, испытаний и токсикологических, гигиенических и иных видов оценок в соответствии с техническими регламентами, государственными санитарно-эпидемиологическими правилами и нормативами</w:t>
            </w:r>
          </w:p>
        </w:tc>
      </w:tr>
      <w:tr w:rsidR="00B27FA1">
        <w:tc>
          <w:tcPr>
            <w:tcW w:w="2268" w:type="dxa"/>
            <w:vMerge/>
          </w:tcPr>
          <w:p w:rsidR="00B27FA1" w:rsidRDefault="00B27FA1"/>
        </w:tc>
        <w:tc>
          <w:tcPr>
            <w:tcW w:w="7370" w:type="dxa"/>
          </w:tcPr>
          <w:p w:rsidR="00B27FA1" w:rsidRDefault="00B27FA1">
            <w:pPr>
              <w:pStyle w:val="ConsPlusNormal"/>
              <w:jc w:val="both"/>
            </w:pPr>
            <w:r>
              <w:t>Определение при проведении расследований временных и территориальных границ очага болезни, выявление пораженных контингентов и распределение их по возрасту, полу, профессии, социальному положению, месту жительства, опрос заболевших и окружающих лиц, осмотр очага; выявление общих источников питания, нахождения в одном коллективе</w:t>
            </w:r>
          </w:p>
        </w:tc>
      </w:tr>
      <w:tr w:rsidR="00B27FA1">
        <w:tc>
          <w:tcPr>
            <w:tcW w:w="2268" w:type="dxa"/>
            <w:vMerge/>
          </w:tcPr>
          <w:p w:rsidR="00B27FA1" w:rsidRDefault="00B27FA1"/>
        </w:tc>
        <w:tc>
          <w:tcPr>
            <w:tcW w:w="7370" w:type="dxa"/>
          </w:tcPr>
          <w:p w:rsidR="00B27FA1" w:rsidRDefault="00B27FA1">
            <w:pPr>
              <w:pStyle w:val="ConsPlusNormal"/>
              <w:jc w:val="both"/>
            </w:pPr>
            <w:r>
              <w:t>Установление эпидемиологической цепи в ходе обследования инфекционного очага, влияния факторов окружающей среды и текущих событий, опрос заболевших и окружающих лиц</w:t>
            </w:r>
          </w:p>
        </w:tc>
      </w:tr>
      <w:tr w:rsidR="00B27FA1">
        <w:tc>
          <w:tcPr>
            <w:tcW w:w="2268" w:type="dxa"/>
            <w:vMerge/>
          </w:tcPr>
          <w:p w:rsidR="00B27FA1" w:rsidRDefault="00B27FA1"/>
        </w:tc>
        <w:tc>
          <w:tcPr>
            <w:tcW w:w="7370" w:type="dxa"/>
          </w:tcPr>
          <w:p w:rsidR="00B27FA1" w:rsidRDefault="00B27FA1">
            <w:pPr>
              <w:pStyle w:val="ConsPlusNormal"/>
              <w:jc w:val="both"/>
            </w:pPr>
            <w:r>
              <w:t>Выявление зависимости между регистрируемыми случаями заболеваний и общим фоном заболеваемости на территории, прилегающей к очагу, оценка данных ретроспективного и оперативного анализа</w:t>
            </w:r>
          </w:p>
        </w:tc>
      </w:tr>
      <w:tr w:rsidR="00B27FA1">
        <w:tc>
          <w:tcPr>
            <w:tcW w:w="2268" w:type="dxa"/>
            <w:vMerge/>
          </w:tcPr>
          <w:p w:rsidR="00B27FA1" w:rsidRDefault="00B27FA1"/>
        </w:tc>
        <w:tc>
          <w:tcPr>
            <w:tcW w:w="7370" w:type="dxa"/>
          </w:tcPr>
          <w:p w:rsidR="00B27FA1" w:rsidRDefault="00B27FA1">
            <w:pPr>
              <w:pStyle w:val="ConsPlusNormal"/>
              <w:jc w:val="both"/>
            </w:pPr>
            <w:r>
              <w:t>Построение графика регистрации заболеваемости с нанесением факторов, способных оказывать влияние на развитие эпидемического процесса</w:t>
            </w:r>
          </w:p>
        </w:tc>
      </w:tr>
      <w:tr w:rsidR="00B27FA1">
        <w:tc>
          <w:tcPr>
            <w:tcW w:w="2268" w:type="dxa"/>
            <w:vMerge/>
          </w:tcPr>
          <w:p w:rsidR="00B27FA1" w:rsidRDefault="00B27FA1"/>
        </w:tc>
        <w:tc>
          <w:tcPr>
            <w:tcW w:w="7370" w:type="dxa"/>
          </w:tcPr>
          <w:p w:rsidR="00B27FA1" w:rsidRDefault="00B27FA1">
            <w:pPr>
              <w:pStyle w:val="ConsPlusNormal"/>
              <w:jc w:val="both"/>
            </w:pPr>
            <w:r>
              <w:t>Создание рабочей гипотезы и постановка предварительного эпидемиологического диагноза с учетом вероятного возбудителя, начала формирования очага, границ очага, определения контингента, подвергшегося риску заражения, проявления эпидемического процесса, предполагаемого источника, факторов (условий), способствующих формированию очага</w:t>
            </w:r>
          </w:p>
        </w:tc>
      </w:tr>
      <w:tr w:rsidR="00B27FA1">
        <w:tc>
          <w:tcPr>
            <w:tcW w:w="2268" w:type="dxa"/>
            <w:vMerge/>
          </w:tcPr>
          <w:p w:rsidR="00B27FA1" w:rsidRDefault="00B27FA1"/>
        </w:tc>
        <w:tc>
          <w:tcPr>
            <w:tcW w:w="7370" w:type="dxa"/>
          </w:tcPr>
          <w:p w:rsidR="00B27FA1" w:rsidRDefault="00B27FA1">
            <w:pPr>
              <w:pStyle w:val="ConsPlusNormal"/>
              <w:jc w:val="both"/>
            </w:pPr>
            <w:r>
              <w:t>Отбор проб материала от контактных лиц в очаге заболевания, проб окружающей среды</w:t>
            </w:r>
          </w:p>
        </w:tc>
      </w:tr>
      <w:tr w:rsidR="00B27FA1">
        <w:tc>
          <w:tcPr>
            <w:tcW w:w="2268" w:type="dxa"/>
            <w:vMerge/>
          </w:tcPr>
          <w:p w:rsidR="00B27FA1" w:rsidRDefault="00B27FA1"/>
        </w:tc>
        <w:tc>
          <w:tcPr>
            <w:tcW w:w="7370" w:type="dxa"/>
          </w:tcPr>
          <w:p w:rsidR="00B27FA1" w:rsidRDefault="00B27FA1">
            <w:pPr>
              <w:pStyle w:val="ConsPlusNormal"/>
              <w:jc w:val="both"/>
            </w:pPr>
            <w:r>
              <w:t>Рассмотрение, оценка, анализ и сопоставление результатов исследований материалов</w:t>
            </w:r>
          </w:p>
        </w:tc>
      </w:tr>
      <w:tr w:rsidR="00B27FA1">
        <w:tc>
          <w:tcPr>
            <w:tcW w:w="2268" w:type="dxa"/>
            <w:vMerge/>
          </w:tcPr>
          <w:p w:rsidR="00B27FA1" w:rsidRDefault="00B27FA1"/>
        </w:tc>
        <w:tc>
          <w:tcPr>
            <w:tcW w:w="7370" w:type="dxa"/>
          </w:tcPr>
          <w:p w:rsidR="00B27FA1" w:rsidRDefault="00B27FA1">
            <w:pPr>
              <w:pStyle w:val="ConsPlusNormal"/>
              <w:jc w:val="both"/>
            </w:pPr>
            <w:r>
              <w:t>Принятие мер, необходимых для ликвидации очага, включая подготовку предписания о проведении дополнительных санитарно-противоэпидемических (профилактических) мероприятий юридическим или должностным лицам, индивидуальным предпринимателям</w:t>
            </w:r>
          </w:p>
        </w:tc>
      </w:tr>
      <w:tr w:rsidR="00B27FA1">
        <w:tc>
          <w:tcPr>
            <w:tcW w:w="2268" w:type="dxa"/>
            <w:vMerge/>
          </w:tcPr>
          <w:p w:rsidR="00B27FA1" w:rsidRDefault="00B27FA1"/>
        </w:tc>
        <w:tc>
          <w:tcPr>
            <w:tcW w:w="7370" w:type="dxa"/>
          </w:tcPr>
          <w:p w:rsidR="00B27FA1" w:rsidRDefault="00B27FA1">
            <w:pPr>
              <w:pStyle w:val="ConsPlusNormal"/>
              <w:jc w:val="both"/>
            </w:pPr>
            <w:r>
              <w:t>Составление акта расследования или карты эпидемиологического обследования очага</w:t>
            </w:r>
          </w:p>
        </w:tc>
      </w:tr>
      <w:tr w:rsidR="00B27FA1">
        <w:tc>
          <w:tcPr>
            <w:tcW w:w="2268" w:type="dxa"/>
            <w:vMerge w:val="restart"/>
          </w:tcPr>
          <w:p w:rsidR="00B27FA1" w:rsidRDefault="00B27FA1">
            <w:pPr>
              <w:pStyle w:val="ConsPlusNormal"/>
            </w:pPr>
            <w:r>
              <w:t>Необходимые умения</w:t>
            </w:r>
          </w:p>
        </w:tc>
        <w:tc>
          <w:tcPr>
            <w:tcW w:w="7370" w:type="dxa"/>
          </w:tcPr>
          <w:p w:rsidR="00B27FA1" w:rsidRDefault="00B27FA1">
            <w:pPr>
              <w:pStyle w:val="ConsPlusNormal"/>
              <w:jc w:val="both"/>
            </w:pPr>
            <w:r>
              <w:t>Определять перечень показателей факторов среды обитания, оказывающих вредное воздействие на здоровье человека</w:t>
            </w:r>
          </w:p>
        </w:tc>
      </w:tr>
      <w:tr w:rsidR="00B27FA1">
        <w:tc>
          <w:tcPr>
            <w:tcW w:w="2268" w:type="dxa"/>
            <w:vMerge/>
          </w:tcPr>
          <w:p w:rsidR="00B27FA1" w:rsidRDefault="00B27FA1"/>
        </w:tc>
        <w:tc>
          <w:tcPr>
            <w:tcW w:w="7370" w:type="dxa"/>
          </w:tcPr>
          <w:p w:rsidR="00B27FA1" w:rsidRDefault="00B27FA1">
            <w:pPr>
              <w:pStyle w:val="ConsPlusNormal"/>
              <w:jc w:val="both"/>
            </w:pPr>
            <w:r>
              <w:t>Оценивать документы, характеризующие свойства продукции, и эффективность мер по предотвращению их вредного воздействия на здоровье человека</w:t>
            </w:r>
          </w:p>
        </w:tc>
      </w:tr>
      <w:tr w:rsidR="00B27FA1">
        <w:tc>
          <w:tcPr>
            <w:tcW w:w="2268" w:type="dxa"/>
            <w:vMerge/>
          </w:tcPr>
          <w:p w:rsidR="00B27FA1" w:rsidRDefault="00B27FA1"/>
        </w:tc>
        <w:tc>
          <w:tcPr>
            <w:tcW w:w="7370" w:type="dxa"/>
          </w:tcPr>
          <w:p w:rsidR="00B27FA1" w:rsidRDefault="00B27FA1">
            <w:pPr>
              <w:pStyle w:val="ConsPlusNormal"/>
              <w:jc w:val="both"/>
            </w:pPr>
            <w:r>
              <w:t>Проводить отбор образцов продукции и проб для исследований, испытаний, измерений, проводить измерения факторов среды обитания</w:t>
            </w:r>
          </w:p>
        </w:tc>
      </w:tr>
      <w:tr w:rsidR="00B27FA1">
        <w:tc>
          <w:tcPr>
            <w:tcW w:w="2268" w:type="dxa"/>
            <w:vMerge/>
          </w:tcPr>
          <w:p w:rsidR="00B27FA1" w:rsidRDefault="00B27FA1"/>
        </w:tc>
        <w:tc>
          <w:tcPr>
            <w:tcW w:w="7370" w:type="dxa"/>
          </w:tcPr>
          <w:p w:rsidR="00B27FA1" w:rsidRDefault="00B27FA1">
            <w:pPr>
              <w:pStyle w:val="ConsPlusNormal"/>
              <w:jc w:val="both"/>
            </w:pPr>
            <w:r>
              <w:t>Выявлять причинно-следственную связь между допущенным нарушением и угрозой жизни и здоровью людей, доказательства угрозы жизни и здоровья людей, последствия, которые может повлечь (повлекло) допущенное нарушение</w:t>
            </w:r>
          </w:p>
        </w:tc>
      </w:tr>
      <w:tr w:rsidR="00B27FA1">
        <w:tc>
          <w:tcPr>
            <w:tcW w:w="2268" w:type="dxa"/>
            <w:vMerge/>
          </w:tcPr>
          <w:p w:rsidR="00B27FA1" w:rsidRDefault="00B27FA1"/>
        </w:tc>
        <w:tc>
          <w:tcPr>
            <w:tcW w:w="7370" w:type="dxa"/>
          </w:tcPr>
          <w:p w:rsidR="00B27FA1" w:rsidRDefault="00B27FA1">
            <w:pPr>
              <w:pStyle w:val="ConsPlusNormal"/>
              <w:jc w:val="both"/>
            </w:pPr>
            <w:r>
              <w:t>Устанавливать причины и условия возникновения и распространения инфекционных заболеваний и массовых неинфекционных заболеваний (отравлений), оценивать последствия возникновения и распространения таких заболеваний (отравлений)</w:t>
            </w:r>
          </w:p>
        </w:tc>
      </w:tr>
      <w:tr w:rsidR="00B27FA1">
        <w:tc>
          <w:tcPr>
            <w:tcW w:w="2268" w:type="dxa"/>
            <w:vMerge/>
          </w:tcPr>
          <w:p w:rsidR="00B27FA1" w:rsidRDefault="00B27FA1"/>
        </w:tc>
        <w:tc>
          <w:tcPr>
            <w:tcW w:w="7370" w:type="dxa"/>
          </w:tcPr>
          <w:p w:rsidR="00B27FA1" w:rsidRDefault="00B27FA1">
            <w:pPr>
              <w:pStyle w:val="ConsPlusNormal"/>
              <w:jc w:val="both"/>
            </w:pPr>
            <w:r>
              <w:t>Применять методы и методики исследований (испытаний) и измерений</w:t>
            </w:r>
          </w:p>
        </w:tc>
      </w:tr>
      <w:tr w:rsidR="00B27FA1">
        <w:tc>
          <w:tcPr>
            <w:tcW w:w="2268" w:type="dxa"/>
            <w:vMerge w:val="restart"/>
          </w:tcPr>
          <w:p w:rsidR="00B27FA1" w:rsidRDefault="00B27FA1">
            <w:pPr>
              <w:pStyle w:val="ConsPlusNormal"/>
            </w:pPr>
            <w:r>
              <w:t>Необходимые знания</w:t>
            </w:r>
          </w:p>
        </w:tc>
        <w:tc>
          <w:tcPr>
            <w:tcW w:w="7370" w:type="dxa"/>
          </w:tcPr>
          <w:p w:rsidR="00B27FA1" w:rsidRDefault="00B27FA1">
            <w:pPr>
              <w:pStyle w:val="ConsPlusNormal"/>
              <w:jc w:val="both"/>
            </w:pPr>
            <w:r>
              <w:t>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в сфере защиты прав потребителей</w:t>
            </w:r>
          </w:p>
        </w:tc>
      </w:tr>
      <w:tr w:rsidR="00B27FA1">
        <w:tc>
          <w:tcPr>
            <w:tcW w:w="2268" w:type="dxa"/>
            <w:vMerge/>
          </w:tcPr>
          <w:p w:rsidR="00B27FA1" w:rsidRDefault="00B27FA1"/>
        </w:tc>
        <w:tc>
          <w:tcPr>
            <w:tcW w:w="7370" w:type="dxa"/>
          </w:tcPr>
          <w:p w:rsidR="00B27FA1" w:rsidRDefault="00B27FA1">
            <w:pPr>
              <w:pStyle w:val="ConsPlusNormal"/>
              <w:jc w:val="both"/>
            </w:pPr>
            <w:r>
              <w:t>Цели и методы государственного санитарно-эпидемиологического надзора на объектах жилищно-коммунального хозяйства и социально-бытовой среды, в медицинских организациях, на предприятиях пищевой промышленности, общественного питания и торговли, на производственных объектах, в учреждениях для детей и подростков</w:t>
            </w:r>
          </w:p>
        </w:tc>
      </w:tr>
      <w:tr w:rsidR="00B27FA1">
        <w:tc>
          <w:tcPr>
            <w:tcW w:w="2268" w:type="dxa"/>
            <w:vMerge/>
          </w:tcPr>
          <w:p w:rsidR="00B27FA1" w:rsidRDefault="00B27FA1"/>
        </w:tc>
        <w:tc>
          <w:tcPr>
            <w:tcW w:w="7370" w:type="dxa"/>
          </w:tcPr>
          <w:p w:rsidR="00B27FA1" w:rsidRDefault="00B27FA1">
            <w:pPr>
              <w:pStyle w:val="ConsPlusNormal"/>
              <w:jc w:val="both"/>
            </w:pPr>
            <w:r>
              <w:t>Порядок применения мер по пресечению выявленных нарушений требований санитарного законодательства, технических регламентов и (или) устранению последствий нарушений</w:t>
            </w:r>
          </w:p>
        </w:tc>
      </w:tr>
      <w:tr w:rsidR="00B27FA1">
        <w:tc>
          <w:tcPr>
            <w:tcW w:w="2268" w:type="dxa"/>
            <w:vMerge/>
          </w:tcPr>
          <w:p w:rsidR="00B27FA1" w:rsidRDefault="00B27FA1"/>
        </w:tc>
        <w:tc>
          <w:tcPr>
            <w:tcW w:w="7370" w:type="dxa"/>
          </w:tcPr>
          <w:p w:rsidR="00B27FA1" w:rsidRDefault="00B27FA1">
            <w:pPr>
              <w:pStyle w:val="ConsPlusNormal"/>
              <w:jc w:val="both"/>
            </w:pPr>
            <w:r>
              <w:t>Порядок проведения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w:t>
            </w:r>
          </w:p>
        </w:tc>
      </w:tr>
      <w:tr w:rsidR="00B27FA1">
        <w:tc>
          <w:tcPr>
            <w:tcW w:w="2268" w:type="dxa"/>
            <w:vMerge/>
          </w:tcPr>
          <w:p w:rsidR="00B27FA1" w:rsidRDefault="00B27FA1"/>
        </w:tc>
        <w:tc>
          <w:tcPr>
            <w:tcW w:w="7370" w:type="dxa"/>
          </w:tcPr>
          <w:p w:rsidR="00B27FA1" w:rsidRDefault="00B27FA1">
            <w:pPr>
              <w:pStyle w:val="ConsPlusNormal"/>
              <w:jc w:val="both"/>
            </w:pPr>
            <w:r>
              <w:t>Принципы организации профилактических мероприятий по предупреждению неблагоприятного влияния факторов окружающей среды на организм</w:t>
            </w:r>
          </w:p>
        </w:tc>
      </w:tr>
      <w:tr w:rsidR="00B27FA1">
        <w:tc>
          <w:tcPr>
            <w:tcW w:w="2268" w:type="dxa"/>
            <w:vMerge/>
          </w:tcPr>
          <w:p w:rsidR="00B27FA1" w:rsidRDefault="00B27FA1"/>
        </w:tc>
        <w:tc>
          <w:tcPr>
            <w:tcW w:w="7370" w:type="dxa"/>
          </w:tcPr>
          <w:p w:rsidR="00B27FA1" w:rsidRDefault="00B27FA1">
            <w:pPr>
              <w:pStyle w:val="ConsPlusNormal"/>
              <w:jc w:val="both"/>
            </w:pPr>
            <w:r>
              <w:t>Методы гигиенических исследований объектов окружающей среды</w:t>
            </w:r>
          </w:p>
        </w:tc>
      </w:tr>
      <w:tr w:rsidR="00B27FA1">
        <w:tc>
          <w:tcPr>
            <w:tcW w:w="2268" w:type="dxa"/>
            <w:vMerge/>
          </w:tcPr>
          <w:p w:rsidR="00B27FA1" w:rsidRDefault="00B27FA1"/>
        </w:tc>
        <w:tc>
          <w:tcPr>
            <w:tcW w:w="7370" w:type="dxa"/>
          </w:tcPr>
          <w:p w:rsidR="00B27FA1" w:rsidRDefault="00B27FA1">
            <w:pPr>
              <w:pStyle w:val="ConsPlusNormal"/>
              <w:jc w:val="both"/>
            </w:pPr>
            <w:r>
              <w:t>Показатели состояния среды обитания и здоровья населения в системе социально-гигиенического мониторинга</w:t>
            </w:r>
          </w:p>
        </w:tc>
      </w:tr>
      <w:tr w:rsidR="00B27FA1">
        <w:tc>
          <w:tcPr>
            <w:tcW w:w="2268" w:type="dxa"/>
            <w:vMerge/>
          </w:tcPr>
          <w:p w:rsidR="00B27FA1" w:rsidRDefault="00B27FA1"/>
        </w:tc>
        <w:tc>
          <w:tcPr>
            <w:tcW w:w="7370" w:type="dxa"/>
          </w:tcPr>
          <w:p w:rsidR="00B27FA1" w:rsidRDefault="00B27FA1">
            <w:pPr>
              <w:pStyle w:val="ConsPlusNormal"/>
              <w:jc w:val="both"/>
            </w:pPr>
            <w:r>
              <w:t>Методы установления причинно-следственных связей между состоянием среды обитания и здоровьем населения</w:t>
            </w:r>
          </w:p>
        </w:tc>
      </w:tr>
      <w:tr w:rsidR="00B27FA1">
        <w:tc>
          <w:tcPr>
            <w:tcW w:w="2268" w:type="dxa"/>
            <w:vMerge/>
          </w:tcPr>
          <w:p w:rsidR="00B27FA1" w:rsidRDefault="00B27FA1"/>
        </w:tc>
        <w:tc>
          <w:tcPr>
            <w:tcW w:w="7370" w:type="dxa"/>
          </w:tcPr>
          <w:p w:rsidR="00B27FA1" w:rsidRDefault="00B27FA1">
            <w:pPr>
              <w:pStyle w:val="ConsPlusNormal"/>
              <w:jc w:val="both"/>
            </w:pPr>
            <w:r>
              <w:t>Действие ионизирующих излучений на здоровье человека биологические механизмы и клиника радиационных поражений человека</w:t>
            </w:r>
          </w:p>
        </w:tc>
      </w:tr>
      <w:tr w:rsidR="00B27FA1">
        <w:tc>
          <w:tcPr>
            <w:tcW w:w="2268" w:type="dxa"/>
            <w:vMerge/>
          </w:tcPr>
          <w:p w:rsidR="00B27FA1" w:rsidRDefault="00B27FA1"/>
        </w:tc>
        <w:tc>
          <w:tcPr>
            <w:tcW w:w="7370" w:type="dxa"/>
          </w:tcPr>
          <w:p w:rsidR="00B27FA1" w:rsidRDefault="00B27FA1">
            <w:pPr>
              <w:pStyle w:val="ConsPlusNormal"/>
              <w:jc w:val="both"/>
            </w:pPr>
            <w:r>
              <w:t>Виды эпидемиологических исследований и их предназначение</w:t>
            </w:r>
          </w:p>
        </w:tc>
      </w:tr>
      <w:tr w:rsidR="00B27FA1">
        <w:tc>
          <w:tcPr>
            <w:tcW w:w="2268" w:type="dxa"/>
            <w:vMerge/>
          </w:tcPr>
          <w:p w:rsidR="00B27FA1" w:rsidRDefault="00B27FA1"/>
        </w:tc>
        <w:tc>
          <w:tcPr>
            <w:tcW w:w="7370" w:type="dxa"/>
          </w:tcPr>
          <w:p w:rsidR="00B27FA1" w:rsidRDefault="00B27FA1">
            <w:pPr>
              <w:pStyle w:val="ConsPlusNormal"/>
              <w:jc w:val="both"/>
            </w:pPr>
            <w:r>
              <w:t>Методы эпидемиологического обследования очага заболевания и методы эпидемиологического анализа</w:t>
            </w:r>
          </w:p>
        </w:tc>
      </w:tr>
      <w:tr w:rsidR="00B27FA1">
        <w:tc>
          <w:tcPr>
            <w:tcW w:w="2268" w:type="dxa"/>
            <w:vMerge/>
          </w:tcPr>
          <w:p w:rsidR="00B27FA1" w:rsidRDefault="00B27FA1"/>
        </w:tc>
        <w:tc>
          <w:tcPr>
            <w:tcW w:w="7370" w:type="dxa"/>
          </w:tcPr>
          <w:p w:rsidR="00B27FA1" w:rsidRDefault="00B27FA1">
            <w:pPr>
              <w:pStyle w:val="ConsPlusNormal"/>
              <w:jc w:val="both"/>
            </w:pPr>
            <w:r>
              <w:t>Эпидемиология и профилактика внутрибольничных инфекций</w:t>
            </w:r>
          </w:p>
        </w:tc>
      </w:tr>
      <w:tr w:rsidR="00B27FA1">
        <w:tc>
          <w:tcPr>
            <w:tcW w:w="2268" w:type="dxa"/>
            <w:vMerge/>
          </w:tcPr>
          <w:p w:rsidR="00B27FA1" w:rsidRDefault="00B27FA1"/>
        </w:tc>
        <w:tc>
          <w:tcPr>
            <w:tcW w:w="7370" w:type="dxa"/>
          </w:tcPr>
          <w:p w:rsidR="00B27FA1" w:rsidRDefault="00B27FA1">
            <w:pPr>
              <w:pStyle w:val="ConsPlusNormal"/>
              <w:jc w:val="both"/>
            </w:pPr>
            <w:r>
              <w:t>Основные принципы и методика планирования профилактических и противоэпидемических мероприятий в чрезвычайных ситуациях</w:t>
            </w:r>
          </w:p>
        </w:tc>
      </w:tr>
      <w:tr w:rsidR="00B27FA1">
        <w:tc>
          <w:tcPr>
            <w:tcW w:w="2268" w:type="dxa"/>
            <w:vMerge/>
          </w:tcPr>
          <w:p w:rsidR="00B27FA1" w:rsidRDefault="00B27FA1"/>
        </w:tc>
        <w:tc>
          <w:tcPr>
            <w:tcW w:w="7370" w:type="dxa"/>
          </w:tcPr>
          <w:p w:rsidR="00B27FA1" w:rsidRDefault="00B27FA1">
            <w:pPr>
              <w:pStyle w:val="ConsPlusNormal"/>
              <w:jc w:val="both"/>
            </w:pPr>
            <w:r>
              <w:t>Санитарно-эпидемиологические требования к качеству и безопасности пищевых продуктов и пищевого сырья</w:t>
            </w:r>
          </w:p>
        </w:tc>
      </w:tr>
      <w:tr w:rsidR="00B27FA1">
        <w:tc>
          <w:tcPr>
            <w:tcW w:w="2268" w:type="dxa"/>
            <w:vMerge/>
          </w:tcPr>
          <w:p w:rsidR="00B27FA1" w:rsidRDefault="00B27FA1"/>
        </w:tc>
        <w:tc>
          <w:tcPr>
            <w:tcW w:w="7370" w:type="dxa"/>
          </w:tcPr>
          <w:p w:rsidR="00B27FA1" w:rsidRDefault="00B27FA1">
            <w:pPr>
              <w:pStyle w:val="ConsPlusNormal"/>
              <w:jc w:val="both"/>
            </w:pPr>
            <w:r>
              <w:t>Гигиеническое нормирование химических, физических и биологических факторов среды обитания человека в условиях населенных мест</w:t>
            </w:r>
          </w:p>
        </w:tc>
      </w:tr>
      <w:tr w:rsidR="00B27FA1">
        <w:tc>
          <w:tcPr>
            <w:tcW w:w="2268" w:type="dxa"/>
            <w:vMerge/>
          </w:tcPr>
          <w:p w:rsidR="00B27FA1" w:rsidRDefault="00B27FA1"/>
        </w:tc>
        <w:tc>
          <w:tcPr>
            <w:tcW w:w="7370" w:type="dxa"/>
          </w:tcPr>
          <w:p w:rsidR="00B27FA1" w:rsidRDefault="00B27FA1">
            <w:pPr>
              <w:pStyle w:val="ConsPlusNormal"/>
              <w:jc w:val="both"/>
            </w:pPr>
            <w:r>
              <w:t>Гигиенические требования к качеству питьевой воды, санитарно-гигиенические требования к качеству воды водоемов, атмосферного воздуха, почвы</w:t>
            </w:r>
          </w:p>
        </w:tc>
      </w:tr>
      <w:tr w:rsidR="00B27FA1">
        <w:tc>
          <w:tcPr>
            <w:tcW w:w="2268" w:type="dxa"/>
            <w:vMerge/>
          </w:tcPr>
          <w:p w:rsidR="00B27FA1" w:rsidRDefault="00B27FA1"/>
        </w:tc>
        <w:tc>
          <w:tcPr>
            <w:tcW w:w="7370" w:type="dxa"/>
          </w:tcPr>
          <w:p w:rsidR="00B27FA1" w:rsidRDefault="00B27FA1">
            <w:pPr>
              <w:pStyle w:val="ConsPlusNormal"/>
              <w:jc w:val="both"/>
            </w:pPr>
            <w:r>
              <w:t>Принципы организации и содержание профилактических мероприятий по предупреждению или уменьшению степени неблагоприятного влияния на человека факторов среды обитания в условиях населенных мест</w:t>
            </w:r>
          </w:p>
        </w:tc>
      </w:tr>
      <w:tr w:rsidR="00B27FA1">
        <w:tc>
          <w:tcPr>
            <w:tcW w:w="2268" w:type="dxa"/>
            <w:vMerge/>
          </w:tcPr>
          <w:p w:rsidR="00B27FA1" w:rsidRDefault="00B27FA1"/>
        </w:tc>
        <w:tc>
          <w:tcPr>
            <w:tcW w:w="7370" w:type="dxa"/>
          </w:tcPr>
          <w:p w:rsidR="00B27FA1" w:rsidRDefault="00B27FA1">
            <w:pPr>
              <w:pStyle w:val="ConsPlusNormal"/>
              <w:jc w:val="both"/>
            </w:pPr>
            <w:r>
              <w:t>Физиолого-гигиенические принципы организации учебно-воспитательного процесса в образовательных учреждениях</w:t>
            </w:r>
          </w:p>
        </w:tc>
      </w:tr>
      <w:tr w:rsidR="00B27FA1">
        <w:tc>
          <w:tcPr>
            <w:tcW w:w="2268" w:type="dxa"/>
            <w:vMerge/>
          </w:tcPr>
          <w:p w:rsidR="00B27FA1" w:rsidRDefault="00B27FA1"/>
        </w:tc>
        <w:tc>
          <w:tcPr>
            <w:tcW w:w="7370" w:type="dxa"/>
          </w:tcPr>
          <w:p w:rsidR="00B27FA1" w:rsidRDefault="00B27FA1">
            <w:pPr>
              <w:pStyle w:val="ConsPlusNormal"/>
              <w:jc w:val="both"/>
            </w:pPr>
            <w:r>
              <w:t>Гигиеническое нормирование вредных и опасных факторов производственной среды и трудового процесса, меры профилактики их вредного воздействия.</w:t>
            </w:r>
          </w:p>
        </w:tc>
      </w:tr>
      <w:tr w:rsidR="00B27FA1">
        <w:tc>
          <w:tcPr>
            <w:tcW w:w="2268" w:type="dxa"/>
          </w:tcPr>
          <w:p w:rsidR="00B27FA1" w:rsidRDefault="00B27FA1">
            <w:pPr>
              <w:pStyle w:val="ConsPlusNormal"/>
            </w:pPr>
            <w:r>
              <w:t>Другие характеристики</w:t>
            </w:r>
          </w:p>
        </w:tc>
        <w:tc>
          <w:tcPr>
            <w:tcW w:w="7370"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3"/>
      </w:pPr>
      <w:r>
        <w:t>3.2.2.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Проведение социально-гигиенического мониторинга и оценки риска воздействия факторов среды обитания на здоровье человека</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B/02.7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 xml:space="preserve">Регистрационный номер </w:t>
            </w:r>
            <w:r>
              <w:lastRenderedPageBreak/>
              <w:t>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0"/>
      </w:tblGrid>
      <w:tr w:rsidR="00B27FA1">
        <w:tc>
          <w:tcPr>
            <w:tcW w:w="2268" w:type="dxa"/>
            <w:vMerge w:val="restart"/>
          </w:tcPr>
          <w:p w:rsidR="00B27FA1" w:rsidRDefault="00B27FA1">
            <w:pPr>
              <w:pStyle w:val="ConsPlusNormal"/>
            </w:pPr>
            <w:r>
              <w:t>Трудовые действия</w:t>
            </w:r>
          </w:p>
        </w:tc>
        <w:tc>
          <w:tcPr>
            <w:tcW w:w="7370" w:type="dxa"/>
          </w:tcPr>
          <w:p w:rsidR="00B27FA1" w:rsidRDefault="00B27FA1">
            <w:pPr>
              <w:pStyle w:val="ConsPlusNormal"/>
              <w:jc w:val="both"/>
            </w:pPr>
            <w:r>
              <w:t>Проведение анализа материалов официальной статистики о заболеваемости населения, демографических процессов, социально-экономической ситуации, санитарном состоянии объектов окружающей среды; анализа форм учетной и отчетной медицинской документации</w:t>
            </w:r>
          </w:p>
        </w:tc>
      </w:tr>
      <w:tr w:rsidR="00B27FA1">
        <w:tc>
          <w:tcPr>
            <w:tcW w:w="2268" w:type="dxa"/>
            <w:vMerge/>
          </w:tcPr>
          <w:p w:rsidR="00B27FA1" w:rsidRDefault="00B27FA1"/>
        </w:tc>
        <w:tc>
          <w:tcPr>
            <w:tcW w:w="7370" w:type="dxa"/>
          </w:tcPr>
          <w:p w:rsidR="00B27FA1" w:rsidRDefault="00B27FA1">
            <w:pPr>
              <w:pStyle w:val="ConsPlusNormal"/>
              <w:jc w:val="both"/>
            </w:pPr>
            <w:r>
              <w:t>Проведение оценки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w:t>
            </w:r>
          </w:p>
        </w:tc>
      </w:tr>
      <w:tr w:rsidR="00B27FA1">
        <w:tc>
          <w:tcPr>
            <w:tcW w:w="2268" w:type="dxa"/>
            <w:vMerge/>
          </w:tcPr>
          <w:p w:rsidR="00B27FA1" w:rsidRDefault="00B27FA1"/>
        </w:tc>
        <w:tc>
          <w:tcPr>
            <w:tcW w:w="7370" w:type="dxa"/>
          </w:tcPr>
          <w:p w:rsidR="00B27FA1" w:rsidRDefault="00B27FA1">
            <w:pPr>
              <w:pStyle w:val="ConsPlusNormal"/>
              <w:jc w:val="both"/>
            </w:pPr>
            <w:r>
              <w:t>Определение ведущих загрязнителей по факторам окружающей среды и территориям для оптимизации лабораторного контроля и выделения наиболее значимых для системы социально-гигиенического мониторинга</w:t>
            </w:r>
          </w:p>
        </w:tc>
      </w:tr>
      <w:tr w:rsidR="00B27FA1">
        <w:tc>
          <w:tcPr>
            <w:tcW w:w="2268" w:type="dxa"/>
            <w:vMerge/>
          </w:tcPr>
          <w:p w:rsidR="00B27FA1" w:rsidRDefault="00B27FA1"/>
        </w:tc>
        <w:tc>
          <w:tcPr>
            <w:tcW w:w="7370" w:type="dxa"/>
          </w:tcPr>
          <w:p w:rsidR="00B27FA1" w:rsidRDefault="00B27FA1">
            <w:pPr>
              <w:pStyle w:val="ConsPlusNormal"/>
              <w:jc w:val="both"/>
            </w:pPr>
            <w:r>
              <w:t>Выбор ведущих показателей нарушения здоровья для слежения в системе социально-гигиенического мониторинга</w:t>
            </w:r>
          </w:p>
        </w:tc>
      </w:tr>
      <w:tr w:rsidR="00B27FA1">
        <w:tc>
          <w:tcPr>
            <w:tcW w:w="2268" w:type="dxa"/>
            <w:vMerge/>
          </w:tcPr>
          <w:p w:rsidR="00B27FA1" w:rsidRDefault="00B27FA1"/>
        </w:tc>
        <w:tc>
          <w:tcPr>
            <w:tcW w:w="7370" w:type="dxa"/>
          </w:tcPr>
          <w:p w:rsidR="00B27FA1" w:rsidRDefault="00B27FA1">
            <w:pPr>
              <w:pStyle w:val="ConsPlusNormal"/>
              <w:jc w:val="both"/>
            </w:pPr>
            <w:r>
              <w:t>Установление точек отбора проб и мест измерений объектов и факторов, позволяющих охарактеризовать их распространение на территории и возможное влияние на человека; определение периодичности и кратности отбора, порядка наблюдения и исследования</w:t>
            </w:r>
          </w:p>
        </w:tc>
      </w:tr>
      <w:tr w:rsidR="00B27FA1">
        <w:tc>
          <w:tcPr>
            <w:tcW w:w="2268" w:type="dxa"/>
            <w:vMerge/>
          </w:tcPr>
          <w:p w:rsidR="00B27FA1" w:rsidRDefault="00B27FA1"/>
        </w:tc>
        <w:tc>
          <w:tcPr>
            <w:tcW w:w="7370" w:type="dxa"/>
          </w:tcPr>
          <w:p w:rsidR="00B27FA1" w:rsidRDefault="00B27FA1">
            <w:pPr>
              <w:pStyle w:val="ConsPlusNormal"/>
              <w:jc w:val="both"/>
            </w:pPr>
            <w:r>
              <w:t>Проведение ранжирования источников, определяющих вклад в загрязнение окружающей среды по приоритетным факторам, для подготовки предложений и принятия управленческих решений</w:t>
            </w:r>
          </w:p>
        </w:tc>
      </w:tr>
      <w:tr w:rsidR="00B27FA1">
        <w:tc>
          <w:tcPr>
            <w:tcW w:w="2268" w:type="dxa"/>
            <w:vMerge/>
          </w:tcPr>
          <w:p w:rsidR="00B27FA1" w:rsidRDefault="00B27FA1"/>
        </w:tc>
        <w:tc>
          <w:tcPr>
            <w:tcW w:w="7370" w:type="dxa"/>
          </w:tcPr>
          <w:p w:rsidR="00B27FA1" w:rsidRDefault="00B27FA1">
            <w:pPr>
              <w:pStyle w:val="ConsPlusNormal"/>
              <w:jc w:val="both"/>
            </w:pPr>
            <w:r>
              <w:t>Проведение ранжирования территорий для принятия управленческих решений</w:t>
            </w:r>
          </w:p>
        </w:tc>
      </w:tr>
      <w:tr w:rsidR="00B27FA1">
        <w:tc>
          <w:tcPr>
            <w:tcW w:w="2268" w:type="dxa"/>
            <w:vMerge/>
          </w:tcPr>
          <w:p w:rsidR="00B27FA1" w:rsidRDefault="00B27FA1"/>
        </w:tc>
        <w:tc>
          <w:tcPr>
            <w:tcW w:w="7370" w:type="dxa"/>
          </w:tcPr>
          <w:p w:rsidR="00B27FA1" w:rsidRDefault="00B27FA1">
            <w:pPr>
              <w:pStyle w:val="ConsPlusNormal"/>
              <w:jc w:val="both"/>
            </w:pPr>
            <w:r>
              <w:t>Разработка оздоровительных мероприятий</w:t>
            </w:r>
          </w:p>
        </w:tc>
      </w:tr>
      <w:tr w:rsidR="00B27FA1">
        <w:tc>
          <w:tcPr>
            <w:tcW w:w="2268" w:type="dxa"/>
            <w:vMerge/>
          </w:tcPr>
          <w:p w:rsidR="00B27FA1" w:rsidRDefault="00B27FA1"/>
        </w:tc>
        <w:tc>
          <w:tcPr>
            <w:tcW w:w="7370" w:type="dxa"/>
          </w:tcPr>
          <w:p w:rsidR="00B27FA1" w:rsidRDefault="00B27FA1">
            <w:pPr>
              <w:pStyle w:val="ConsPlusNormal"/>
              <w:jc w:val="both"/>
            </w:pPr>
            <w:r>
              <w:t xml:space="preserve">Подготовка информационно-аналитических материалов о результатах </w:t>
            </w:r>
            <w:r>
              <w:lastRenderedPageBreak/>
              <w:t>гигиенической диагностики влияния факторов среды обитания на здоровье населения</w:t>
            </w:r>
          </w:p>
        </w:tc>
      </w:tr>
      <w:tr w:rsidR="00B27FA1">
        <w:tc>
          <w:tcPr>
            <w:tcW w:w="2268" w:type="dxa"/>
            <w:vMerge/>
          </w:tcPr>
          <w:p w:rsidR="00B27FA1" w:rsidRDefault="00B27FA1"/>
        </w:tc>
        <w:tc>
          <w:tcPr>
            <w:tcW w:w="7370" w:type="dxa"/>
          </w:tcPr>
          <w:p w:rsidR="00B27FA1" w:rsidRDefault="00B27FA1">
            <w:pPr>
              <w:pStyle w:val="ConsPlusNormal"/>
              <w:jc w:val="both"/>
            </w:pPr>
            <w:r>
              <w:t>Информирование органов государственной власти, органов местного самоуправления, организаций и населения для принятия необходимых мер по устранению выявленного воздействия неблагоприятных факторов среды обитания человека</w:t>
            </w:r>
          </w:p>
        </w:tc>
      </w:tr>
      <w:tr w:rsidR="00B27FA1">
        <w:tc>
          <w:tcPr>
            <w:tcW w:w="2268" w:type="dxa"/>
            <w:vMerge/>
          </w:tcPr>
          <w:p w:rsidR="00B27FA1" w:rsidRDefault="00B27FA1"/>
        </w:tc>
        <w:tc>
          <w:tcPr>
            <w:tcW w:w="7370" w:type="dxa"/>
          </w:tcPr>
          <w:p w:rsidR="00B27FA1" w:rsidRDefault="00B27FA1">
            <w:pPr>
              <w:pStyle w:val="ConsPlusNormal"/>
              <w:jc w:val="both"/>
            </w:pPr>
            <w:r>
              <w:t>Сбор, хранение, обработка и систематизация данных наблюдения за состоянием здоровья населения и среды обитания человека, ведение баз данных мониторинга на уровне города, района, субъекта Российской Федерации и на транспорте, передача информации в федеральный информационный фонд</w:t>
            </w:r>
          </w:p>
        </w:tc>
      </w:tr>
      <w:tr w:rsidR="00B27FA1">
        <w:tc>
          <w:tcPr>
            <w:tcW w:w="2268" w:type="dxa"/>
            <w:vMerge w:val="restart"/>
          </w:tcPr>
          <w:p w:rsidR="00B27FA1" w:rsidRDefault="00B27FA1">
            <w:pPr>
              <w:pStyle w:val="ConsPlusNormal"/>
            </w:pPr>
            <w:r>
              <w:t>Необходимые умения</w:t>
            </w:r>
          </w:p>
        </w:tc>
        <w:tc>
          <w:tcPr>
            <w:tcW w:w="7370" w:type="dxa"/>
          </w:tcPr>
          <w:p w:rsidR="00B27FA1" w:rsidRDefault="00B27FA1">
            <w:pPr>
              <w:pStyle w:val="ConsPlusNormal"/>
              <w:jc w:val="both"/>
            </w:pPr>
            <w:r>
              <w:t>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268" w:type="dxa"/>
            <w:vMerge/>
          </w:tcPr>
          <w:p w:rsidR="00B27FA1" w:rsidRDefault="00B27FA1"/>
        </w:tc>
        <w:tc>
          <w:tcPr>
            <w:tcW w:w="7370" w:type="dxa"/>
          </w:tcPr>
          <w:p w:rsidR="00B27FA1" w:rsidRDefault="00B27FA1">
            <w:pPr>
              <w:pStyle w:val="ConsPlusNormal"/>
              <w:jc w:val="both"/>
            </w:pPr>
            <w:r>
              <w:t>Формулировать выводы на основе поставленной цели исследования, полученных результатов и оценки погрешностей</w:t>
            </w:r>
          </w:p>
        </w:tc>
      </w:tr>
      <w:tr w:rsidR="00B27FA1">
        <w:tc>
          <w:tcPr>
            <w:tcW w:w="2268" w:type="dxa"/>
            <w:vMerge/>
          </w:tcPr>
          <w:p w:rsidR="00B27FA1" w:rsidRDefault="00B27FA1"/>
        </w:tc>
        <w:tc>
          <w:tcPr>
            <w:tcW w:w="7370" w:type="dxa"/>
          </w:tcPr>
          <w:p w:rsidR="00B27FA1" w:rsidRDefault="00B27FA1">
            <w:pPr>
              <w:pStyle w:val="ConsPlusNormal"/>
              <w:jc w:val="both"/>
            </w:pPr>
            <w:r>
              <w:t>Оценивать факторы среды обитания, в том числе интегральные показатели, и влияние на здоровье населения</w:t>
            </w:r>
          </w:p>
        </w:tc>
      </w:tr>
      <w:tr w:rsidR="00B27FA1">
        <w:tc>
          <w:tcPr>
            <w:tcW w:w="2268" w:type="dxa"/>
            <w:vMerge/>
          </w:tcPr>
          <w:p w:rsidR="00B27FA1" w:rsidRDefault="00B27FA1"/>
        </w:tc>
        <w:tc>
          <w:tcPr>
            <w:tcW w:w="7370" w:type="dxa"/>
          </w:tcPr>
          <w:p w:rsidR="00B27FA1" w:rsidRDefault="00B27FA1">
            <w:pPr>
              <w:pStyle w:val="ConsPlusNormal"/>
              <w:jc w:val="both"/>
            </w:pPr>
            <w:r>
              <w:t>Квалифицировать динамику, структуру показателей заболеваемости населения на территориях муниципальных образований, субъектов Российской Федерации</w:t>
            </w:r>
          </w:p>
        </w:tc>
      </w:tr>
      <w:tr w:rsidR="00B27FA1">
        <w:tc>
          <w:tcPr>
            <w:tcW w:w="2268" w:type="dxa"/>
            <w:vMerge/>
          </w:tcPr>
          <w:p w:rsidR="00B27FA1" w:rsidRDefault="00B27FA1"/>
        </w:tc>
        <w:tc>
          <w:tcPr>
            <w:tcW w:w="7370" w:type="dxa"/>
          </w:tcPr>
          <w:p w:rsidR="00B27FA1" w:rsidRDefault="00B27FA1">
            <w:pPr>
              <w:pStyle w:val="ConsPlusNormal"/>
              <w:jc w:val="both"/>
            </w:pPr>
            <w:r>
              <w:t>Рассчитывать риск для здоровья населения от воздействия факторов среды обитания</w:t>
            </w:r>
          </w:p>
        </w:tc>
      </w:tr>
      <w:tr w:rsidR="00B27FA1">
        <w:tc>
          <w:tcPr>
            <w:tcW w:w="2268" w:type="dxa"/>
            <w:vMerge/>
          </w:tcPr>
          <w:p w:rsidR="00B27FA1" w:rsidRDefault="00B27FA1"/>
        </w:tc>
        <w:tc>
          <w:tcPr>
            <w:tcW w:w="7370" w:type="dxa"/>
          </w:tcPr>
          <w:p w:rsidR="00B27FA1" w:rsidRDefault="00B27FA1">
            <w:pPr>
              <w:pStyle w:val="ConsPlusNormal"/>
              <w:jc w:val="both"/>
            </w:pPr>
            <w:r>
              <w:t>Прогнозировать влияние факторов среды обитания на здоровье населения</w:t>
            </w:r>
          </w:p>
        </w:tc>
      </w:tr>
      <w:tr w:rsidR="00B27FA1">
        <w:tc>
          <w:tcPr>
            <w:tcW w:w="2268" w:type="dxa"/>
            <w:vMerge/>
          </w:tcPr>
          <w:p w:rsidR="00B27FA1" w:rsidRDefault="00B27FA1"/>
        </w:tc>
        <w:tc>
          <w:tcPr>
            <w:tcW w:w="7370" w:type="dxa"/>
          </w:tcPr>
          <w:p w:rsidR="00B27FA1" w:rsidRDefault="00B27FA1">
            <w:pPr>
              <w:pStyle w:val="ConsPlusNormal"/>
              <w:jc w:val="both"/>
            </w:pPr>
            <w:r>
              <w:t>Давать оценку эффективности профилактических мероприятий</w:t>
            </w:r>
          </w:p>
        </w:tc>
      </w:tr>
      <w:tr w:rsidR="00B27FA1">
        <w:tc>
          <w:tcPr>
            <w:tcW w:w="2268" w:type="dxa"/>
            <w:vMerge/>
          </w:tcPr>
          <w:p w:rsidR="00B27FA1" w:rsidRDefault="00B27FA1"/>
        </w:tc>
        <w:tc>
          <w:tcPr>
            <w:tcW w:w="7370" w:type="dxa"/>
          </w:tcPr>
          <w:p w:rsidR="00B27FA1" w:rsidRDefault="00B27FA1">
            <w:pPr>
              <w:pStyle w:val="ConsPlusNormal"/>
              <w:jc w:val="both"/>
            </w:pPr>
            <w:r>
              <w:t xml:space="preserve">Выявлять причинно-следственные связи между состоянием здоровья </w:t>
            </w:r>
            <w:r>
              <w:lastRenderedPageBreak/>
              <w:t>населения и воздействием факторов среды обитания человека на основе системного анализа и оценки</w:t>
            </w:r>
          </w:p>
        </w:tc>
      </w:tr>
      <w:tr w:rsidR="00B27FA1">
        <w:tc>
          <w:tcPr>
            <w:tcW w:w="2268" w:type="dxa"/>
            <w:vMerge w:val="restart"/>
          </w:tcPr>
          <w:p w:rsidR="00B27FA1" w:rsidRDefault="00B27FA1">
            <w:pPr>
              <w:pStyle w:val="ConsPlusNormal"/>
            </w:pPr>
            <w:r>
              <w:lastRenderedPageBreak/>
              <w:t>Необходимые знания</w:t>
            </w:r>
          </w:p>
        </w:tc>
        <w:tc>
          <w:tcPr>
            <w:tcW w:w="7370" w:type="dxa"/>
          </w:tcPr>
          <w:p w:rsidR="00B27FA1" w:rsidRDefault="00B27FA1">
            <w:pPr>
              <w:pStyle w:val="ConsPlusNormal"/>
              <w:jc w:val="both"/>
            </w:pPr>
            <w:r>
              <w:t>Основные физико-химические, математические естественно-научные понятия и методы сбора и медико-статистического анализа информации о состоянии санитарно-эпидемиологической обстановки</w:t>
            </w:r>
          </w:p>
        </w:tc>
      </w:tr>
      <w:tr w:rsidR="00B27FA1">
        <w:tc>
          <w:tcPr>
            <w:tcW w:w="2268" w:type="dxa"/>
            <w:vMerge/>
          </w:tcPr>
          <w:p w:rsidR="00B27FA1" w:rsidRDefault="00B27FA1"/>
        </w:tc>
        <w:tc>
          <w:tcPr>
            <w:tcW w:w="7370" w:type="dxa"/>
          </w:tcPr>
          <w:p w:rsidR="00B27FA1" w:rsidRDefault="00B27FA1">
            <w:pPr>
              <w:pStyle w:val="ConsPlusNormal"/>
              <w:jc w:val="both"/>
            </w:pPr>
            <w:r>
              <w:t>Принципы построения государственного учета по показателям состояния здоровья населения, демографическим показателям</w:t>
            </w:r>
          </w:p>
        </w:tc>
      </w:tr>
      <w:tr w:rsidR="00B27FA1">
        <w:tc>
          <w:tcPr>
            <w:tcW w:w="2268" w:type="dxa"/>
            <w:vMerge/>
          </w:tcPr>
          <w:p w:rsidR="00B27FA1" w:rsidRDefault="00B27FA1"/>
        </w:tc>
        <w:tc>
          <w:tcPr>
            <w:tcW w:w="7370" w:type="dxa"/>
          </w:tcPr>
          <w:p w:rsidR="00B27FA1" w:rsidRDefault="00B27FA1">
            <w:pPr>
              <w:pStyle w:val="ConsPlusNormal"/>
              <w:jc w:val="both"/>
            </w:pPr>
            <w:r>
              <w:t>Основы применения современных информационно-коммуникационных технологий, геоинформационных систем</w:t>
            </w:r>
          </w:p>
        </w:tc>
      </w:tr>
      <w:tr w:rsidR="00B27FA1">
        <w:tc>
          <w:tcPr>
            <w:tcW w:w="2268" w:type="dxa"/>
            <w:vMerge/>
          </w:tcPr>
          <w:p w:rsidR="00B27FA1" w:rsidRDefault="00B27FA1"/>
        </w:tc>
        <w:tc>
          <w:tcPr>
            <w:tcW w:w="7370" w:type="dxa"/>
          </w:tcPr>
          <w:p w:rsidR="00B27FA1" w:rsidRDefault="00B27FA1">
            <w:pPr>
              <w:pStyle w:val="ConsPlusNormal"/>
              <w:jc w:val="both"/>
            </w:pPr>
            <w:r>
              <w:t>Санитарно-гигиенические показатели состояния объектов окружающей среды и показатели степени опасности загрязнения атмосферного воздуха, питьевой воды, водных объектов хозяйственно-питьевого и рекреационного водопользования, почвы</w:t>
            </w:r>
          </w:p>
        </w:tc>
      </w:tr>
      <w:tr w:rsidR="00B27FA1">
        <w:tc>
          <w:tcPr>
            <w:tcW w:w="2268" w:type="dxa"/>
            <w:vMerge/>
          </w:tcPr>
          <w:p w:rsidR="00B27FA1" w:rsidRDefault="00B27FA1"/>
        </w:tc>
        <w:tc>
          <w:tcPr>
            <w:tcW w:w="7370" w:type="dxa"/>
          </w:tcPr>
          <w:p w:rsidR="00B27FA1" w:rsidRDefault="00B27FA1">
            <w:pPr>
              <w:pStyle w:val="ConsPlusNormal"/>
              <w:jc w:val="both"/>
            </w:pPr>
            <w:r>
              <w:t>Методы интегральной оценки влияния условий трудового процесса, обучения, воспитания, качества среды жилых и общественных зданий, химической нагрузки на организм человека</w:t>
            </w:r>
          </w:p>
        </w:tc>
      </w:tr>
      <w:tr w:rsidR="00B27FA1">
        <w:tc>
          <w:tcPr>
            <w:tcW w:w="2268" w:type="dxa"/>
            <w:vMerge/>
          </w:tcPr>
          <w:p w:rsidR="00B27FA1" w:rsidRDefault="00B27FA1"/>
        </w:tc>
        <w:tc>
          <w:tcPr>
            <w:tcW w:w="7370" w:type="dxa"/>
          </w:tcPr>
          <w:p w:rsidR="00B27FA1" w:rsidRDefault="00B27FA1">
            <w:pPr>
              <w:pStyle w:val="ConsPlusNormal"/>
              <w:jc w:val="both"/>
            </w:pPr>
            <w:r>
              <w:t>Комплексные показатели антропогенной нагрузки</w:t>
            </w:r>
          </w:p>
        </w:tc>
      </w:tr>
      <w:tr w:rsidR="00B27FA1">
        <w:tc>
          <w:tcPr>
            <w:tcW w:w="2268" w:type="dxa"/>
            <w:vMerge/>
          </w:tcPr>
          <w:p w:rsidR="00B27FA1" w:rsidRDefault="00B27FA1"/>
        </w:tc>
        <w:tc>
          <w:tcPr>
            <w:tcW w:w="7370" w:type="dxa"/>
          </w:tcPr>
          <w:p w:rsidR="00B27FA1" w:rsidRDefault="00B27FA1">
            <w:pPr>
              <w:pStyle w:val="ConsPlusNormal"/>
              <w:jc w:val="both"/>
            </w:pPr>
            <w:r>
              <w:t>Принципы гигиенического изучения состояния здоровья и профилактики заболеваемости населения (популяции)</w:t>
            </w:r>
          </w:p>
        </w:tc>
      </w:tr>
      <w:tr w:rsidR="00B27FA1">
        <w:tc>
          <w:tcPr>
            <w:tcW w:w="2268" w:type="dxa"/>
            <w:vMerge/>
          </w:tcPr>
          <w:p w:rsidR="00B27FA1" w:rsidRDefault="00B27FA1"/>
        </w:tc>
        <w:tc>
          <w:tcPr>
            <w:tcW w:w="7370" w:type="dxa"/>
          </w:tcPr>
          <w:p w:rsidR="00B27FA1" w:rsidRDefault="00B27FA1">
            <w:pPr>
              <w:pStyle w:val="ConsPlusNormal"/>
              <w:jc w:val="both"/>
            </w:pPr>
            <w:r>
              <w:t>Методика оценки риска для здоровья населения</w:t>
            </w:r>
          </w:p>
        </w:tc>
      </w:tr>
      <w:tr w:rsidR="00B27FA1">
        <w:tc>
          <w:tcPr>
            <w:tcW w:w="2268" w:type="dxa"/>
            <w:vMerge/>
          </w:tcPr>
          <w:p w:rsidR="00B27FA1" w:rsidRDefault="00B27FA1"/>
        </w:tc>
        <w:tc>
          <w:tcPr>
            <w:tcW w:w="7370" w:type="dxa"/>
          </w:tcPr>
          <w:p w:rsidR="00B27FA1" w:rsidRDefault="00B27FA1">
            <w:pPr>
              <w:pStyle w:val="ConsPlusNormal"/>
              <w:jc w:val="both"/>
            </w:pPr>
            <w:r>
              <w:t>Принципы использования статистических приемов для решения эпидемиологических задач и анализа эпидемиологических материалов</w:t>
            </w:r>
          </w:p>
        </w:tc>
      </w:tr>
      <w:tr w:rsidR="00B27FA1">
        <w:tc>
          <w:tcPr>
            <w:tcW w:w="2268" w:type="dxa"/>
            <w:vMerge/>
          </w:tcPr>
          <w:p w:rsidR="00B27FA1" w:rsidRDefault="00B27FA1"/>
        </w:tc>
        <w:tc>
          <w:tcPr>
            <w:tcW w:w="7370" w:type="dxa"/>
          </w:tcPr>
          <w:p w:rsidR="00B27FA1" w:rsidRDefault="00B27FA1">
            <w:pPr>
              <w:pStyle w:val="ConsPlusNormal"/>
              <w:jc w:val="both"/>
            </w:pPr>
            <w:r>
              <w:t>Методы медицинской генетики для организации мониторинга за отдаленными последствиями экологических воздействий</w:t>
            </w:r>
          </w:p>
        </w:tc>
      </w:tr>
      <w:tr w:rsidR="00B27FA1">
        <w:tc>
          <w:tcPr>
            <w:tcW w:w="2268" w:type="dxa"/>
          </w:tcPr>
          <w:p w:rsidR="00B27FA1" w:rsidRDefault="00B27FA1">
            <w:pPr>
              <w:pStyle w:val="ConsPlusNormal"/>
            </w:pPr>
            <w:r>
              <w:t xml:space="preserve">Другие </w:t>
            </w:r>
            <w:r>
              <w:lastRenderedPageBreak/>
              <w:t>характеристики</w:t>
            </w:r>
          </w:p>
        </w:tc>
        <w:tc>
          <w:tcPr>
            <w:tcW w:w="7370" w:type="dxa"/>
          </w:tcPr>
          <w:p w:rsidR="00B27FA1" w:rsidRDefault="00B27FA1">
            <w:pPr>
              <w:pStyle w:val="ConsPlusNormal"/>
              <w:jc w:val="both"/>
            </w:pPr>
            <w:r>
              <w:lastRenderedPageBreak/>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2"/>
      </w:pPr>
      <w:r>
        <w:t>3.3. Обобщенная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Деятельность по проведению санитарно-противоэпидемических (профилактических) мероприятий</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C</w:t>
            </w:r>
          </w:p>
        </w:tc>
        <w:tc>
          <w:tcPr>
            <w:tcW w:w="1667" w:type="dxa"/>
            <w:tcBorders>
              <w:top w:val="nil"/>
              <w:bottom w:val="nil"/>
            </w:tcBorders>
            <w:vAlign w:val="center"/>
          </w:tcPr>
          <w:p w:rsidR="00B27FA1" w:rsidRDefault="00B27FA1">
            <w:pPr>
              <w:pStyle w:val="ConsPlusNormal"/>
            </w:pPr>
            <w:r>
              <w:t>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обобщенной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0"/>
      </w:tblGrid>
      <w:tr w:rsidR="00B27FA1">
        <w:tc>
          <w:tcPr>
            <w:tcW w:w="2268" w:type="dxa"/>
            <w:tcBorders>
              <w:top w:val="single" w:sz="4" w:space="0" w:color="auto"/>
              <w:bottom w:val="single" w:sz="4" w:space="0" w:color="auto"/>
            </w:tcBorders>
          </w:tcPr>
          <w:p w:rsidR="00B27FA1" w:rsidRDefault="00B27FA1">
            <w:pPr>
              <w:pStyle w:val="ConsPlusNormal"/>
            </w:pPr>
            <w:r>
              <w:t>Возможные наименования должностей</w:t>
            </w:r>
          </w:p>
        </w:tc>
        <w:tc>
          <w:tcPr>
            <w:tcW w:w="7370" w:type="dxa"/>
            <w:tcBorders>
              <w:top w:val="single" w:sz="4" w:space="0" w:color="auto"/>
              <w:bottom w:val="single" w:sz="4" w:space="0" w:color="auto"/>
            </w:tcBorders>
          </w:tcPr>
          <w:p w:rsidR="00B27FA1" w:rsidRDefault="00B27FA1">
            <w:pPr>
              <w:pStyle w:val="ConsPlusNormal"/>
            </w:pPr>
            <w:r>
              <w:t>Главный специалист-эксперт</w:t>
            </w:r>
          </w:p>
          <w:p w:rsidR="00B27FA1" w:rsidRDefault="00B27FA1">
            <w:pPr>
              <w:pStyle w:val="ConsPlusNormal"/>
            </w:pPr>
            <w:r>
              <w:t>Ведущий специалист-эксперт</w:t>
            </w:r>
          </w:p>
          <w:p w:rsidR="00B27FA1" w:rsidRDefault="00B27FA1">
            <w:pPr>
              <w:pStyle w:val="ConsPlusNormal"/>
            </w:pPr>
            <w:r>
              <w:t>Специалист-эксперт</w:t>
            </w:r>
          </w:p>
          <w:p w:rsidR="00B27FA1" w:rsidRDefault="00B27FA1">
            <w:pPr>
              <w:pStyle w:val="ConsPlusNormal"/>
            </w:pPr>
            <w:r>
              <w:t>Врач-бактериолог</w:t>
            </w:r>
          </w:p>
          <w:p w:rsidR="00B27FA1" w:rsidRDefault="00B27FA1">
            <w:pPr>
              <w:pStyle w:val="ConsPlusNormal"/>
            </w:pPr>
            <w:r>
              <w:t>Врач-вирусолог</w:t>
            </w:r>
          </w:p>
          <w:p w:rsidR="00B27FA1" w:rsidRDefault="00B27FA1">
            <w:pPr>
              <w:pStyle w:val="ConsPlusNormal"/>
            </w:pPr>
            <w:r>
              <w:t>Врач-</w:t>
            </w:r>
            <w:proofErr w:type="spellStart"/>
            <w:r>
              <w:t>дезинфектолог</w:t>
            </w:r>
            <w:proofErr w:type="spellEnd"/>
          </w:p>
          <w:p w:rsidR="00B27FA1" w:rsidRDefault="00B27FA1">
            <w:pPr>
              <w:pStyle w:val="ConsPlusNormal"/>
            </w:pPr>
            <w:r>
              <w:t>Врач клинической лабораторной диагностики</w:t>
            </w:r>
          </w:p>
          <w:p w:rsidR="00B27FA1" w:rsidRDefault="00B27FA1">
            <w:pPr>
              <w:pStyle w:val="ConsPlusNormal"/>
            </w:pPr>
            <w:r>
              <w:t>Врач-паразитолог</w:t>
            </w:r>
          </w:p>
          <w:p w:rsidR="00B27FA1" w:rsidRDefault="00B27FA1">
            <w:pPr>
              <w:pStyle w:val="ConsPlusNormal"/>
            </w:pPr>
            <w:r>
              <w:t>Врач по гигиене детей и подростков</w:t>
            </w:r>
          </w:p>
          <w:p w:rsidR="00B27FA1" w:rsidRDefault="00B27FA1">
            <w:pPr>
              <w:pStyle w:val="ConsPlusNormal"/>
            </w:pPr>
            <w:r>
              <w:t>Врач по гигиене питания</w:t>
            </w:r>
          </w:p>
          <w:p w:rsidR="00B27FA1" w:rsidRDefault="00B27FA1">
            <w:pPr>
              <w:pStyle w:val="ConsPlusNormal"/>
            </w:pPr>
            <w:r>
              <w:t>Врач по гигиене труда</w:t>
            </w:r>
          </w:p>
          <w:p w:rsidR="00B27FA1" w:rsidRDefault="00B27FA1">
            <w:pPr>
              <w:pStyle w:val="ConsPlusNormal"/>
            </w:pPr>
            <w:r>
              <w:t>Врач по гигиеническому воспитанию</w:t>
            </w:r>
          </w:p>
          <w:p w:rsidR="00B27FA1" w:rsidRDefault="00B27FA1">
            <w:pPr>
              <w:pStyle w:val="ConsPlusNormal"/>
            </w:pPr>
            <w:r>
              <w:t>Врач по коммунальной гигиене</w:t>
            </w:r>
          </w:p>
          <w:p w:rsidR="00B27FA1" w:rsidRDefault="00B27FA1">
            <w:pPr>
              <w:pStyle w:val="ConsPlusNormal"/>
            </w:pPr>
            <w:r>
              <w:t>Врач по общей гигиене</w:t>
            </w:r>
          </w:p>
          <w:p w:rsidR="00B27FA1" w:rsidRDefault="00B27FA1">
            <w:pPr>
              <w:pStyle w:val="ConsPlusNormal"/>
            </w:pPr>
            <w:r>
              <w:lastRenderedPageBreak/>
              <w:t>Врач по радиационной гигиене</w:t>
            </w:r>
          </w:p>
          <w:p w:rsidR="00B27FA1" w:rsidRDefault="00B27FA1">
            <w:pPr>
              <w:pStyle w:val="ConsPlusNormal"/>
            </w:pPr>
            <w:r>
              <w:t>Врач по санитарно-гигиеническим лабораторным исследованиям</w:t>
            </w:r>
          </w:p>
          <w:p w:rsidR="00B27FA1" w:rsidRDefault="00B27FA1">
            <w:pPr>
              <w:pStyle w:val="ConsPlusNormal"/>
            </w:pPr>
            <w:r>
              <w:t>Врач по социальной гигиене и организации госсанэпидслужбы</w:t>
            </w:r>
          </w:p>
          <w:p w:rsidR="00B27FA1" w:rsidRDefault="00B27FA1">
            <w:pPr>
              <w:pStyle w:val="ConsPlusNormal"/>
            </w:pPr>
            <w:r>
              <w:t>Врач-эпидемиолог</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0"/>
      </w:tblGrid>
      <w:tr w:rsidR="00B27FA1">
        <w:tc>
          <w:tcPr>
            <w:tcW w:w="2268" w:type="dxa"/>
          </w:tcPr>
          <w:p w:rsidR="00B27FA1" w:rsidRDefault="00B27FA1">
            <w:pPr>
              <w:pStyle w:val="ConsPlusNormal"/>
            </w:pPr>
            <w:r>
              <w:t>Требования к образованию и обучению</w:t>
            </w:r>
          </w:p>
        </w:tc>
        <w:tc>
          <w:tcPr>
            <w:tcW w:w="7370" w:type="dxa"/>
          </w:tcPr>
          <w:p w:rsidR="00B27FA1" w:rsidRDefault="00B27FA1">
            <w:pPr>
              <w:pStyle w:val="ConsPlusNormal"/>
            </w:pPr>
            <w:r>
              <w:t xml:space="preserve">Высшее образование - </w:t>
            </w:r>
            <w:proofErr w:type="spellStart"/>
            <w:r>
              <w:t>специалитет</w:t>
            </w:r>
            <w:proofErr w:type="spellEnd"/>
            <w:r>
              <w:t xml:space="preserve"> по направлению подготовки (специальности) "Медико-профилактическое дело"</w:t>
            </w:r>
          </w:p>
          <w:p w:rsidR="00B27FA1" w:rsidRDefault="00B27FA1">
            <w:pPr>
              <w:pStyle w:val="ConsPlusNormal"/>
            </w:pPr>
            <w:r>
              <w:t>По должности врач-бактериолог - ординатура по специальности "Бактериология" или профессиональная переподготовка по специальности "Бактериология" при наличии послевузовского профессионального образования по одной из специальностей: "Клиническая лабораторная диагностика", "Эпидемиология", "Лабораторная микология"</w:t>
            </w:r>
          </w:p>
          <w:p w:rsidR="00B27FA1" w:rsidRDefault="00B27FA1">
            <w:pPr>
              <w:pStyle w:val="ConsPlusNormal"/>
            </w:pPr>
            <w:r>
              <w:t>По должности врач-вирусолог - ординатура по специальности "Вирусология" или профессиональная переподготовка по специальности "Вирусология"</w:t>
            </w:r>
          </w:p>
          <w:p w:rsidR="00B27FA1" w:rsidRDefault="00B27FA1">
            <w:pPr>
              <w:pStyle w:val="ConsPlusNormal"/>
            </w:pPr>
            <w:r>
              <w:t>По должности врач по гигиене детей и подростков - ординатура по специальности "Гигиена детей и подростков" или профессиональная переподготовка по специальности "Гигиена детей и подростков"</w:t>
            </w:r>
          </w:p>
          <w:p w:rsidR="00B27FA1" w:rsidRDefault="00B27FA1">
            <w:pPr>
              <w:pStyle w:val="ConsPlusNormal"/>
            </w:pPr>
            <w:r>
              <w:t>По должности врач по гигиене питания - ординатура по специальности "Гигиена питания" или профессиональная переподготовка по специальности "Гигиена питания"</w:t>
            </w:r>
          </w:p>
          <w:p w:rsidR="00B27FA1" w:rsidRDefault="00B27FA1">
            <w:pPr>
              <w:pStyle w:val="ConsPlusNormal"/>
            </w:pPr>
            <w:r>
              <w:t>По должности врач по гигиене труда - ординатура по специальности "Гигиена труда" или профессиональная переподготовка по специальности "Гигиена труда"</w:t>
            </w:r>
          </w:p>
          <w:p w:rsidR="00B27FA1" w:rsidRDefault="00B27FA1">
            <w:pPr>
              <w:pStyle w:val="ConsPlusNormal"/>
            </w:pPr>
            <w:r>
              <w:t>По должности врач по гигиеническому воспитанию - ординатура по специальности "Гигиеническое воспитание" или профессиональная переподготовка по специальности "Гигиеническое воспитание"</w:t>
            </w:r>
          </w:p>
          <w:p w:rsidR="00B27FA1" w:rsidRDefault="00B27FA1">
            <w:pPr>
              <w:pStyle w:val="ConsPlusNormal"/>
            </w:pPr>
            <w:r>
              <w:t>По должности врач-</w:t>
            </w:r>
            <w:proofErr w:type="spellStart"/>
            <w:r>
              <w:t>дезинфектолог</w:t>
            </w:r>
            <w:proofErr w:type="spellEnd"/>
            <w:r>
              <w:t xml:space="preserve"> - ординатура по специальности "</w:t>
            </w:r>
            <w:proofErr w:type="spellStart"/>
            <w:r>
              <w:t>Дезинфектология</w:t>
            </w:r>
            <w:proofErr w:type="spellEnd"/>
            <w:r>
              <w:t>" или профессиональная переподготовка по специальности "</w:t>
            </w:r>
            <w:proofErr w:type="spellStart"/>
            <w:r>
              <w:t>Дезинфектология</w:t>
            </w:r>
            <w:proofErr w:type="spellEnd"/>
            <w:r>
              <w:t>"</w:t>
            </w:r>
          </w:p>
          <w:p w:rsidR="00B27FA1" w:rsidRDefault="00B27FA1">
            <w:pPr>
              <w:pStyle w:val="ConsPlusNormal"/>
            </w:pPr>
            <w:r>
              <w:t xml:space="preserve">По должности врач клинической лабораторной диагностики - интернатура и (или) ординатура по специальности "Клиническая лабораторная диагностика" или профессиональная переподготовка по специальности </w:t>
            </w:r>
            <w:r>
              <w:lastRenderedPageBreak/>
              <w:t>"Клиническая лабораторная диагностика"</w:t>
            </w:r>
          </w:p>
          <w:p w:rsidR="00B27FA1" w:rsidRDefault="00B27FA1">
            <w:pPr>
              <w:pStyle w:val="ConsPlusNormal"/>
            </w:pPr>
            <w:r>
              <w:t>По должности врач по коммунальной гигиене - ординатура по специальности "Коммунальная гигиена" или профессиональная переподготовка по специальности "Коммунальная гигиена"</w:t>
            </w:r>
          </w:p>
          <w:p w:rsidR="00B27FA1" w:rsidRDefault="00B27FA1">
            <w:pPr>
              <w:pStyle w:val="ConsPlusNormal"/>
            </w:pPr>
            <w:r>
              <w:t>По должности врач по общей гигиене - интернатура или ординатура по специальности "Общая гигиена"</w:t>
            </w:r>
          </w:p>
          <w:p w:rsidR="00B27FA1" w:rsidRDefault="00B27FA1">
            <w:pPr>
              <w:pStyle w:val="ConsPlusNormal"/>
            </w:pPr>
            <w:r>
              <w:t>По должности врач-паразитолог - ординатура по специальности "Паразитология" или профессиональная переподготовка по специальности "Паразитология"</w:t>
            </w:r>
          </w:p>
          <w:p w:rsidR="00B27FA1" w:rsidRDefault="00B27FA1">
            <w:pPr>
              <w:pStyle w:val="ConsPlusNormal"/>
            </w:pPr>
            <w:r>
              <w:t>По должности врач по радиационной гигиене - ординатура по специальности "Радиационная гигиена" или профессиональная переподготовка по специальности "Радиационная гигиена"</w:t>
            </w:r>
          </w:p>
          <w:p w:rsidR="00B27FA1" w:rsidRDefault="00B27FA1">
            <w:pPr>
              <w:pStyle w:val="ConsPlusNormal"/>
            </w:pPr>
            <w:r>
              <w:t>По должности врач по санитарно-гигиеническим лабораторным исследованиям - ординатура по специальности "Санитарно-гигиенические лабораторные исследования" или профессиональная переподготовка по специальности "Санитарно-гигиенические лабораторные исследования"</w:t>
            </w:r>
          </w:p>
          <w:p w:rsidR="00B27FA1" w:rsidRDefault="00B27FA1">
            <w:pPr>
              <w:pStyle w:val="ConsPlusNormal"/>
            </w:pPr>
            <w:r>
              <w:t>По должности врач по социальной гигиене и организации госсанэпидслужбы - интернатура или ординатура по специальности "Социальная гигиена и организация госсанэпидслужбы"</w:t>
            </w:r>
          </w:p>
          <w:p w:rsidR="00B27FA1" w:rsidRDefault="00B27FA1">
            <w:pPr>
              <w:pStyle w:val="ConsPlusNormal"/>
            </w:pPr>
            <w:r>
              <w:t>По должности врач-эпидемиолог - интернатура и (или) ординатура по специальности "Эпидемиология"</w:t>
            </w:r>
          </w:p>
          <w:p w:rsidR="00B27FA1" w:rsidRDefault="00B27FA1">
            <w:pPr>
              <w:pStyle w:val="ConsPlusNormal"/>
            </w:pPr>
            <w:r>
              <w:t>Повышение квалификации не реже одного раза в пять лет в течение всей трудовой деятельности</w:t>
            </w:r>
          </w:p>
        </w:tc>
      </w:tr>
      <w:tr w:rsidR="00B27FA1">
        <w:tc>
          <w:tcPr>
            <w:tcW w:w="2268" w:type="dxa"/>
          </w:tcPr>
          <w:p w:rsidR="00B27FA1" w:rsidRDefault="00B27FA1">
            <w:pPr>
              <w:pStyle w:val="ConsPlusNormal"/>
            </w:pPr>
            <w:r>
              <w:lastRenderedPageBreak/>
              <w:t>Требования к опыту практической работы</w:t>
            </w:r>
          </w:p>
        </w:tc>
        <w:tc>
          <w:tcPr>
            <w:tcW w:w="7370" w:type="dxa"/>
          </w:tcPr>
          <w:p w:rsidR="00B27FA1" w:rsidRDefault="00B27FA1">
            <w:pPr>
              <w:pStyle w:val="ConsPlusNormal"/>
            </w:pPr>
            <w:r>
              <w:t>-</w:t>
            </w:r>
          </w:p>
        </w:tc>
      </w:tr>
      <w:tr w:rsidR="00B27FA1">
        <w:tc>
          <w:tcPr>
            <w:tcW w:w="2268" w:type="dxa"/>
          </w:tcPr>
          <w:p w:rsidR="00B27FA1" w:rsidRDefault="00B27FA1">
            <w:pPr>
              <w:pStyle w:val="ConsPlusNormal"/>
            </w:pPr>
            <w:r>
              <w:t>Особые условия допуска к работе</w:t>
            </w:r>
          </w:p>
        </w:tc>
        <w:tc>
          <w:tcPr>
            <w:tcW w:w="7370" w:type="dxa"/>
          </w:tcPr>
          <w:p w:rsidR="00B27FA1" w:rsidRDefault="00B27FA1">
            <w:pPr>
              <w:pStyle w:val="ConsPlusNormal"/>
            </w:pPr>
            <w:r>
              <w:t>Сертификат специалиста в зависимости от должностных обязанностей по конкретной специальности: "Бактериология", "Вирусология", "Гигиена детей и подростков", "Гигиена питания", "Гигиена труда", "Гигиеническое воспитание", "</w:t>
            </w:r>
            <w:proofErr w:type="spellStart"/>
            <w:r>
              <w:t>Дезинфектология</w:t>
            </w:r>
            <w:proofErr w:type="spellEnd"/>
            <w:r>
              <w:t xml:space="preserve">", "Клиническая лабораторная диагностика", "Коммунальная гигиена", "Общая гигиена", "Организация здравоохранения и общественное здоровье", "Паразитология", "Радиационная гигиена", "Санитарно-гигиенические лабораторные исследования", "Социальная </w:t>
            </w:r>
            <w:r>
              <w:lastRenderedPageBreak/>
              <w:t>гигиена и организация госсанэпидслужбы", "Эпидемиология" (до 1 января 2016 года)</w:t>
            </w:r>
          </w:p>
          <w:p w:rsidR="00B27FA1" w:rsidRDefault="00B27FA1">
            <w:pPr>
              <w:pStyle w:val="ConsPlusNormal"/>
            </w:pPr>
            <w:r>
              <w:t>К работе не допускаются лица, имеющие или имевшие судимость</w:t>
            </w:r>
          </w:p>
        </w:tc>
      </w:tr>
      <w:tr w:rsidR="00B27FA1">
        <w:tc>
          <w:tcPr>
            <w:tcW w:w="2268" w:type="dxa"/>
          </w:tcPr>
          <w:p w:rsidR="00B27FA1" w:rsidRDefault="00B27FA1">
            <w:pPr>
              <w:pStyle w:val="ConsPlusNormal"/>
            </w:pPr>
            <w:r>
              <w:lastRenderedPageBreak/>
              <w:t>Другие характеристики</w:t>
            </w:r>
          </w:p>
        </w:tc>
        <w:tc>
          <w:tcPr>
            <w:tcW w:w="7370" w:type="dxa"/>
          </w:tcPr>
          <w:p w:rsidR="00B27FA1" w:rsidRDefault="00B27FA1">
            <w:pPr>
              <w:pStyle w:val="ConsPlusNormal"/>
            </w:pPr>
            <w:r>
              <w:t>Врач-специалист по специальности "Медико-профилактическое дело", претендующий на присвоение квалификационной категории, должен соответствовать критериям профессиональной деятельности</w:t>
            </w:r>
          </w:p>
        </w:tc>
      </w:tr>
    </w:tbl>
    <w:p w:rsidR="00B27FA1" w:rsidRDefault="00B27FA1">
      <w:pPr>
        <w:pStyle w:val="ConsPlusNormal"/>
        <w:jc w:val="both"/>
      </w:pPr>
    </w:p>
    <w:p w:rsidR="00B27FA1" w:rsidRDefault="00B27FA1">
      <w:pPr>
        <w:pStyle w:val="ConsPlusNormal"/>
        <w:jc w:val="both"/>
        <w:outlineLvl w:val="3"/>
      </w:pPr>
      <w:r>
        <w:t>Дополнительные характеристики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247"/>
        <w:gridCol w:w="6123"/>
      </w:tblGrid>
      <w:tr w:rsidR="00B27FA1">
        <w:tc>
          <w:tcPr>
            <w:tcW w:w="2268" w:type="dxa"/>
          </w:tcPr>
          <w:p w:rsidR="00B27FA1" w:rsidRDefault="00B27FA1">
            <w:pPr>
              <w:pStyle w:val="ConsPlusNormal"/>
              <w:jc w:val="center"/>
            </w:pPr>
            <w:r>
              <w:t>Наименование документа</w:t>
            </w:r>
          </w:p>
        </w:tc>
        <w:tc>
          <w:tcPr>
            <w:tcW w:w="1247" w:type="dxa"/>
          </w:tcPr>
          <w:p w:rsidR="00B27FA1" w:rsidRDefault="00B27FA1">
            <w:pPr>
              <w:pStyle w:val="ConsPlusNormal"/>
              <w:jc w:val="center"/>
            </w:pPr>
            <w:r>
              <w:t>Код</w:t>
            </w:r>
          </w:p>
        </w:tc>
        <w:tc>
          <w:tcPr>
            <w:tcW w:w="6123" w:type="dxa"/>
          </w:tcPr>
          <w:p w:rsidR="00B27FA1" w:rsidRDefault="00B27FA1">
            <w:pPr>
              <w:pStyle w:val="ConsPlusNormal"/>
              <w:jc w:val="center"/>
            </w:pPr>
            <w:r>
              <w:t>Наименование базовой группы, должности (профессии) или специальности</w:t>
            </w:r>
          </w:p>
        </w:tc>
      </w:tr>
      <w:tr w:rsidR="00B27FA1">
        <w:tc>
          <w:tcPr>
            <w:tcW w:w="2268" w:type="dxa"/>
          </w:tcPr>
          <w:p w:rsidR="00B27FA1" w:rsidRDefault="00B27FA1">
            <w:pPr>
              <w:pStyle w:val="ConsPlusNormal"/>
            </w:pPr>
            <w:r>
              <w:t>ОКЗ</w:t>
            </w:r>
          </w:p>
        </w:tc>
        <w:tc>
          <w:tcPr>
            <w:tcW w:w="1247" w:type="dxa"/>
          </w:tcPr>
          <w:p w:rsidR="00B27FA1" w:rsidRDefault="00B27FA1">
            <w:pPr>
              <w:pStyle w:val="ConsPlusNormal"/>
            </w:pPr>
            <w:hyperlink r:id="rId23" w:history="1">
              <w:r>
                <w:rPr>
                  <w:color w:val="0000FF"/>
                </w:rPr>
                <w:t>2221</w:t>
              </w:r>
            </w:hyperlink>
          </w:p>
        </w:tc>
        <w:tc>
          <w:tcPr>
            <w:tcW w:w="6123" w:type="dxa"/>
          </w:tcPr>
          <w:p w:rsidR="00B27FA1" w:rsidRDefault="00B27FA1">
            <w:pPr>
              <w:pStyle w:val="ConsPlusNormal"/>
            </w:pPr>
            <w:r>
              <w:t>Врачи</w:t>
            </w:r>
          </w:p>
        </w:tc>
      </w:tr>
      <w:tr w:rsidR="00B27FA1">
        <w:tc>
          <w:tcPr>
            <w:tcW w:w="2268" w:type="dxa"/>
          </w:tcPr>
          <w:p w:rsidR="00B27FA1" w:rsidRDefault="00B27FA1">
            <w:pPr>
              <w:pStyle w:val="ConsPlusNormal"/>
            </w:pPr>
            <w:r>
              <w:t>ЕКС</w:t>
            </w:r>
          </w:p>
        </w:tc>
        <w:tc>
          <w:tcPr>
            <w:tcW w:w="1247" w:type="dxa"/>
          </w:tcPr>
          <w:p w:rsidR="00B27FA1" w:rsidRDefault="00B27FA1">
            <w:pPr>
              <w:pStyle w:val="ConsPlusNormal"/>
            </w:pPr>
            <w:r>
              <w:t>-</w:t>
            </w:r>
          </w:p>
        </w:tc>
        <w:tc>
          <w:tcPr>
            <w:tcW w:w="6123" w:type="dxa"/>
          </w:tcPr>
          <w:p w:rsidR="00B27FA1" w:rsidRDefault="00B27FA1">
            <w:pPr>
              <w:pStyle w:val="ConsPlusNormal"/>
            </w:pPr>
            <w:r>
              <w:t>Врач-специалист</w:t>
            </w:r>
          </w:p>
        </w:tc>
      </w:tr>
      <w:tr w:rsidR="00B27FA1">
        <w:tc>
          <w:tcPr>
            <w:tcW w:w="2268" w:type="dxa"/>
            <w:vMerge w:val="restart"/>
          </w:tcPr>
          <w:p w:rsidR="00B27FA1" w:rsidRDefault="00B27FA1">
            <w:pPr>
              <w:pStyle w:val="ConsPlusNormal"/>
            </w:pPr>
            <w:r>
              <w:t>ОКПДТР</w:t>
            </w:r>
          </w:p>
        </w:tc>
        <w:tc>
          <w:tcPr>
            <w:tcW w:w="1247" w:type="dxa"/>
          </w:tcPr>
          <w:p w:rsidR="00B27FA1" w:rsidRDefault="00B27FA1">
            <w:pPr>
              <w:pStyle w:val="ConsPlusNormal"/>
            </w:pPr>
            <w:hyperlink r:id="rId24" w:history="1">
              <w:r>
                <w:rPr>
                  <w:color w:val="0000FF"/>
                </w:rPr>
                <w:t>20463</w:t>
              </w:r>
            </w:hyperlink>
          </w:p>
        </w:tc>
        <w:tc>
          <w:tcPr>
            <w:tcW w:w="6123" w:type="dxa"/>
          </w:tcPr>
          <w:p w:rsidR="00B27FA1" w:rsidRDefault="00B27FA1">
            <w:pPr>
              <w:pStyle w:val="ConsPlusNormal"/>
            </w:pPr>
            <w:r>
              <w:t>Врач-специалист</w:t>
            </w:r>
          </w:p>
        </w:tc>
      </w:tr>
      <w:tr w:rsidR="00B27FA1">
        <w:tc>
          <w:tcPr>
            <w:tcW w:w="2268" w:type="dxa"/>
            <w:vMerge/>
          </w:tcPr>
          <w:p w:rsidR="00B27FA1" w:rsidRDefault="00B27FA1"/>
        </w:tc>
        <w:tc>
          <w:tcPr>
            <w:tcW w:w="1247" w:type="dxa"/>
          </w:tcPr>
          <w:p w:rsidR="00B27FA1" w:rsidRDefault="00B27FA1">
            <w:pPr>
              <w:pStyle w:val="ConsPlusNormal"/>
            </w:pPr>
            <w:hyperlink r:id="rId25" w:history="1">
              <w:r>
                <w:rPr>
                  <w:color w:val="0000FF"/>
                </w:rPr>
                <w:t>20474</w:t>
              </w:r>
            </w:hyperlink>
          </w:p>
        </w:tc>
        <w:tc>
          <w:tcPr>
            <w:tcW w:w="6123" w:type="dxa"/>
          </w:tcPr>
          <w:p w:rsidR="00B27FA1" w:rsidRDefault="00B27FA1">
            <w:pPr>
              <w:pStyle w:val="ConsPlusNormal"/>
            </w:pPr>
            <w:r>
              <w:t>Врач-специалист учреждения госсанэпидслужбы</w:t>
            </w:r>
          </w:p>
        </w:tc>
      </w:tr>
      <w:tr w:rsidR="00B27FA1">
        <w:tc>
          <w:tcPr>
            <w:tcW w:w="2268" w:type="dxa"/>
          </w:tcPr>
          <w:p w:rsidR="00B27FA1" w:rsidRDefault="00B27FA1">
            <w:pPr>
              <w:pStyle w:val="ConsPlusNormal"/>
            </w:pPr>
            <w:r>
              <w:t>ОКСО</w:t>
            </w:r>
          </w:p>
        </w:tc>
        <w:tc>
          <w:tcPr>
            <w:tcW w:w="1247" w:type="dxa"/>
          </w:tcPr>
          <w:p w:rsidR="00B27FA1" w:rsidRDefault="00B27FA1">
            <w:pPr>
              <w:pStyle w:val="ConsPlusNormal"/>
            </w:pPr>
            <w:hyperlink r:id="rId26" w:history="1">
              <w:r>
                <w:rPr>
                  <w:color w:val="0000FF"/>
                </w:rPr>
                <w:t>060104</w:t>
              </w:r>
            </w:hyperlink>
          </w:p>
        </w:tc>
        <w:tc>
          <w:tcPr>
            <w:tcW w:w="6123" w:type="dxa"/>
          </w:tcPr>
          <w:p w:rsidR="00B27FA1" w:rsidRDefault="00B27FA1">
            <w:pPr>
              <w:pStyle w:val="ConsPlusNormal"/>
            </w:pPr>
            <w:r>
              <w:t>Медико-профилактическое дело</w:t>
            </w:r>
          </w:p>
        </w:tc>
      </w:tr>
    </w:tbl>
    <w:p w:rsidR="00B27FA1" w:rsidRDefault="00B27FA1">
      <w:pPr>
        <w:pStyle w:val="ConsPlusNormal"/>
        <w:jc w:val="both"/>
      </w:pPr>
    </w:p>
    <w:p w:rsidR="00B27FA1" w:rsidRDefault="00B27FA1">
      <w:pPr>
        <w:pStyle w:val="ConsPlusNormal"/>
        <w:jc w:val="both"/>
        <w:outlineLvl w:val="3"/>
      </w:pPr>
      <w:r>
        <w:t>3.3.1.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Организация и проведение санитарно-противоэпидемических (профилактических) мероприятий</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C/01.7</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7</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0"/>
      </w:tblGrid>
      <w:tr w:rsidR="00B27FA1">
        <w:tc>
          <w:tcPr>
            <w:tcW w:w="2268" w:type="dxa"/>
            <w:vMerge w:val="restart"/>
          </w:tcPr>
          <w:p w:rsidR="00B27FA1" w:rsidRDefault="00B27FA1">
            <w:pPr>
              <w:pStyle w:val="ConsPlusNormal"/>
            </w:pPr>
            <w:r>
              <w:t>Трудовые действия</w:t>
            </w:r>
          </w:p>
        </w:tc>
        <w:tc>
          <w:tcPr>
            <w:tcW w:w="7370" w:type="dxa"/>
          </w:tcPr>
          <w:p w:rsidR="00B27FA1" w:rsidRDefault="00B27FA1">
            <w:pPr>
              <w:pStyle w:val="ConsPlusNormal"/>
              <w:jc w:val="both"/>
            </w:pPr>
            <w:r>
              <w:t>Оценка информации о санитарно-эпидемиологической обстановке</w:t>
            </w:r>
          </w:p>
        </w:tc>
      </w:tr>
      <w:tr w:rsidR="00B27FA1">
        <w:tc>
          <w:tcPr>
            <w:tcW w:w="2268" w:type="dxa"/>
            <w:vMerge/>
          </w:tcPr>
          <w:p w:rsidR="00B27FA1" w:rsidRDefault="00B27FA1"/>
        </w:tc>
        <w:tc>
          <w:tcPr>
            <w:tcW w:w="7370" w:type="dxa"/>
          </w:tcPr>
          <w:p w:rsidR="00B27FA1" w:rsidRDefault="00B27FA1">
            <w:pPr>
              <w:pStyle w:val="ConsPlusNormal"/>
              <w:jc w:val="both"/>
            </w:pPr>
            <w:r>
              <w:t>Информирование органов государственной власти, органов местного самоуправления и их должностных лиц, медицинских организаций, населения о санитарно-эпидемиологической обстановке, в том числе о подозрении на инфекционные, массовые неинфекционные заболевания</w:t>
            </w:r>
          </w:p>
        </w:tc>
      </w:tr>
      <w:tr w:rsidR="00B27FA1">
        <w:tc>
          <w:tcPr>
            <w:tcW w:w="2268" w:type="dxa"/>
            <w:vMerge/>
          </w:tcPr>
          <w:p w:rsidR="00B27FA1" w:rsidRDefault="00B27FA1"/>
        </w:tc>
        <w:tc>
          <w:tcPr>
            <w:tcW w:w="7370" w:type="dxa"/>
          </w:tcPr>
          <w:p w:rsidR="00B27FA1" w:rsidRDefault="00B27FA1">
            <w:pPr>
              <w:pStyle w:val="ConsPlusNormal"/>
              <w:jc w:val="both"/>
            </w:pPr>
            <w:r>
              <w:t>Выявление и госпитализация больных</w:t>
            </w:r>
          </w:p>
        </w:tc>
      </w:tr>
      <w:tr w:rsidR="00B27FA1">
        <w:tc>
          <w:tcPr>
            <w:tcW w:w="2268" w:type="dxa"/>
            <w:vMerge/>
          </w:tcPr>
          <w:p w:rsidR="00B27FA1" w:rsidRDefault="00B27FA1"/>
        </w:tc>
        <w:tc>
          <w:tcPr>
            <w:tcW w:w="7370" w:type="dxa"/>
          </w:tcPr>
          <w:p w:rsidR="00B27FA1" w:rsidRDefault="00B27FA1">
            <w:pPr>
              <w:pStyle w:val="ConsPlusNormal"/>
              <w:jc w:val="both"/>
            </w:pPr>
            <w:r>
              <w:t>Проведение экстренной личной профилактики и профилактики граждан по эпидемиологическим показаниям</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эпидемиологического расследования с целью установления причин и условий возникновения инфекционного и неинфекционного заболевания, а также выявления лиц, контактировавших с больными и (или) подозрительными на болезнь (заражение)</w:t>
            </w:r>
          </w:p>
        </w:tc>
      </w:tr>
      <w:tr w:rsidR="00B27FA1">
        <w:tc>
          <w:tcPr>
            <w:tcW w:w="2268" w:type="dxa"/>
            <w:vMerge/>
          </w:tcPr>
          <w:p w:rsidR="00B27FA1" w:rsidRDefault="00B27FA1"/>
        </w:tc>
        <w:tc>
          <w:tcPr>
            <w:tcW w:w="7370" w:type="dxa"/>
          </w:tcPr>
          <w:p w:rsidR="00B27FA1" w:rsidRDefault="00B27FA1">
            <w:pPr>
              <w:pStyle w:val="ConsPlusNormal"/>
              <w:jc w:val="both"/>
            </w:pPr>
            <w:r>
              <w:t>Установление медицинского наблюдения на срок инкубационного периода за лицами, подвергшимися риску заражения, обследование лиц, подвергшихся риску заражения</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подготовки медицинских организаций к дополнительному развертыванию коек, провизорного отделения</w:t>
            </w:r>
          </w:p>
        </w:tc>
      </w:tr>
      <w:tr w:rsidR="00B27FA1">
        <w:tc>
          <w:tcPr>
            <w:tcW w:w="2268" w:type="dxa"/>
            <w:vMerge/>
          </w:tcPr>
          <w:p w:rsidR="00B27FA1" w:rsidRDefault="00B27FA1"/>
        </w:tc>
        <w:tc>
          <w:tcPr>
            <w:tcW w:w="7370" w:type="dxa"/>
          </w:tcPr>
          <w:p w:rsidR="00B27FA1" w:rsidRDefault="00B27FA1">
            <w:pPr>
              <w:pStyle w:val="ConsPlusNormal"/>
              <w:jc w:val="both"/>
            </w:pPr>
            <w:r>
              <w:t xml:space="preserve">Создание резерва медикаментов, средств экстренной профилактики, </w:t>
            </w:r>
            <w:proofErr w:type="spellStart"/>
            <w:r>
              <w:t>дезинфектантов</w:t>
            </w:r>
            <w:proofErr w:type="spellEnd"/>
            <w:r>
              <w:t>, средств индивидуальной защиты (персонал, группы риска)</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вакцинации (при необходимости)</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мер по прекращению реализации путей передачи инфекции</w:t>
            </w:r>
          </w:p>
        </w:tc>
      </w:tr>
      <w:tr w:rsidR="00B27FA1">
        <w:tc>
          <w:tcPr>
            <w:tcW w:w="2268" w:type="dxa"/>
            <w:vMerge/>
          </w:tcPr>
          <w:p w:rsidR="00B27FA1" w:rsidRDefault="00B27FA1"/>
        </w:tc>
        <w:tc>
          <w:tcPr>
            <w:tcW w:w="7370" w:type="dxa"/>
          </w:tcPr>
          <w:p w:rsidR="00B27FA1" w:rsidRDefault="00B27FA1">
            <w:pPr>
              <w:pStyle w:val="ConsPlusNormal"/>
              <w:jc w:val="both"/>
            </w:pPr>
            <w:r>
              <w:t>Введение ограничительных мероприятий (карантина)</w:t>
            </w:r>
          </w:p>
        </w:tc>
      </w:tr>
      <w:tr w:rsidR="00B27FA1">
        <w:tc>
          <w:tcPr>
            <w:tcW w:w="2268" w:type="dxa"/>
            <w:vMerge/>
          </w:tcPr>
          <w:p w:rsidR="00B27FA1" w:rsidRDefault="00B27FA1"/>
        </w:tc>
        <w:tc>
          <w:tcPr>
            <w:tcW w:w="7370" w:type="dxa"/>
          </w:tcPr>
          <w:p w:rsidR="00B27FA1" w:rsidRDefault="00B27FA1">
            <w:pPr>
              <w:pStyle w:val="ConsPlusNormal"/>
              <w:jc w:val="both"/>
            </w:pPr>
            <w:r>
              <w:t>Отбор проб воды, почвы, пищевых продуктов, смывов из окружающей среды, организация забора биологического материала от больных (подозрительных на болезнь) и от лиц, контактировавших с больными, для проведения лабораторных исследований</w:t>
            </w:r>
          </w:p>
        </w:tc>
      </w:tr>
      <w:tr w:rsidR="00B27FA1">
        <w:tc>
          <w:tcPr>
            <w:tcW w:w="2268" w:type="dxa"/>
            <w:vMerge/>
          </w:tcPr>
          <w:p w:rsidR="00B27FA1" w:rsidRDefault="00B27FA1"/>
        </w:tc>
        <w:tc>
          <w:tcPr>
            <w:tcW w:w="7370" w:type="dxa"/>
          </w:tcPr>
          <w:p w:rsidR="00B27FA1" w:rsidRDefault="00B27FA1">
            <w:pPr>
              <w:pStyle w:val="ConsPlusNormal"/>
              <w:jc w:val="both"/>
            </w:pPr>
            <w:r>
              <w:t>Проведение термометрии членов экипажей, работников локомотивных бригад, водителей автотранспорта и пассажиров (по эпидемиологическим показаниям и при наличии жалоб)</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медицинских осмотров</w:t>
            </w:r>
          </w:p>
        </w:tc>
      </w:tr>
      <w:tr w:rsidR="00B27FA1">
        <w:tc>
          <w:tcPr>
            <w:tcW w:w="2268" w:type="dxa"/>
            <w:vMerge/>
          </w:tcPr>
          <w:p w:rsidR="00B27FA1" w:rsidRDefault="00B27FA1"/>
        </w:tc>
        <w:tc>
          <w:tcPr>
            <w:tcW w:w="7370" w:type="dxa"/>
          </w:tcPr>
          <w:p w:rsidR="00B27FA1" w:rsidRDefault="00B27FA1">
            <w:pPr>
              <w:pStyle w:val="ConsPlusNormal"/>
              <w:jc w:val="both"/>
            </w:pPr>
            <w:r>
              <w:t>Осмотр и санитарный досмотр транспортного средства (пищеблока, систем водоснабжения, систем сбора и удаления всех видов отходов), досмотр на наличие носителей и переносчиков инфекции</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и проведение дезинфекции при обнаружении грызунов или насекомых - дератизации, дезинсекции объектов, транспортных средств, грузов и багажа; отбор и доставка павших грызунов в лабораторию для лабораторного исследования</w:t>
            </w:r>
          </w:p>
        </w:tc>
      </w:tr>
      <w:tr w:rsidR="00B27FA1">
        <w:tc>
          <w:tcPr>
            <w:tcW w:w="2268" w:type="dxa"/>
            <w:vMerge/>
          </w:tcPr>
          <w:p w:rsidR="00B27FA1" w:rsidRDefault="00B27FA1"/>
        </w:tc>
        <w:tc>
          <w:tcPr>
            <w:tcW w:w="7370" w:type="dxa"/>
          </w:tcPr>
          <w:p w:rsidR="00B27FA1" w:rsidRDefault="00B27FA1">
            <w:pPr>
              <w:pStyle w:val="ConsPlusNormal"/>
              <w:jc w:val="both"/>
            </w:pPr>
            <w:r>
              <w:t>Организация запрета въезда, транзитного проезда граждан иностранных государств либо ввоза и обращения товаров (продукции), приостановление деятельности объекта</w:t>
            </w:r>
          </w:p>
        </w:tc>
      </w:tr>
      <w:tr w:rsidR="00B27FA1">
        <w:tc>
          <w:tcPr>
            <w:tcW w:w="2268" w:type="dxa"/>
            <w:vMerge/>
          </w:tcPr>
          <w:p w:rsidR="00B27FA1" w:rsidRDefault="00B27FA1"/>
        </w:tc>
        <w:tc>
          <w:tcPr>
            <w:tcW w:w="7370" w:type="dxa"/>
          </w:tcPr>
          <w:p w:rsidR="00B27FA1" w:rsidRDefault="00B27FA1">
            <w:pPr>
              <w:pStyle w:val="ConsPlusNormal"/>
              <w:jc w:val="both"/>
            </w:pPr>
            <w:r>
              <w:t>Выдача предписания при нарушении законодательства Российской Федерации, способном повлечь к угрозе возникновения и распространения инфекционных болезней и массовых неинфекционных заболеваний (отравлений)</w:t>
            </w:r>
          </w:p>
        </w:tc>
      </w:tr>
      <w:tr w:rsidR="00B27FA1">
        <w:tc>
          <w:tcPr>
            <w:tcW w:w="2268" w:type="dxa"/>
            <w:vMerge/>
          </w:tcPr>
          <w:p w:rsidR="00B27FA1" w:rsidRDefault="00B27FA1"/>
        </w:tc>
        <w:tc>
          <w:tcPr>
            <w:tcW w:w="7370" w:type="dxa"/>
          </w:tcPr>
          <w:p w:rsidR="00B27FA1" w:rsidRDefault="00B27FA1">
            <w:pPr>
              <w:pStyle w:val="ConsPlusNormal"/>
              <w:jc w:val="both"/>
            </w:pPr>
            <w:r>
              <w:t>Учет инфекционных болезней и массовых неинфекционных заболеваний (отравлений)</w:t>
            </w:r>
          </w:p>
        </w:tc>
      </w:tr>
      <w:tr w:rsidR="00B27FA1">
        <w:tc>
          <w:tcPr>
            <w:tcW w:w="2268" w:type="dxa"/>
            <w:vMerge/>
          </w:tcPr>
          <w:p w:rsidR="00B27FA1" w:rsidRDefault="00B27FA1"/>
        </w:tc>
        <w:tc>
          <w:tcPr>
            <w:tcW w:w="7370" w:type="dxa"/>
          </w:tcPr>
          <w:p w:rsidR="00B27FA1" w:rsidRDefault="00B27FA1">
            <w:pPr>
              <w:pStyle w:val="ConsPlusNormal"/>
              <w:jc w:val="both"/>
            </w:pPr>
            <w:r>
              <w:t xml:space="preserve">Выявление факторов риска возникновения инфекционных болезней и </w:t>
            </w:r>
            <w:r>
              <w:lastRenderedPageBreak/>
              <w:t>массовых неинфекционных заболеваний (отравлений) у отдельных категорий населения</w:t>
            </w:r>
          </w:p>
        </w:tc>
      </w:tr>
      <w:tr w:rsidR="00B27FA1">
        <w:tc>
          <w:tcPr>
            <w:tcW w:w="2268" w:type="dxa"/>
            <w:vMerge/>
          </w:tcPr>
          <w:p w:rsidR="00B27FA1" w:rsidRDefault="00B27FA1"/>
        </w:tc>
        <w:tc>
          <w:tcPr>
            <w:tcW w:w="7370" w:type="dxa"/>
          </w:tcPr>
          <w:p w:rsidR="00B27FA1" w:rsidRDefault="00B27FA1">
            <w:pPr>
              <w:pStyle w:val="ConsPlusNormal"/>
              <w:jc w:val="both"/>
            </w:pPr>
            <w:r>
              <w:t>Проведение эпидемиологического анализа заболеваемости с выявлением ведущих причин и факторов, способствующих возникновению и распространению инфекционных болезней и массовых неинфекционных заболеваний (отравлений)</w:t>
            </w:r>
          </w:p>
        </w:tc>
      </w:tr>
      <w:tr w:rsidR="00B27FA1">
        <w:tc>
          <w:tcPr>
            <w:tcW w:w="2268" w:type="dxa"/>
            <w:vMerge/>
          </w:tcPr>
          <w:p w:rsidR="00B27FA1" w:rsidRDefault="00B27FA1"/>
        </w:tc>
        <w:tc>
          <w:tcPr>
            <w:tcW w:w="7370" w:type="dxa"/>
          </w:tcPr>
          <w:p w:rsidR="00B27FA1" w:rsidRDefault="00B27FA1">
            <w:pPr>
              <w:pStyle w:val="ConsPlusNormal"/>
              <w:jc w:val="both"/>
            </w:pPr>
            <w:r>
              <w:t>Осуществление микробиологического мониторинга возбудителей инфекционных болезней</w:t>
            </w:r>
          </w:p>
        </w:tc>
      </w:tr>
      <w:tr w:rsidR="00B27FA1">
        <w:tc>
          <w:tcPr>
            <w:tcW w:w="2268" w:type="dxa"/>
            <w:vMerge/>
          </w:tcPr>
          <w:p w:rsidR="00B27FA1" w:rsidRDefault="00B27FA1"/>
        </w:tc>
        <w:tc>
          <w:tcPr>
            <w:tcW w:w="7370" w:type="dxa"/>
          </w:tcPr>
          <w:p w:rsidR="00B27FA1" w:rsidRDefault="00B27FA1">
            <w:pPr>
              <w:pStyle w:val="ConsPlusNormal"/>
              <w:jc w:val="both"/>
            </w:pPr>
            <w:r>
              <w:t>Определение спектра устойчивости микроорганизмов к антимикробным средствам для разработки рациональной стратегии и тактики их применения</w:t>
            </w:r>
          </w:p>
        </w:tc>
      </w:tr>
      <w:tr w:rsidR="00B27FA1">
        <w:tc>
          <w:tcPr>
            <w:tcW w:w="2268" w:type="dxa"/>
            <w:vMerge/>
          </w:tcPr>
          <w:p w:rsidR="00B27FA1" w:rsidRDefault="00B27FA1"/>
        </w:tc>
        <w:tc>
          <w:tcPr>
            <w:tcW w:w="7370" w:type="dxa"/>
          </w:tcPr>
          <w:p w:rsidR="00B27FA1" w:rsidRDefault="00B27FA1">
            <w:pPr>
              <w:pStyle w:val="ConsPlusNormal"/>
              <w:jc w:val="both"/>
            </w:pPr>
            <w:r>
              <w:t>Проведение эпидемиологической оценки лечебно-диагностического процесса</w:t>
            </w:r>
          </w:p>
        </w:tc>
      </w:tr>
      <w:tr w:rsidR="00B27FA1">
        <w:tc>
          <w:tcPr>
            <w:tcW w:w="2268" w:type="dxa"/>
            <w:vMerge/>
          </w:tcPr>
          <w:p w:rsidR="00B27FA1" w:rsidRDefault="00B27FA1"/>
        </w:tc>
        <w:tc>
          <w:tcPr>
            <w:tcW w:w="7370" w:type="dxa"/>
          </w:tcPr>
          <w:p w:rsidR="00B27FA1" w:rsidRDefault="00B27FA1">
            <w:pPr>
              <w:pStyle w:val="ConsPlusNormal"/>
              <w:jc w:val="both"/>
            </w:pPr>
            <w:r>
              <w:t>Проведение эпидемиологической и гигиенической оценки факторов среды обитания</w:t>
            </w:r>
          </w:p>
        </w:tc>
      </w:tr>
      <w:tr w:rsidR="00B27FA1">
        <w:tc>
          <w:tcPr>
            <w:tcW w:w="2268" w:type="dxa"/>
            <w:vMerge/>
          </w:tcPr>
          <w:p w:rsidR="00B27FA1" w:rsidRDefault="00B27FA1"/>
        </w:tc>
        <w:tc>
          <w:tcPr>
            <w:tcW w:w="7370" w:type="dxa"/>
          </w:tcPr>
          <w:p w:rsidR="00B27FA1" w:rsidRDefault="00B27FA1">
            <w:pPr>
              <w:pStyle w:val="ConsPlusNormal"/>
              <w:jc w:val="both"/>
            </w:pPr>
            <w:r>
              <w:t>Оценка эффективности проведенных профилактических и противоэпидемических мероприятий</w:t>
            </w:r>
          </w:p>
        </w:tc>
      </w:tr>
      <w:tr w:rsidR="00B27FA1">
        <w:tc>
          <w:tcPr>
            <w:tcW w:w="2268" w:type="dxa"/>
            <w:vMerge/>
          </w:tcPr>
          <w:p w:rsidR="00B27FA1" w:rsidRDefault="00B27FA1"/>
        </w:tc>
        <w:tc>
          <w:tcPr>
            <w:tcW w:w="7370" w:type="dxa"/>
          </w:tcPr>
          <w:p w:rsidR="00B27FA1" w:rsidRDefault="00B27FA1">
            <w:pPr>
              <w:pStyle w:val="ConsPlusNormal"/>
              <w:jc w:val="both"/>
            </w:pPr>
            <w:r>
              <w:t>Разработка прогноза санитарно-эпидемиологической ситуации</w:t>
            </w:r>
          </w:p>
        </w:tc>
      </w:tr>
      <w:tr w:rsidR="00B27FA1">
        <w:tc>
          <w:tcPr>
            <w:tcW w:w="2268" w:type="dxa"/>
            <w:vMerge w:val="restart"/>
          </w:tcPr>
          <w:p w:rsidR="00B27FA1" w:rsidRDefault="00B27FA1">
            <w:pPr>
              <w:pStyle w:val="ConsPlusNormal"/>
            </w:pPr>
            <w:r>
              <w:t>Необходимые умения</w:t>
            </w:r>
          </w:p>
        </w:tc>
        <w:tc>
          <w:tcPr>
            <w:tcW w:w="7370" w:type="dxa"/>
          </w:tcPr>
          <w:p w:rsidR="00B27FA1" w:rsidRDefault="00B27FA1">
            <w:pPr>
              <w:pStyle w:val="ConsPlusNormal"/>
              <w:jc w:val="both"/>
            </w:pPr>
            <w:r>
              <w:t>Проводить госпитализацию в экстренном порядке</w:t>
            </w:r>
          </w:p>
        </w:tc>
      </w:tr>
      <w:tr w:rsidR="00B27FA1">
        <w:tc>
          <w:tcPr>
            <w:tcW w:w="2268" w:type="dxa"/>
            <w:vMerge/>
          </w:tcPr>
          <w:p w:rsidR="00B27FA1" w:rsidRDefault="00B27FA1"/>
        </w:tc>
        <w:tc>
          <w:tcPr>
            <w:tcW w:w="7370" w:type="dxa"/>
          </w:tcPr>
          <w:p w:rsidR="00B27FA1" w:rsidRDefault="00B27FA1">
            <w:pPr>
              <w:pStyle w:val="ConsPlusNormal"/>
              <w:jc w:val="both"/>
            </w:pPr>
            <w:r>
              <w:t>Обеспечивать мероприятия по первичной и вторичной профилактике наиболее часто встречающихся в медицинской организации заболеваний</w:t>
            </w:r>
          </w:p>
        </w:tc>
      </w:tr>
      <w:tr w:rsidR="00B27FA1">
        <w:tc>
          <w:tcPr>
            <w:tcW w:w="2268" w:type="dxa"/>
            <w:vMerge/>
          </w:tcPr>
          <w:p w:rsidR="00B27FA1" w:rsidRDefault="00B27FA1"/>
        </w:tc>
        <w:tc>
          <w:tcPr>
            <w:tcW w:w="7370" w:type="dxa"/>
          </w:tcPr>
          <w:p w:rsidR="00B27FA1" w:rsidRDefault="00B27FA1">
            <w:pPr>
              <w:pStyle w:val="ConsPlusNormal"/>
              <w:jc w:val="both"/>
            </w:pPr>
            <w:r>
              <w:t>Проявлять комплексный подход к назначению лабораторных обследований с учетом характеристик лабораторных тестов</w:t>
            </w:r>
          </w:p>
        </w:tc>
      </w:tr>
      <w:tr w:rsidR="00B27FA1">
        <w:tc>
          <w:tcPr>
            <w:tcW w:w="2268" w:type="dxa"/>
            <w:vMerge/>
          </w:tcPr>
          <w:p w:rsidR="00B27FA1" w:rsidRDefault="00B27FA1"/>
        </w:tc>
        <w:tc>
          <w:tcPr>
            <w:tcW w:w="7370" w:type="dxa"/>
          </w:tcPr>
          <w:p w:rsidR="00B27FA1" w:rsidRDefault="00B27FA1">
            <w:pPr>
              <w:pStyle w:val="ConsPlusNormal"/>
              <w:jc w:val="both"/>
            </w:pPr>
            <w:r>
              <w:t>Оценивать результаты стандартных методов исследования</w:t>
            </w:r>
          </w:p>
        </w:tc>
      </w:tr>
      <w:tr w:rsidR="00B27FA1">
        <w:tc>
          <w:tcPr>
            <w:tcW w:w="2268" w:type="dxa"/>
            <w:vMerge/>
          </w:tcPr>
          <w:p w:rsidR="00B27FA1" w:rsidRDefault="00B27FA1"/>
        </w:tc>
        <w:tc>
          <w:tcPr>
            <w:tcW w:w="7370" w:type="dxa"/>
          </w:tcPr>
          <w:p w:rsidR="00B27FA1" w:rsidRDefault="00B27FA1">
            <w:pPr>
              <w:pStyle w:val="ConsPlusNormal"/>
              <w:jc w:val="both"/>
            </w:pPr>
            <w:r>
              <w:t>Анализировать санитарно-гигиеническую характеристику условий труда</w:t>
            </w:r>
          </w:p>
        </w:tc>
      </w:tr>
      <w:tr w:rsidR="00B27FA1">
        <w:tc>
          <w:tcPr>
            <w:tcW w:w="2268" w:type="dxa"/>
            <w:vMerge/>
          </w:tcPr>
          <w:p w:rsidR="00B27FA1" w:rsidRDefault="00B27FA1"/>
        </w:tc>
        <w:tc>
          <w:tcPr>
            <w:tcW w:w="7370" w:type="dxa"/>
          </w:tcPr>
          <w:p w:rsidR="00B27FA1" w:rsidRDefault="00B27FA1">
            <w:pPr>
              <w:pStyle w:val="ConsPlusNormal"/>
              <w:jc w:val="both"/>
            </w:pPr>
            <w:r>
              <w:t>Организовывать проведение медицинских осмотров и профилактических мероприятий</w:t>
            </w:r>
          </w:p>
        </w:tc>
      </w:tr>
      <w:tr w:rsidR="00B27FA1">
        <w:tc>
          <w:tcPr>
            <w:tcW w:w="2268" w:type="dxa"/>
            <w:vMerge/>
          </w:tcPr>
          <w:p w:rsidR="00B27FA1" w:rsidRDefault="00B27FA1"/>
        </w:tc>
        <w:tc>
          <w:tcPr>
            <w:tcW w:w="7370" w:type="dxa"/>
          </w:tcPr>
          <w:p w:rsidR="00B27FA1" w:rsidRDefault="00B27FA1">
            <w:pPr>
              <w:pStyle w:val="ConsPlusNormal"/>
              <w:jc w:val="both"/>
            </w:pPr>
            <w:r>
              <w:t>Определять группы повышенного риска заболевания</w:t>
            </w:r>
          </w:p>
        </w:tc>
      </w:tr>
      <w:tr w:rsidR="00B27FA1">
        <w:tc>
          <w:tcPr>
            <w:tcW w:w="2268" w:type="dxa"/>
            <w:vMerge/>
          </w:tcPr>
          <w:p w:rsidR="00B27FA1" w:rsidRDefault="00B27FA1"/>
        </w:tc>
        <w:tc>
          <w:tcPr>
            <w:tcW w:w="7370" w:type="dxa"/>
          </w:tcPr>
          <w:p w:rsidR="00B27FA1" w:rsidRDefault="00B27FA1">
            <w:pPr>
              <w:pStyle w:val="ConsPlusNormal"/>
              <w:jc w:val="both"/>
            </w:pPr>
            <w:r>
              <w:t>Выявлять очаг инфекции и организовывать мероприятия по его оздоровлению</w:t>
            </w:r>
          </w:p>
        </w:tc>
      </w:tr>
      <w:tr w:rsidR="00B27FA1">
        <w:tc>
          <w:tcPr>
            <w:tcW w:w="2268" w:type="dxa"/>
            <w:vMerge/>
          </w:tcPr>
          <w:p w:rsidR="00B27FA1" w:rsidRDefault="00B27FA1"/>
        </w:tc>
        <w:tc>
          <w:tcPr>
            <w:tcW w:w="7370" w:type="dxa"/>
          </w:tcPr>
          <w:p w:rsidR="00B27FA1" w:rsidRDefault="00B27FA1">
            <w:pPr>
              <w:pStyle w:val="ConsPlusNormal"/>
              <w:jc w:val="both"/>
            </w:pPr>
            <w:r>
              <w:t>Интерпретировать данные специальных методов диагностики</w:t>
            </w:r>
          </w:p>
        </w:tc>
      </w:tr>
      <w:tr w:rsidR="00B27FA1">
        <w:tc>
          <w:tcPr>
            <w:tcW w:w="2268" w:type="dxa"/>
            <w:vMerge w:val="restart"/>
          </w:tcPr>
          <w:p w:rsidR="00B27FA1" w:rsidRDefault="00B27FA1">
            <w:pPr>
              <w:pStyle w:val="ConsPlusNormal"/>
            </w:pPr>
            <w:r>
              <w:t>Необходимые знания</w:t>
            </w:r>
          </w:p>
        </w:tc>
        <w:tc>
          <w:tcPr>
            <w:tcW w:w="7370" w:type="dxa"/>
          </w:tcPr>
          <w:p w:rsidR="00B27FA1" w:rsidRDefault="00B27FA1">
            <w:pPr>
              <w:pStyle w:val="ConsPlusNormal"/>
              <w:jc w:val="both"/>
            </w:pPr>
            <w:r>
              <w:t>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rsidR="00B27FA1">
        <w:tc>
          <w:tcPr>
            <w:tcW w:w="2268" w:type="dxa"/>
            <w:vMerge/>
          </w:tcPr>
          <w:p w:rsidR="00B27FA1" w:rsidRDefault="00B27FA1"/>
        </w:tc>
        <w:tc>
          <w:tcPr>
            <w:tcW w:w="7370" w:type="dxa"/>
          </w:tcPr>
          <w:p w:rsidR="00B27FA1" w:rsidRDefault="00B27FA1">
            <w:pPr>
              <w:pStyle w:val="ConsPlusNormal"/>
              <w:jc w:val="both"/>
            </w:pPr>
            <w:r>
              <w:t>Основные критерии общественного здоровья и факторы риска социально значимых и наиболее распространенных заболеваний, методы и организационные формы их профилактики</w:t>
            </w:r>
          </w:p>
        </w:tc>
      </w:tr>
      <w:tr w:rsidR="00B27FA1">
        <w:tc>
          <w:tcPr>
            <w:tcW w:w="2268" w:type="dxa"/>
            <w:vMerge/>
          </w:tcPr>
          <w:p w:rsidR="00B27FA1" w:rsidRDefault="00B27FA1"/>
        </w:tc>
        <w:tc>
          <w:tcPr>
            <w:tcW w:w="7370" w:type="dxa"/>
          </w:tcPr>
          <w:p w:rsidR="00B27FA1" w:rsidRDefault="00B27FA1">
            <w:pPr>
              <w:pStyle w:val="ConsPlusNormal"/>
              <w:jc w:val="both"/>
            </w:pPr>
            <w:r>
              <w:t>Методы дезинфекции, дезинсекции и дератизации, применяемые на объектах различных категорий</w:t>
            </w:r>
          </w:p>
        </w:tc>
      </w:tr>
      <w:tr w:rsidR="00B27FA1">
        <w:tc>
          <w:tcPr>
            <w:tcW w:w="2268" w:type="dxa"/>
            <w:vMerge/>
          </w:tcPr>
          <w:p w:rsidR="00B27FA1" w:rsidRDefault="00B27FA1"/>
        </w:tc>
        <w:tc>
          <w:tcPr>
            <w:tcW w:w="7370" w:type="dxa"/>
          </w:tcPr>
          <w:p w:rsidR="00B27FA1" w:rsidRDefault="00B27FA1">
            <w:pPr>
              <w:pStyle w:val="ConsPlusNormal"/>
              <w:jc w:val="both"/>
            </w:pPr>
            <w:r>
              <w:t>Перечень инфекционных заболеваний, требующих проведения мероприятий по санитарной охране территории Российской Федерации</w:t>
            </w:r>
          </w:p>
        </w:tc>
      </w:tr>
      <w:tr w:rsidR="00B27FA1">
        <w:tc>
          <w:tcPr>
            <w:tcW w:w="2268" w:type="dxa"/>
            <w:vMerge/>
          </w:tcPr>
          <w:p w:rsidR="00B27FA1" w:rsidRDefault="00B27FA1"/>
        </w:tc>
        <w:tc>
          <w:tcPr>
            <w:tcW w:w="7370" w:type="dxa"/>
          </w:tcPr>
          <w:p w:rsidR="00B27FA1" w:rsidRDefault="00B27FA1">
            <w:pPr>
              <w:pStyle w:val="ConsPlusNormal"/>
              <w:jc w:val="both"/>
            </w:pPr>
            <w:r>
              <w:t>Санитарно-карантинный контроль в пунктах пропуска через государственную границу Российской Федерации</w:t>
            </w:r>
          </w:p>
        </w:tc>
      </w:tr>
      <w:tr w:rsidR="00B27FA1">
        <w:tc>
          <w:tcPr>
            <w:tcW w:w="2268" w:type="dxa"/>
            <w:vMerge/>
          </w:tcPr>
          <w:p w:rsidR="00B27FA1" w:rsidRDefault="00B27FA1"/>
        </w:tc>
        <w:tc>
          <w:tcPr>
            <w:tcW w:w="7370" w:type="dxa"/>
          </w:tcPr>
          <w:p w:rsidR="00B27FA1" w:rsidRDefault="00B27FA1">
            <w:pPr>
              <w:pStyle w:val="ConsPlusNormal"/>
              <w:jc w:val="both"/>
            </w:pPr>
            <w:r>
              <w:t>Национальный календарь профилактических прививок, сроки проведения профилактических прививок и категории граждан, подлежащих обязательной вакцинации</w:t>
            </w:r>
          </w:p>
        </w:tc>
      </w:tr>
      <w:tr w:rsidR="00B27FA1">
        <w:tc>
          <w:tcPr>
            <w:tcW w:w="2268" w:type="dxa"/>
            <w:vMerge/>
          </w:tcPr>
          <w:p w:rsidR="00B27FA1" w:rsidRDefault="00B27FA1"/>
        </w:tc>
        <w:tc>
          <w:tcPr>
            <w:tcW w:w="7370" w:type="dxa"/>
          </w:tcPr>
          <w:p w:rsidR="00B27FA1" w:rsidRDefault="00B27FA1">
            <w:pPr>
              <w:pStyle w:val="ConsPlusNormal"/>
              <w:jc w:val="both"/>
            </w:pPr>
            <w:r>
              <w:t>Календарь профилактических прививок по эпидемическим показаниям, сроки проведения профилактических прививок и категории граждан, подлежащих обязательной вакцинации</w:t>
            </w:r>
          </w:p>
        </w:tc>
      </w:tr>
      <w:tr w:rsidR="00B27FA1">
        <w:tc>
          <w:tcPr>
            <w:tcW w:w="2268" w:type="dxa"/>
            <w:vMerge/>
          </w:tcPr>
          <w:p w:rsidR="00B27FA1" w:rsidRDefault="00B27FA1"/>
        </w:tc>
        <w:tc>
          <w:tcPr>
            <w:tcW w:w="7370" w:type="dxa"/>
          </w:tcPr>
          <w:p w:rsidR="00B27FA1" w:rsidRDefault="00B27FA1">
            <w:pPr>
              <w:pStyle w:val="ConsPlusNormal"/>
              <w:jc w:val="both"/>
            </w:pPr>
            <w:r>
              <w:t>Методы использования иммунобиологических лекарственных препаратов</w:t>
            </w:r>
          </w:p>
        </w:tc>
      </w:tr>
      <w:tr w:rsidR="00B27FA1">
        <w:tc>
          <w:tcPr>
            <w:tcW w:w="2268" w:type="dxa"/>
            <w:vMerge/>
          </w:tcPr>
          <w:p w:rsidR="00B27FA1" w:rsidRDefault="00B27FA1"/>
        </w:tc>
        <w:tc>
          <w:tcPr>
            <w:tcW w:w="7370" w:type="dxa"/>
          </w:tcPr>
          <w:p w:rsidR="00B27FA1" w:rsidRDefault="00B27FA1">
            <w:pPr>
              <w:pStyle w:val="ConsPlusNormal"/>
              <w:jc w:val="both"/>
            </w:pPr>
            <w:r>
              <w:t>Перечень медицинских противопоказаний к проведению профилактических прививок</w:t>
            </w:r>
          </w:p>
        </w:tc>
      </w:tr>
      <w:tr w:rsidR="00B27FA1">
        <w:tc>
          <w:tcPr>
            <w:tcW w:w="2268" w:type="dxa"/>
            <w:vMerge/>
          </w:tcPr>
          <w:p w:rsidR="00B27FA1" w:rsidRDefault="00B27FA1"/>
        </w:tc>
        <w:tc>
          <w:tcPr>
            <w:tcW w:w="7370" w:type="dxa"/>
          </w:tcPr>
          <w:p w:rsidR="00B27FA1" w:rsidRDefault="00B27FA1">
            <w:pPr>
              <w:pStyle w:val="ConsPlusNormal"/>
              <w:jc w:val="both"/>
            </w:pPr>
            <w:r>
              <w:t>Правила хранения и транспортировки иммунобиологических лекарственных препаратов для иммунопрофилактики</w:t>
            </w:r>
          </w:p>
        </w:tc>
      </w:tr>
      <w:tr w:rsidR="00B27FA1">
        <w:tc>
          <w:tcPr>
            <w:tcW w:w="2268" w:type="dxa"/>
            <w:vMerge/>
          </w:tcPr>
          <w:p w:rsidR="00B27FA1" w:rsidRDefault="00B27FA1"/>
        </w:tc>
        <w:tc>
          <w:tcPr>
            <w:tcW w:w="7370" w:type="dxa"/>
          </w:tcPr>
          <w:p w:rsidR="00B27FA1" w:rsidRDefault="00B27FA1">
            <w:pPr>
              <w:pStyle w:val="ConsPlusNormal"/>
              <w:jc w:val="both"/>
            </w:pPr>
            <w:r>
              <w:t>Диагностическая информативность лабораторных симптомов и синдромов (понятие специфичности, чувствительности тестов, прогностической значимости)</w:t>
            </w:r>
          </w:p>
        </w:tc>
      </w:tr>
      <w:tr w:rsidR="00B27FA1">
        <w:tc>
          <w:tcPr>
            <w:tcW w:w="2268" w:type="dxa"/>
            <w:vMerge/>
          </w:tcPr>
          <w:p w:rsidR="00B27FA1" w:rsidRDefault="00B27FA1"/>
        </w:tc>
        <w:tc>
          <w:tcPr>
            <w:tcW w:w="7370" w:type="dxa"/>
          </w:tcPr>
          <w:p w:rsidR="00B27FA1" w:rsidRDefault="00B27FA1">
            <w:pPr>
              <w:pStyle w:val="ConsPlusNormal"/>
              <w:jc w:val="both"/>
            </w:pPr>
            <w:r>
              <w:t>Перечень лабораторных методов с учетом организационной структуры медицинских организаций различного типа</w:t>
            </w:r>
          </w:p>
        </w:tc>
      </w:tr>
      <w:tr w:rsidR="00B27FA1">
        <w:tc>
          <w:tcPr>
            <w:tcW w:w="2268" w:type="dxa"/>
            <w:vMerge/>
          </w:tcPr>
          <w:p w:rsidR="00B27FA1" w:rsidRDefault="00B27FA1"/>
        </w:tc>
        <w:tc>
          <w:tcPr>
            <w:tcW w:w="7370" w:type="dxa"/>
          </w:tcPr>
          <w:p w:rsidR="00B27FA1" w:rsidRDefault="00B27FA1">
            <w:pPr>
              <w:pStyle w:val="ConsPlusNormal"/>
              <w:jc w:val="both"/>
            </w:pPr>
            <w:r>
              <w:t>Социально значимые вирусные инфекции</w:t>
            </w:r>
          </w:p>
        </w:tc>
      </w:tr>
      <w:tr w:rsidR="00B27FA1">
        <w:tc>
          <w:tcPr>
            <w:tcW w:w="2268" w:type="dxa"/>
          </w:tcPr>
          <w:p w:rsidR="00B27FA1" w:rsidRDefault="00B27FA1">
            <w:pPr>
              <w:pStyle w:val="ConsPlusNormal"/>
            </w:pPr>
            <w:r>
              <w:t>Другие характеристики</w:t>
            </w:r>
          </w:p>
        </w:tc>
        <w:tc>
          <w:tcPr>
            <w:tcW w:w="7370" w:type="dxa"/>
          </w:tcPr>
          <w:p w:rsidR="00B27FA1" w:rsidRDefault="00B27FA1">
            <w:pPr>
              <w:pStyle w:val="ConsPlusNormal"/>
              <w:jc w:val="both"/>
            </w:pPr>
            <w:r>
              <w:t>Соблюдать врачебную тайну, принципы медицинской этики и деонтологии</w:t>
            </w:r>
          </w:p>
        </w:tc>
      </w:tr>
    </w:tbl>
    <w:p w:rsidR="00B27FA1" w:rsidRDefault="00B27FA1">
      <w:pPr>
        <w:pStyle w:val="ConsPlusNormal"/>
        <w:jc w:val="both"/>
      </w:pPr>
    </w:p>
    <w:p w:rsidR="00B27FA1" w:rsidRDefault="00B27FA1">
      <w:pPr>
        <w:pStyle w:val="ConsPlusNormal"/>
        <w:jc w:val="both"/>
        <w:outlineLvl w:val="2"/>
      </w:pPr>
      <w:r>
        <w:t>3.4. Обобщенная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jc w:val="both"/>
            </w:pPr>
            <w:r>
              <w:t>Наименование</w:t>
            </w:r>
          </w:p>
        </w:tc>
        <w:tc>
          <w:tcPr>
            <w:tcW w:w="4325" w:type="dxa"/>
            <w:tcBorders>
              <w:top w:val="single" w:sz="4" w:space="0" w:color="auto"/>
              <w:bottom w:val="single" w:sz="4" w:space="0" w:color="auto"/>
            </w:tcBorders>
          </w:tcPr>
          <w:p w:rsidR="00B27FA1" w:rsidRDefault="00B27FA1">
            <w:pPr>
              <w:pStyle w:val="ConsPlusNormal"/>
            </w:pPr>
            <w:r>
              <w:t>Деятельность по обеспечению функционирования органов, осуществляющих федеральный государственный контроль (надзор), и учреждений, обеспечивающих их деятельность</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D</w:t>
            </w:r>
          </w:p>
        </w:tc>
        <w:tc>
          <w:tcPr>
            <w:tcW w:w="1667" w:type="dxa"/>
            <w:tcBorders>
              <w:top w:val="nil"/>
              <w:bottom w:val="nil"/>
            </w:tcBorders>
            <w:vAlign w:val="center"/>
          </w:tcPr>
          <w:p w:rsidR="00B27FA1" w:rsidRDefault="00B27FA1">
            <w:pPr>
              <w:pStyle w:val="ConsPlusNormal"/>
            </w:pPr>
            <w:r>
              <w:t>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8</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обобщенной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654"/>
      </w:tblGrid>
      <w:tr w:rsidR="00B27FA1">
        <w:tc>
          <w:tcPr>
            <w:tcW w:w="1984" w:type="dxa"/>
          </w:tcPr>
          <w:p w:rsidR="00B27FA1" w:rsidRDefault="00B27FA1">
            <w:pPr>
              <w:pStyle w:val="ConsPlusNormal"/>
            </w:pPr>
            <w:r>
              <w:t>Возможные наименования должностей</w:t>
            </w:r>
          </w:p>
        </w:tc>
        <w:tc>
          <w:tcPr>
            <w:tcW w:w="7654" w:type="dxa"/>
          </w:tcPr>
          <w:p w:rsidR="00B27FA1" w:rsidRDefault="00B27FA1">
            <w:pPr>
              <w:pStyle w:val="ConsPlusNormal"/>
            </w:pPr>
            <w:r>
              <w:t>Заместитель главного государственного санитарного врача Российской Федерации</w:t>
            </w:r>
          </w:p>
          <w:p w:rsidR="00B27FA1" w:rsidRDefault="00B27FA1">
            <w:pPr>
              <w:pStyle w:val="ConsPlusNormal"/>
            </w:pPr>
            <w:r>
              <w:t>Главный государственный санитарный врач по субъекту Российской Федерации</w:t>
            </w:r>
          </w:p>
          <w:p w:rsidR="00B27FA1" w:rsidRDefault="00B27FA1">
            <w:pPr>
              <w:pStyle w:val="ConsPlusNormal"/>
            </w:pPr>
            <w:r>
              <w:t>Заместитель главного государственного санитарного врача по субъекту Российской Федерации</w:t>
            </w:r>
          </w:p>
          <w:p w:rsidR="00B27FA1" w:rsidRDefault="00B27FA1">
            <w:pPr>
              <w:pStyle w:val="ConsPlusNormal"/>
            </w:pPr>
            <w:r>
              <w:t>Главный государственный санитарный врач по железнодорожному транспорту</w:t>
            </w:r>
          </w:p>
          <w:p w:rsidR="00B27FA1" w:rsidRDefault="00B27FA1">
            <w:pPr>
              <w:pStyle w:val="ConsPlusNormal"/>
            </w:pPr>
            <w:r>
              <w:t>Заместитель главного государственного санитарного врача по железнодорожному транспорту</w:t>
            </w:r>
          </w:p>
          <w:p w:rsidR="00B27FA1" w:rsidRDefault="00B27FA1">
            <w:pPr>
              <w:pStyle w:val="ConsPlusNormal"/>
            </w:pPr>
            <w:r>
              <w:t>Главный государственный санитарный врач по городу, району</w:t>
            </w:r>
          </w:p>
          <w:p w:rsidR="00B27FA1" w:rsidRDefault="00B27FA1">
            <w:pPr>
              <w:pStyle w:val="ConsPlusNormal"/>
            </w:pPr>
            <w:r>
              <w:t>Заместитель главного государственного санитарного врача по городу</w:t>
            </w:r>
          </w:p>
          <w:p w:rsidR="00B27FA1" w:rsidRDefault="00B27FA1">
            <w:pPr>
              <w:pStyle w:val="ConsPlusNormal"/>
            </w:pPr>
            <w:r>
              <w:t>Главный государственный санитарный врач Федерального медико-биологического агентства России</w:t>
            </w:r>
          </w:p>
          <w:p w:rsidR="00B27FA1" w:rsidRDefault="00B27FA1">
            <w:pPr>
              <w:pStyle w:val="ConsPlusNormal"/>
            </w:pPr>
            <w:r>
              <w:t>Главный государственный санитарный врач Министерства обороны Российской Федерации</w:t>
            </w:r>
          </w:p>
          <w:p w:rsidR="00B27FA1" w:rsidRDefault="00B27FA1">
            <w:pPr>
              <w:pStyle w:val="ConsPlusNormal"/>
            </w:pPr>
            <w:r>
              <w:t>Главный государственный санитарный врач Министерства внутренних дел Российской Федерации</w:t>
            </w:r>
          </w:p>
          <w:p w:rsidR="00B27FA1" w:rsidRDefault="00B27FA1">
            <w:pPr>
              <w:pStyle w:val="ConsPlusNormal"/>
            </w:pPr>
            <w:r>
              <w:t>Главный государственный санитарный врач Федеральной службы исполнения наказаний</w:t>
            </w:r>
          </w:p>
          <w:p w:rsidR="00B27FA1" w:rsidRDefault="00B27FA1">
            <w:pPr>
              <w:pStyle w:val="ConsPlusNormal"/>
            </w:pPr>
            <w:r>
              <w:t>Главный государственный санитарный врач Главного управления специальных программ Президента Российской Федерации</w:t>
            </w:r>
          </w:p>
          <w:p w:rsidR="00B27FA1" w:rsidRDefault="00B27FA1">
            <w:pPr>
              <w:pStyle w:val="ConsPlusNormal"/>
            </w:pPr>
            <w:r>
              <w:t>Главный государственный санитарный врач по объектам Управления делами Президента Российской Федерации</w:t>
            </w:r>
          </w:p>
          <w:p w:rsidR="00B27FA1" w:rsidRDefault="00B27FA1">
            <w:pPr>
              <w:pStyle w:val="ConsPlusNormal"/>
            </w:pPr>
            <w:r>
              <w:t>Главный государственный санитарный врач Федеральной службы безопасности Российской Федерации</w:t>
            </w:r>
          </w:p>
          <w:p w:rsidR="00B27FA1" w:rsidRDefault="00B27FA1">
            <w:pPr>
              <w:pStyle w:val="ConsPlusNormal"/>
            </w:pPr>
            <w:r>
              <w:t>Главный государственный санитарный врач Федеральной службы охраны Российской Федерации</w:t>
            </w:r>
          </w:p>
          <w:p w:rsidR="00B27FA1" w:rsidRDefault="00B27FA1">
            <w:pPr>
              <w:pStyle w:val="ConsPlusNormal"/>
            </w:pPr>
            <w:r>
              <w:t>Главный государственный санитарный врач Федеральной службы</w:t>
            </w:r>
          </w:p>
          <w:p w:rsidR="00B27FA1" w:rsidRDefault="00B27FA1">
            <w:pPr>
              <w:pStyle w:val="ConsPlusNormal"/>
            </w:pPr>
            <w:r>
              <w:lastRenderedPageBreak/>
              <w:t>Российской Федерации по контролю за оборотом наркотиков</w:t>
            </w:r>
          </w:p>
          <w:p w:rsidR="00B27FA1" w:rsidRDefault="00B27FA1">
            <w:pPr>
              <w:pStyle w:val="ConsPlusNormal"/>
            </w:pPr>
            <w:r>
              <w:t>Начальник управления федеральной службы</w:t>
            </w:r>
          </w:p>
          <w:p w:rsidR="00B27FA1" w:rsidRDefault="00B27FA1">
            <w:pPr>
              <w:pStyle w:val="ConsPlusNormal"/>
            </w:pPr>
            <w:r>
              <w:t>Заместитель начальника управления федеральной службы</w:t>
            </w:r>
          </w:p>
          <w:p w:rsidR="00B27FA1" w:rsidRDefault="00B27FA1">
            <w:pPr>
              <w:pStyle w:val="ConsPlusNormal"/>
            </w:pPr>
            <w:r>
              <w:t>Начальник отдела в управлении федеральной службы</w:t>
            </w:r>
          </w:p>
          <w:p w:rsidR="00B27FA1" w:rsidRDefault="00B27FA1">
            <w:pPr>
              <w:pStyle w:val="ConsPlusNormal"/>
            </w:pPr>
            <w:r>
              <w:t>Заместитель начальника отдела в управлении федеральной службы</w:t>
            </w:r>
          </w:p>
          <w:p w:rsidR="00B27FA1" w:rsidRDefault="00B27FA1">
            <w:pPr>
              <w:pStyle w:val="ConsPlusNormal"/>
            </w:pPr>
            <w:r>
              <w:t>Начальник отдела территориального органа</w:t>
            </w:r>
          </w:p>
          <w:p w:rsidR="00B27FA1" w:rsidRDefault="00B27FA1">
            <w:pPr>
              <w:pStyle w:val="ConsPlusNormal"/>
            </w:pPr>
            <w:r>
              <w:t>Заместитель начальника отдела территориального органа</w:t>
            </w:r>
          </w:p>
          <w:p w:rsidR="00B27FA1" w:rsidRDefault="00B27FA1">
            <w:pPr>
              <w:pStyle w:val="ConsPlusNormal"/>
            </w:pPr>
            <w:r>
              <w:t>Главный врач (директор, начальник) медицинской организации по надзору в сфере защиты прав потребителей и благополучия человека</w:t>
            </w:r>
          </w:p>
          <w:p w:rsidR="00B27FA1" w:rsidRDefault="00B27FA1">
            <w:pPr>
              <w:pStyle w:val="ConsPlusNormal"/>
            </w:pPr>
            <w:r>
              <w:t>Заместитель главного врача (директора, начальника) медицинской организации по надзору в сфере защиты прав потребителей и благополучия человека</w:t>
            </w:r>
          </w:p>
          <w:p w:rsidR="00B27FA1" w:rsidRDefault="00B27FA1">
            <w:pPr>
              <w:pStyle w:val="ConsPlusNormal"/>
            </w:pPr>
            <w:r>
              <w:t>Заведующий (начальник) структурного подразделения (отдела, отделения, лаборатории, кабинета, отряда) медицинской организации по надзору в сфере защиты прав потребителей и благополучия человека - врач-специалист</w:t>
            </w:r>
          </w:p>
        </w:tc>
      </w:tr>
      <w:tr w:rsidR="00B27FA1">
        <w:tc>
          <w:tcPr>
            <w:tcW w:w="1984" w:type="dxa"/>
          </w:tcPr>
          <w:p w:rsidR="00B27FA1" w:rsidRDefault="00B27FA1">
            <w:pPr>
              <w:pStyle w:val="ConsPlusNormal"/>
            </w:pPr>
            <w:r>
              <w:lastRenderedPageBreak/>
              <w:t>Требования к образованию и обучению</w:t>
            </w:r>
          </w:p>
        </w:tc>
        <w:tc>
          <w:tcPr>
            <w:tcW w:w="7654" w:type="dxa"/>
          </w:tcPr>
          <w:p w:rsidR="00B27FA1" w:rsidRDefault="00B27FA1">
            <w:pPr>
              <w:pStyle w:val="ConsPlusNormal"/>
            </w:pPr>
            <w:r>
              <w:t xml:space="preserve">Высшее образование - </w:t>
            </w:r>
            <w:proofErr w:type="spellStart"/>
            <w:r>
              <w:t>специалитет</w:t>
            </w:r>
            <w:proofErr w:type="spellEnd"/>
            <w:r>
              <w:t xml:space="preserve"> по направлению подготовки (специальности) "Медико-профилактическое дело"</w:t>
            </w:r>
          </w:p>
          <w:p w:rsidR="00B27FA1" w:rsidRDefault="00B27FA1">
            <w:pPr>
              <w:pStyle w:val="ConsPlusNormal"/>
            </w:pPr>
            <w:r>
              <w:t>Высшее образование - ординатура по направлению подготовки кадров высшей квалификации</w:t>
            </w:r>
          </w:p>
          <w:p w:rsidR="00B27FA1" w:rsidRDefault="00B27FA1">
            <w:pPr>
              <w:pStyle w:val="ConsPlusNormal"/>
            </w:pPr>
            <w:r>
              <w:t>По должностям главный врач (директор, начальник) медицинской организации по надзору в сфере защиты прав потребителей и благополучия человека, заместитель главного врача (директора, начальника) медицинской организации по надзору в сфере защиты прав потребителей и благополучия человека, заведующий (начальник) структурного подразделения (отдела, отделения, лаборатории, кабинета, отряда) медицинской организации по надзору в сфере защиты прав потребителей и благополучия человека - врач-специалист:</w:t>
            </w:r>
          </w:p>
          <w:p w:rsidR="00B27FA1" w:rsidRDefault="00B27FA1">
            <w:pPr>
              <w:pStyle w:val="ConsPlusNormal"/>
            </w:pPr>
            <w:r>
              <w:t>- ординатура по специальности "Организация здравоохранения и общественное здоровье"</w:t>
            </w:r>
          </w:p>
          <w:p w:rsidR="00B27FA1" w:rsidRDefault="00B27FA1">
            <w:pPr>
              <w:pStyle w:val="ConsPlusNormal"/>
            </w:pPr>
            <w:r>
              <w:t>- ординатура по специальности "Социальная гигиена и организация госсанэпидслужбы"</w:t>
            </w:r>
          </w:p>
          <w:p w:rsidR="00B27FA1" w:rsidRDefault="00B27FA1">
            <w:pPr>
              <w:pStyle w:val="ConsPlusNormal"/>
            </w:pPr>
            <w:r>
              <w:t>По должности руководитель структурного подразделения - врач-бактериолог - ординатура по специальности "Бактериология"</w:t>
            </w:r>
          </w:p>
          <w:p w:rsidR="00B27FA1" w:rsidRDefault="00B27FA1">
            <w:pPr>
              <w:pStyle w:val="ConsPlusNormal"/>
            </w:pPr>
            <w:r>
              <w:lastRenderedPageBreak/>
              <w:t>По должности руководитель структурного подразделения - врач-вирусолог - ординатура по специальности "Вирусология"</w:t>
            </w:r>
          </w:p>
          <w:p w:rsidR="00B27FA1" w:rsidRDefault="00B27FA1">
            <w:pPr>
              <w:pStyle w:val="ConsPlusNormal"/>
            </w:pPr>
            <w:r>
              <w:t>По должности руководитель структурного подразделения - врач по гигиене детей и подростков - ординатура по специальности "Гигиена детей и подростков"</w:t>
            </w:r>
          </w:p>
          <w:p w:rsidR="00B27FA1" w:rsidRDefault="00B27FA1">
            <w:pPr>
              <w:pStyle w:val="ConsPlusNormal"/>
            </w:pPr>
            <w:r>
              <w:t>По должности руководитель структурного подразделения - врач по гигиене питания - ординатура по специальности "Гигиена питания"</w:t>
            </w:r>
          </w:p>
          <w:p w:rsidR="00B27FA1" w:rsidRDefault="00B27FA1">
            <w:pPr>
              <w:pStyle w:val="ConsPlusNormal"/>
            </w:pPr>
            <w:r>
              <w:t>По должности руководитель структурного подразделения - врач по гигиене труда - ординатура по специальности "Гигиена труда"</w:t>
            </w:r>
          </w:p>
          <w:p w:rsidR="00B27FA1" w:rsidRDefault="00B27FA1">
            <w:pPr>
              <w:pStyle w:val="ConsPlusNormal"/>
            </w:pPr>
            <w:r>
              <w:t>По должности руководитель структурного подразделения - врач по гигиеническому воспитанию - ординатура по специальности "Гигиеническое воспитание"</w:t>
            </w:r>
          </w:p>
          <w:p w:rsidR="00B27FA1" w:rsidRDefault="00B27FA1">
            <w:pPr>
              <w:pStyle w:val="ConsPlusNormal"/>
            </w:pPr>
            <w:r>
              <w:t>По должности руководитель структурного подразделения - врач-</w:t>
            </w:r>
            <w:proofErr w:type="spellStart"/>
            <w:r>
              <w:t>дезинфектолог</w:t>
            </w:r>
            <w:proofErr w:type="spellEnd"/>
            <w:r>
              <w:t xml:space="preserve"> - ординатура по специальности "</w:t>
            </w:r>
            <w:proofErr w:type="spellStart"/>
            <w:r>
              <w:t>Дезинфектология</w:t>
            </w:r>
            <w:proofErr w:type="spellEnd"/>
            <w:r>
              <w:t>"</w:t>
            </w:r>
          </w:p>
          <w:p w:rsidR="00B27FA1" w:rsidRDefault="00B27FA1">
            <w:pPr>
              <w:pStyle w:val="ConsPlusNormal"/>
            </w:pPr>
            <w:r>
              <w:t>По должности руководитель структурного подразделения - врач клинической лабораторной диагностики - ординатура по специальности "Клиническая лабораторная диагностика"</w:t>
            </w:r>
          </w:p>
          <w:p w:rsidR="00B27FA1" w:rsidRDefault="00B27FA1">
            <w:pPr>
              <w:pStyle w:val="ConsPlusNormal"/>
            </w:pPr>
            <w:r>
              <w:t>По должности руководитель структурного подразделения - врач по коммунальной гигиене - ординатура по специальности "Коммунальная гигиена"</w:t>
            </w:r>
          </w:p>
          <w:p w:rsidR="00B27FA1" w:rsidRDefault="00B27FA1">
            <w:pPr>
              <w:pStyle w:val="ConsPlusNormal"/>
            </w:pPr>
            <w:r>
              <w:t>По должности руководитель структурного подразделения - врач по общей гигиене - ординатура по специальности "Общая гигиена"</w:t>
            </w:r>
          </w:p>
          <w:p w:rsidR="00B27FA1" w:rsidRDefault="00B27FA1">
            <w:pPr>
              <w:pStyle w:val="ConsPlusNormal"/>
            </w:pPr>
            <w:r>
              <w:t>По должности руководитель структурного подразделения - врач-паразитолог - ординатура по специальности "Паразитология"</w:t>
            </w:r>
          </w:p>
          <w:p w:rsidR="00B27FA1" w:rsidRDefault="00B27FA1">
            <w:pPr>
              <w:pStyle w:val="ConsPlusNormal"/>
            </w:pPr>
            <w:r>
              <w:t>По должности руководитель структурного подразделения - врач по радиационной гигиене - ординатура по специальности "Радиационная гигиена"</w:t>
            </w:r>
          </w:p>
          <w:p w:rsidR="00B27FA1" w:rsidRDefault="00B27FA1">
            <w:pPr>
              <w:pStyle w:val="ConsPlusNormal"/>
            </w:pPr>
            <w:r>
              <w:t>По должности руководитель структурного подразделения - врач по санитарно-гигиеническим лабораторным исследованиям - ординатура по специальности "Санитарно-гигиенические лабораторные исследования"</w:t>
            </w:r>
          </w:p>
          <w:p w:rsidR="00B27FA1" w:rsidRDefault="00B27FA1">
            <w:pPr>
              <w:pStyle w:val="ConsPlusNormal"/>
            </w:pPr>
            <w:r>
              <w:t>По должности руководитель структурного подразделения - врач по социальной гигиене и организации госсанэпидслужбы - ординатура по специальности "Социальная гигиена и организация госсанэпидслужбы"</w:t>
            </w:r>
          </w:p>
          <w:p w:rsidR="00B27FA1" w:rsidRDefault="00B27FA1">
            <w:pPr>
              <w:pStyle w:val="ConsPlusNormal"/>
            </w:pPr>
            <w:r>
              <w:lastRenderedPageBreak/>
              <w:t>По должности руководитель структурного подразделения - врач-эпидемиолог - ординатура по специальности "Эпидемиология"</w:t>
            </w:r>
          </w:p>
          <w:p w:rsidR="00B27FA1" w:rsidRDefault="00B27FA1">
            <w:pPr>
              <w:pStyle w:val="ConsPlusNormal"/>
            </w:pPr>
            <w:r>
              <w:t>Повышение квалификации не реже одного раза в пять лет в течение всей трудовой деятельности</w:t>
            </w:r>
          </w:p>
        </w:tc>
      </w:tr>
      <w:tr w:rsidR="00B27FA1">
        <w:tc>
          <w:tcPr>
            <w:tcW w:w="1984" w:type="dxa"/>
          </w:tcPr>
          <w:p w:rsidR="00B27FA1" w:rsidRDefault="00B27FA1">
            <w:pPr>
              <w:pStyle w:val="ConsPlusNormal"/>
            </w:pPr>
            <w:r>
              <w:lastRenderedPageBreak/>
              <w:t>Требования к опыту практической работы</w:t>
            </w:r>
          </w:p>
        </w:tc>
        <w:tc>
          <w:tcPr>
            <w:tcW w:w="7654" w:type="dxa"/>
          </w:tcPr>
          <w:p w:rsidR="00B27FA1" w:rsidRDefault="00B27FA1">
            <w:pPr>
              <w:pStyle w:val="ConsPlusNormal"/>
            </w:pPr>
            <w:r>
              <w:t>Для должностей заместитель главного государственного санитарного врача Российской Федерации - не менее шести лет стажа государственной гражданской службы (государственной службы иных видов) или не менее семи лет стажа работы по специальности</w:t>
            </w:r>
          </w:p>
          <w:p w:rsidR="00B27FA1" w:rsidRDefault="00B27FA1">
            <w:pPr>
              <w:pStyle w:val="ConsPlusNormal"/>
            </w:pPr>
            <w:r>
              <w:t>Для должностей главный государственный санитарный врач по субъекту Российской Федерации, заместитель главного государственного санитарного врача по субъекту Российской Федерации, главный государственный санитарный врач по железнодорожному транспорту, заместитель главного государственного санитарного врача по железнодорожному транспорту - не менее четырех лет стажа государственной гражданской службы (государственной службы иных видов) или не менее пяти лет стажа работы по специальности</w:t>
            </w:r>
          </w:p>
          <w:p w:rsidR="00B27FA1" w:rsidRDefault="00B27FA1">
            <w:pPr>
              <w:pStyle w:val="ConsPlusNormal"/>
            </w:pPr>
            <w:r>
              <w:t>Для должностей главный государственный санитарный врач по городу, району, заместитель главного государственного санитарного врача по городу, району, главный государственный санитарный врач по железной дороге, заместитель главного государственного санитарного врача по железной дороге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B27FA1" w:rsidRDefault="00B27FA1">
            <w:pPr>
              <w:pStyle w:val="ConsPlusNormal"/>
            </w:pPr>
            <w:r>
              <w:t>Для должности главный государственный санитарный врач Федерального медико-биологического агентства - не менее шести лет стажа государственной гражданской службы (государственной службы иных видов) или не менее семи лет стажа работы по специальности</w:t>
            </w:r>
          </w:p>
          <w:p w:rsidR="00B27FA1" w:rsidRDefault="00B27FA1">
            <w:pPr>
              <w:pStyle w:val="ConsPlusNormal"/>
            </w:pPr>
            <w:r>
              <w:t>Для должностей начальник управления федеральной службы, Заместитель начальника управления федеральной службы - не менее четырех лет стажа государственной гражданской службы (государственной службы иных видов) или не менее пяти лет стажа работы по специальности</w:t>
            </w:r>
          </w:p>
          <w:p w:rsidR="00B27FA1" w:rsidRDefault="00B27FA1">
            <w:pPr>
              <w:pStyle w:val="ConsPlusNormal"/>
            </w:pPr>
            <w:r>
              <w:t xml:space="preserve">Для должностей начальник отдела в управлении федеральной службы, заместитель начальника отдела в управлении федеральной службы - не менее двух лет стажа государственной гражданской службы (государственной </w:t>
            </w:r>
            <w:r>
              <w:lastRenderedPageBreak/>
              <w:t>службы иных видов) или не менее четырех лет стажа работы по специальности</w:t>
            </w:r>
          </w:p>
          <w:p w:rsidR="00B27FA1" w:rsidRDefault="00B27FA1">
            <w:pPr>
              <w:pStyle w:val="ConsPlusNormal"/>
            </w:pPr>
            <w:r>
              <w:t>Для должностей начальник отдела территориального органа, заместитель начальника отдела территориального органа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B27FA1" w:rsidRDefault="00B27FA1">
            <w:pPr>
              <w:pStyle w:val="ConsPlusNormal"/>
            </w:pPr>
            <w:r>
              <w:t>Для должности главный врач (директор, начальник) медицинской организации по надзору в сфере защиты прав потребителей и благополучия человека - стаж работы по специальности на руководящих должностях не менее пяти лет</w:t>
            </w:r>
          </w:p>
          <w:p w:rsidR="00B27FA1" w:rsidRDefault="00B27FA1">
            <w:pPr>
              <w:pStyle w:val="ConsPlusNormal"/>
            </w:pPr>
            <w:r>
              <w:t>Для должности заведующий (начальник) структурного подразделения (отдела, отделения, лаборатории, кабинета, отряда) медицинской организации по надзору в сфере защиты прав потребителей и благополучия человека - врач-специалист - стаж работы по специальности не менее пяти лет</w:t>
            </w:r>
          </w:p>
        </w:tc>
      </w:tr>
      <w:tr w:rsidR="00B27FA1">
        <w:tc>
          <w:tcPr>
            <w:tcW w:w="1984" w:type="dxa"/>
          </w:tcPr>
          <w:p w:rsidR="00B27FA1" w:rsidRDefault="00B27FA1">
            <w:pPr>
              <w:pStyle w:val="ConsPlusNormal"/>
            </w:pPr>
            <w:r>
              <w:lastRenderedPageBreak/>
              <w:t>Особые условия допуска к работе</w:t>
            </w:r>
          </w:p>
        </w:tc>
        <w:tc>
          <w:tcPr>
            <w:tcW w:w="7654" w:type="dxa"/>
          </w:tcPr>
          <w:p w:rsidR="00B27FA1" w:rsidRDefault="00B27FA1">
            <w:pPr>
              <w:pStyle w:val="ConsPlusNormal"/>
            </w:pPr>
            <w:r>
              <w:t xml:space="preserve">По должностям главный государственный санитарный врач Российской Федерации, заместитель главного государственного санитарного врача Российской Федерации, главный государственный санитарный врач по субъекту Российской Федерации, заместитель главного государственного санитарного врача по субъекту Российской Федерации, главный государственный санитарный врач по железнодорожному транспорту, заместитель главного государственного санитарного врача по железнодорожному транспорту, главный государственный санитарный врач по городу, району, заместитель главного государственного санитарного врача по городу, району, главный государственный санитарный врач по железной дороге, заместитель главного государственного санитарного врача по железной дороге, главный государственный санитарный врач Федерального медико-биологического агентства России, главный государственный санитарный врач Министерства обороны Российской Федерации, главный государственный санитарный врач Министерства внутренних дел Российской Федерации, главный государственный санитарный врач Федеральной службы исполнения наказаний, главный государственный санитарный врач Главного управления специальных программ Президента Российской Федерации, главный государственный санитарный врач по объектам Управления делами Президента Российской Федерации; главный государственный санитарный врач Федеральной службы безопасности Российской Федерации, главный </w:t>
            </w:r>
            <w:r>
              <w:lastRenderedPageBreak/>
              <w:t>государственный санитарный врач Федеральной службы охраны Российской Федерации, главный государственный санитарный врач Федеральной службы Российской Федерации по контролю за оборотом наркотиков - сертификат специалиста по одной из специальностей: "Бактериология", "Вирусология", "Гигиена детей и подростков", "Гигиена питания", "Гигиена труда", "Гигиеническое воспитание", "</w:t>
            </w:r>
            <w:proofErr w:type="spellStart"/>
            <w:r>
              <w:t>Дезинфектология</w:t>
            </w:r>
            <w:proofErr w:type="spellEnd"/>
            <w:r>
              <w:t>", "Коммунальная гигиена", "Общая гигиена", "Паразитология", "Радиационная гигиена", "Санитарно-гигиенические лабораторные исследования", "Социальная гигиена и организации госсанэпидслужбы", "эпидемиология" (до 1 января 2016 года)</w:t>
            </w:r>
          </w:p>
          <w:p w:rsidR="00B27FA1" w:rsidRDefault="00B27FA1">
            <w:pPr>
              <w:pStyle w:val="ConsPlusNormal"/>
            </w:pPr>
            <w:r>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tc>
      </w:tr>
      <w:tr w:rsidR="00B27FA1">
        <w:tc>
          <w:tcPr>
            <w:tcW w:w="1984" w:type="dxa"/>
          </w:tcPr>
          <w:p w:rsidR="00B27FA1" w:rsidRDefault="00B27FA1">
            <w:pPr>
              <w:pStyle w:val="ConsPlusNormal"/>
            </w:pPr>
            <w:r>
              <w:lastRenderedPageBreak/>
              <w:t>Другие характеристики:</w:t>
            </w:r>
          </w:p>
        </w:tc>
        <w:tc>
          <w:tcPr>
            <w:tcW w:w="7654" w:type="dxa"/>
          </w:tcPr>
          <w:p w:rsidR="00B27FA1" w:rsidRDefault="00B27FA1">
            <w:pPr>
              <w:pStyle w:val="ConsPlusNormal"/>
            </w:pPr>
            <w:r>
              <w:t>-</w:t>
            </w:r>
          </w:p>
        </w:tc>
      </w:tr>
    </w:tbl>
    <w:p w:rsidR="00B27FA1" w:rsidRDefault="00B27FA1">
      <w:pPr>
        <w:pStyle w:val="ConsPlusNormal"/>
        <w:jc w:val="both"/>
      </w:pPr>
    </w:p>
    <w:p w:rsidR="00B27FA1" w:rsidRDefault="00B27FA1">
      <w:pPr>
        <w:pStyle w:val="ConsPlusNormal"/>
        <w:jc w:val="both"/>
        <w:outlineLvl w:val="3"/>
      </w:pPr>
      <w:r>
        <w:t>Дополнительные характеристики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587"/>
        <w:gridCol w:w="6009"/>
      </w:tblGrid>
      <w:tr w:rsidR="00B27FA1">
        <w:tc>
          <w:tcPr>
            <w:tcW w:w="2041" w:type="dxa"/>
          </w:tcPr>
          <w:p w:rsidR="00B27FA1" w:rsidRDefault="00B27FA1">
            <w:pPr>
              <w:pStyle w:val="ConsPlusNormal"/>
              <w:jc w:val="center"/>
            </w:pPr>
            <w:r>
              <w:t>Наименование документа</w:t>
            </w:r>
          </w:p>
        </w:tc>
        <w:tc>
          <w:tcPr>
            <w:tcW w:w="1587" w:type="dxa"/>
          </w:tcPr>
          <w:p w:rsidR="00B27FA1" w:rsidRDefault="00B27FA1">
            <w:pPr>
              <w:pStyle w:val="ConsPlusNormal"/>
              <w:jc w:val="center"/>
            </w:pPr>
            <w:r>
              <w:t>Код</w:t>
            </w:r>
          </w:p>
        </w:tc>
        <w:tc>
          <w:tcPr>
            <w:tcW w:w="6009" w:type="dxa"/>
          </w:tcPr>
          <w:p w:rsidR="00B27FA1" w:rsidRDefault="00B27FA1">
            <w:pPr>
              <w:pStyle w:val="ConsPlusNormal"/>
              <w:jc w:val="center"/>
            </w:pPr>
            <w:r>
              <w:t>Наименование базовой группы, должности (профессии) или специальности</w:t>
            </w:r>
          </w:p>
        </w:tc>
      </w:tr>
      <w:tr w:rsidR="00B27FA1">
        <w:tc>
          <w:tcPr>
            <w:tcW w:w="2041" w:type="dxa"/>
            <w:vMerge w:val="restart"/>
          </w:tcPr>
          <w:p w:rsidR="00B27FA1" w:rsidRDefault="00B27FA1">
            <w:pPr>
              <w:pStyle w:val="ConsPlusNormal"/>
            </w:pPr>
            <w:r>
              <w:t>ОКЗ</w:t>
            </w:r>
          </w:p>
        </w:tc>
        <w:tc>
          <w:tcPr>
            <w:tcW w:w="1587" w:type="dxa"/>
          </w:tcPr>
          <w:p w:rsidR="00B27FA1" w:rsidRDefault="00B27FA1">
            <w:pPr>
              <w:pStyle w:val="ConsPlusNormal"/>
            </w:pPr>
            <w:hyperlink r:id="rId27" w:history="1">
              <w:r>
                <w:rPr>
                  <w:color w:val="0000FF"/>
                </w:rPr>
                <w:t>1120</w:t>
              </w:r>
            </w:hyperlink>
          </w:p>
        </w:tc>
        <w:tc>
          <w:tcPr>
            <w:tcW w:w="6009" w:type="dxa"/>
          </w:tcPr>
          <w:p w:rsidR="00B27FA1" w:rsidRDefault="00B27FA1">
            <w:pPr>
              <w:pStyle w:val="ConsPlusNormal"/>
            </w:pPr>
            <w:r>
              <w:t>Руководители и старшие должностные лица государственных органов управления и представительств</w:t>
            </w:r>
          </w:p>
        </w:tc>
      </w:tr>
      <w:tr w:rsidR="00B27FA1">
        <w:tc>
          <w:tcPr>
            <w:tcW w:w="2041" w:type="dxa"/>
            <w:vMerge/>
          </w:tcPr>
          <w:p w:rsidR="00B27FA1" w:rsidRDefault="00B27FA1"/>
        </w:tc>
        <w:tc>
          <w:tcPr>
            <w:tcW w:w="1587" w:type="dxa"/>
          </w:tcPr>
          <w:p w:rsidR="00B27FA1" w:rsidRDefault="00B27FA1">
            <w:pPr>
              <w:pStyle w:val="ConsPlusNormal"/>
            </w:pPr>
            <w:hyperlink r:id="rId28" w:history="1">
              <w:r>
                <w:rPr>
                  <w:color w:val="0000FF"/>
                </w:rPr>
                <w:t>1210</w:t>
              </w:r>
            </w:hyperlink>
          </w:p>
        </w:tc>
        <w:tc>
          <w:tcPr>
            <w:tcW w:w="6009" w:type="dxa"/>
          </w:tcPr>
          <w:p w:rsidR="00B27FA1" w:rsidRDefault="00B27FA1">
            <w:pPr>
              <w:pStyle w:val="ConsPlusNormal"/>
            </w:pPr>
            <w:r>
              <w:t>Руководители учреждений, организаций и предприятий</w:t>
            </w:r>
          </w:p>
        </w:tc>
      </w:tr>
      <w:tr w:rsidR="00B27FA1">
        <w:tc>
          <w:tcPr>
            <w:tcW w:w="2041" w:type="dxa"/>
            <w:vMerge w:val="restart"/>
          </w:tcPr>
          <w:p w:rsidR="00B27FA1" w:rsidRDefault="00B27FA1">
            <w:pPr>
              <w:pStyle w:val="ConsPlusNormal"/>
            </w:pPr>
            <w:r>
              <w:t>ЕКС</w:t>
            </w:r>
          </w:p>
        </w:tc>
        <w:tc>
          <w:tcPr>
            <w:tcW w:w="1587" w:type="dxa"/>
          </w:tcPr>
          <w:p w:rsidR="00B27FA1" w:rsidRDefault="00B27FA1">
            <w:pPr>
              <w:pStyle w:val="ConsPlusNormal"/>
            </w:pPr>
            <w:r>
              <w:t>-</w:t>
            </w:r>
          </w:p>
        </w:tc>
        <w:tc>
          <w:tcPr>
            <w:tcW w:w="6009" w:type="dxa"/>
          </w:tcPr>
          <w:p w:rsidR="00B27FA1" w:rsidRDefault="00B27FA1">
            <w:pPr>
              <w:pStyle w:val="ConsPlusNormal"/>
            </w:pPr>
            <w:r>
              <w:t>Руководитель (главный врач, директор, начальник) учреждения Федеральной службы по надзору в сфере защиты прав потребителей и благополучия человека</w:t>
            </w:r>
          </w:p>
        </w:tc>
      </w:tr>
      <w:tr w:rsidR="00B27FA1">
        <w:tc>
          <w:tcPr>
            <w:tcW w:w="2041" w:type="dxa"/>
            <w:vMerge/>
          </w:tcPr>
          <w:p w:rsidR="00B27FA1" w:rsidRDefault="00B27FA1"/>
        </w:tc>
        <w:tc>
          <w:tcPr>
            <w:tcW w:w="1587" w:type="dxa"/>
          </w:tcPr>
          <w:p w:rsidR="00B27FA1" w:rsidRDefault="00B27FA1">
            <w:pPr>
              <w:pStyle w:val="ConsPlusNormal"/>
            </w:pPr>
            <w:r>
              <w:t>-</w:t>
            </w:r>
          </w:p>
        </w:tc>
        <w:tc>
          <w:tcPr>
            <w:tcW w:w="6009" w:type="dxa"/>
          </w:tcPr>
          <w:p w:rsidR="00B27FA1" w:rsidRDefault="00B27FA1">
            <w:pPr>
              <w:pStyle w:val="ConsPlusNormal"/>
            </w:pPr>
            <w:r>
              <w:t>Заведующий структурным подразделением (отделом, отделением, лабораторией, кабинетом, отрядом) - врач-специалист</w:t>
            </w:r>
          </w:p>
        </w:tc>
      </w:tr>
      <w:tr w:rsidR="00B27FA1">
        <w:tc>
          <w:tcPr>
            <w:tcW w:w="2041" w:type="dxa"/>
            <w:vMerge w:val="restart"/>
          </w:tcPr>
          <w:p w:rsidR="00B27FA1" w:rsidRDefault="00B27FA1">
            <w:pPr>
              <w:pStyle w:val="ConsPlusNormal"/>
            </w:pPr>
            <w:r>
              <w:lastRenderedPageBreak/>
              <w:t>ОКПДТР</w:t>
            </w:r>
          </w:p>
        </w:tc>
        <w:tc>
          <w:tcPr>
            <w:tcW w:w="1587" w:type="dxa"/>
          </w:tcPr>
          <w:p w:rsidR="00B27FA1" w:rsidRDefault="00B27FA1">
            <w:pPr>
              <w:pStyle w:val="ConsPlusNormal"/>
            </w:pPr>
            <w:hyperlink r:id="rId29" w:history="1">
              <w:r>
                <w:rPr>
                  <w:color w:val="0000FF"/>
                </w:rPr>
                <w:t>26221</w:t>
              </w:r>
            </w:hyperlink>
          </w:p>
        </w:tc>
        <w:tc>
          <w:tcPr>
            <w:tcW w:w="6009" w:type="dxa"/>
          </w:tcPr>
          <w:p w:rsidR="00B27FA1" w:rsidRDefault="00B27FA1">
            <w:pPr>
              <w:pStyle w:val="ConsPlusNormal"/>
            </w:pPr>
            <w:r>
              <w:t>Руководитель территориального органа федерального органа исполнительной власти</w:t>
            </w:r>
          </w:p>
        </w:tc>
      </w:tr>
      <w:tr w:rsidR="00B27FA1">
        <w:tc>
          <w:tcPr>
            <w:tcW w:w="2041" w:type="dxa"/>
            <w:vMerge/>
          </w:tcPr>
          <w:p w:rsidR="00B27FA1" w:rsidRDefault="00B27FA1"/>
        </w:tc>
        <w:tc>
          <w:tcPr>
            <w:tcW w:w="1587" w:type="dxa"/>
          </w:tcPr>
          <w:p w:rsidR="00B27FA1" w:rsidRDefault="00B27FA1">
            <w:pPr>
              <w:pStyle w:val="ConsPlusNormal"/>
            </w:pPr>
            <w:hyperlink r:id="rId30" w:history="1">
              <w:r>
                <w:rPr>
                  <w:color w:val="0000FF"/>
                </w:rPr>
                <w:t>26224</w:t>
              </w:r>
            </w:hyperlink>
          </w:p>
        </w:tc>
        <w:tc>
          <w:tcPr>
            <w:tcW w:w="6009" w:type="dxa"/>
          </w:tcPr>
          <w:p w:rsidR="00B27FA1" w:rsidRDefault="00B27FA1">
            <w:pPr>
              <w:pStyle w:val="ConsPlusNormal"/>
            </w:pPr>
            <w:r>
              <w:t>Руководитель федерального органа исполнительной власти</w:t>
            </w:r>
          </w:p>
        </w:tc>
      </w:tr>
      <w:tr w:rsidR="00B27FA1">
        <w:tc>
          <w:tcPr>
            <w:tcW w:w="2041" w:type="dxa"/>
          </w:tcPr>
          <w:p w:rsidR="00B27FA1" w:rsidRDefault="00B27FA1">
            <w:pPr>
              <w:pStyle w:val="ConsPlusNormal"/>
            </w:pPr>
            <w:r>
              <w:t>ОКСО</w:t>
            </w:r>
          </w:p>
        </w:tc>
        <w:tc>
          <w:tcPr>
            <w:tcW w:w="1587" w:type="dxa"/>
          </w:tcPr>
          <w:p w:rsidR="00B27FA1" w:rsidRDefault="00B27FA1">
            <w:pPr>
              <w:pStyle w:val="ConsPlusNormal"/>
            </w:pPr>
            <w:hyperlink r:id="rId31" w:history="1">
              <w:r>
                <w:rPr>
                  <w:color w:val="0000FF"/>
                </w:rPr>
                <w:t>060104</w:t>
              </w:r>
            </w:hyperlink>
          </w:p>
        </w:tc>
        <w:tc>
          <w:tcPr>
            <w:tcW w:w="6009" w:type="dxa"/>
          </w:tcPr>
          <w:p w:rsidR="00B27FA1" w:rsidRDefault="00B27FA1">
            <w:pPr>
              <w:pStyle w:val="ConsPlusNormal"/>
            </w:pPr>
            <w:r>
              <w:t>Медико-профилактическое дело</w:t>
            </w:r>
          </w:p>
        </w:tc>
      </w:tr>
    </w:tbl>
    <w:p w:rsidR="00B27FA1" w:rsidRDefault="00B27FA1">
      <w:pPr>
        <w:pStyle w:val="ConsPlusNormal"/>
        <w:jc w:val="both"/>
      </w:pPr>
    </w:p>
    <w:p w:rsidR="00B27FA1" w:rsidRDefault="00B27FA1">
      <w:pPr>
        <w:pStyle w:val="ConsPlusNormal"/>
        <w:jc w:val="both"/>
        <w:outlineLvl w:val="3"/>
      </w:pPr>
      <w:r>
        <w:t>3.4.1. Трудовая функция</w:t>
      </w:r>
    </w:p>
    <w:p w:rsidR="00B27FA1" w:rsidRDefault="00B27FA1">
      <w:pPr>
        <w:pStyle w:val="ConsPlusNormal"/>
        <w:jc w:val="both"/>
      </w:pPr>
    </w:p>
    <w:tbl>
      <w:tblPr>
        <w:tblW w:w="0" w:type="auto"/>
        <w:tblBorders>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pPr>
            <w:r>
              <w:t>Наименование</w:t>
            </w:r>
          </w:p>
        </w:tc>
        <w:tc>
          <w:tcPr>
            <w:tcW w:w="4325" w:type="dxa"/>
            <w:tcBorders>
              <w:top w:val="single" w:sz="4" w:space="0" w:color="auto"/>
              <w:bottom w:val="single" w:sz="4" w:space="0" w:color="auto"/>
            </w:tcBorders>
            <w:vAlign w:val="center"/>
          </w:tcPr>
          <w:p w:rsidR="00B27FA1" w:rsidRDefault="00B27FA1">
            <w:pPr>
              <w:pStyle w:val="ConsPlusNormal"/>
            </w:pPr>
            <w:r>
              <w:t>Организация обеспечения полномочий в сфере федерального государственного контроля (надзора)</w:t>
            </w:r>
          </w:p>
        </w:tc>
        <w:tc>
          <w:tcPr>
            <w:tcW w:w="826" w:type="dxa"/>
            <w:tcBorders>
              <w:top w:val="nil"/>
              <w:bottom w:val="single" w:sz="4" w:space="0" w:color="auto"/>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D/01.8</w:t>
            </w:r>
          </w:p>
        </w:tc>
        <w:tc>
          <w:tcPr>
            <w:tcW w:w="1667" w:type="dxa"/>
            <w:tcBorders>
              <w:top w:val="nil"/>
              <w:bottom w:val="single" w:sz="4" w:space="0" w:color="auto"/>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8</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5"/>
        <w:gridCol w:w="7425"/>
      </w:tblGrid>
      <w:tr w:rsidR="00B27FA1">
        <w:tc>
          <w:tcPr>
            <w:tcW w:w="2205" w:type="dxa"/>
            <w:vMerge w:val="restart"/>
          </w:tcPr>
          <w:p w:rsidR="00B27FA1" w:rsidRDefault="00B27FA1">
            <w:pPr>
              <w:pStyle w:val="ConsPlusNormal"/>
            </w:pPr>
            <w:r>
              <w:t>Трудовые действия</w:t>
            </w:r>
          </w:p>
        </w:tc>
        <w:tc>
          <w:tcPr>
            <w:tcW w:w="7425" w:type="dxa"/>
          </w:tcPr>
          <w:p w:rsidR="00B27FA1" w:rsidRDefault="00B27FA1">
            <w:pPr>
              <w:pStyle w:val="ConsPlusNormal"/>
              <w:jc w:val="both"/>
            </w:pPr>
            <w:r>
              <w:t>Рассмотрение материалов и дел о нарушениях законодательства Российской Федерации в сфере защиты прав потребителей и благополучия человека</w:t>
            </w:r>
          </w:p>
        </w:tc>
      </w:tr>
      <w:tr w:rsidR="00B27FA1">
        <w:tc>
          <w:tcPr>
            <w:tcW w:w="2205" w:type="dxa"/>
            <w:vMerge/>
          </w:tcPr>
          <w:p w:rsidR="00B27FA1" w:rsidRDefault="00B27FA1"/>
        </w:tc>
        <w:tc>
          <w:tcPr>
            <w:tcW w:w="7425" w:type="dxa"/>
          </w:tcPr>
          <w:p w:rsidR="00B27FA1" w:rsidRDefault="00B27FA1">
            <w:pPr>
              <w:pStyle w:val="ConsPlusNormal"/>
              <w:jc w:val="both"/>
            </w:pPr>
            <w:r>
              <w:t>Вынесение постановления о назначении административного наказания</w:t>
            </w:r>
          </w:p>
        </w:tc>
      </w:tr>
      <w:tr w:rsidR="00B27FA1">
        <w:tc>
          <w:tcPr>
            <w:tcW w:w="2205" w:type="dxa"/>
            <w:vMerge/>
          </w:tcPr>
          <w:p w:rsidR="00B27FA1" w:rsidRDefault="00B27FA1"/>
        </w:tc>
        <w:tc>
          <w:tcPr>
            <w:tcW w:w="7425" w:type="dxa"/>
          </w:tcPr>
          <w:p w:rsidR="00B27FA1" w:rsidRDefault="00B27FA1">
            <w:pPr>
              <w:pStyle w:val="ConsPlusNormal"/>
              <w:jc w:val="both"/>
            </w:pPr>
            <w:r>
              <w:t>Приостановление отдельных видов деятельности</w:t>
            </w:r>
          </w:p>
        </w:tc>
      </w:tr>
      <w:tr w:rsidR="00B27FA1">
        <w:tc>
          <w:tcPr>
            <w:tcW w:w="2205" w:type="dxa"/>
            <w:vMerge/>
          </w:tcPr>
          <w:p w:rsidR="00B27FA1" w:rsidRDefault="00B27FA1"/>
        </w:tc>
        <w:tc>
          <w:tcPr>
            <w:tcW w:w="7425" w:type="dxa"/>
          </w:tcPr>
          <w:p w:rsidR="00B27FA1" w:rsidRDefault="00B27FA1">
            <w:pPr>
              <w:pStyle w:val="ConsPlusNormal"/>
              <w:jc w:val="both"/>
            </w:pPr>
            <w:r>
              <w:t>Передача материалов о нарушениях законодательства Российской Федерации в сфере защиты прав потребителей и благополучия человека в правоохранительные органы, в суд и исков в арбитражный суд</w:t>
            </w:r>
          </w:p>
        </w:tc>
      </w:tr>
      <w:tr w:rsidR="00B27FA1">
        <w:tc>
          <w:tcPr>
            <w:tcW w:w="2205" w:type="dxa"/>
            <w:vMerge/>
          </w:tcPr>
          <w:p w:rsidR="00B27FA1" w:rsidRDefault="00B27FA1"/>
        </w:tc>
        <w:tc>
          <w:tcPr>
            <w:tcW w:w="7425" w:type="dxa"/>
          </w:tcPr>
          <w:p w:rsidR="00B27FA1" w:rsidRDefault="00B27FA1">
            <w:pPr>
              <w:pStyle w:val="ConsPlusNormal"/>
              <w:jc w:val="both"/>
            </w:pPr>
            <w:r>
              <w:t>Вынесение постановлений при угрозе возникновения и распространения инфекционных заболеваний, представляющих опасность для окружающих</w:t>
            </w:r>
          </w:p>
        </w:tc>
      </w:tr>
      <w:tr w:rsidR="00B27FA1">
        <w:tc>
          <w:tcPr>
            <w:tcW w:w="2205" w:type="dxa"/>
            <w:vMerge/>
          </w:tcPr>
          <w:p w:rsidR="00B27FA1" w:rsidRDefault="00B27FA1"/>
        </w:tc>
        <w:tc>
          <w:tcPr>
            <w:tcW w:w="7425" w:type="dxa"/>
          </w:tcPr>
          <w:p w:rsidR="00B27FA1" w:rsidRDefault="00B27FA1">
            <w:pPr>
              <w:pStyle w:val="ConsPlusNormal"/>
              <w:jc w:val="both"/>
            </w:pPr>
            <w:r>
              <w:t>Выдача санитарно-эпидемиологических заключений о соответствии проектов нормативных правовых актов санитарным нормам</w:t>
            </w:r>
          </w:p>
        </w:tc>
      </w:tr>
      <w:tr w:rsidR="00B27FA1">
        <w:tc>
          <w:tcPr>
            <w:tcW w:w="2205" w:type="dxa"/>
            <w:vMerge/>
          </w:tcPr>
          <w:p w:rsidR="00B27FA1" w:rsidRDefault="00B27FA1"/>
        </w:tc>
        <w:tc>
          <w:tcPr>
            <w:tcW w:w="7425" w:type="dxa"/>
          </w:tcPr>
          <w:p w:rsidR="00B27FA1" w:rsidRDefault="00B27FA1">
            <w:pPr>
              <w:pStyle w:val="ConsPlusNormal"/>
              <w:jc w:val="both"/>
            </w:pPr>
            <w:r>
              <w:t>Рассмотрение обращений граждан и юридических лиц и принятие соответствующих мер</w:t>
            </w:r>
          </w:p>
        </w:tc>
      </w:tr>
      <w:tr w:rsidR="00B27FA1">
        <w:tc>
          <w:tcPr>
            <w:tcW w:w="2205" w:type="dxa"/>
            <w:vMerge/>
          </w:tcPr>
          <w:p w:rsidR="00B27FA1" w:rsidRDefault="00B27FA1"/>
        </w:tc>
        <w:tc>
          <w:tcPr>
            <w:tcW w:w="7425" w:type="dxa"/>
          </w:tcPr>
          <w:p w:rsidR="00B27FA1" w:rsidRDefault="00B27FA1">
            <w:pPr>
              <w:pStyle w:val="ConsPlusNormal"/>
              <w:jc w:val="both"/>
            </w:pPr>
            <w:r>
              <w:t>Доведение информации и организация реализации соответствующих возникшей обстановке управленческих решений</w:t>
            </w:r>
          </w:p>
        </w:tc>
      </w:tr>
      <w:tr w:rsidR="00B27FA1">
        <w:tc>
          <w:tcPr>
            <w:tcW w:w="2205" w:type="dxa"/>
            <w:vMerge/>
          </w:tcPr>
          <w:p w:rsidR="00B27FA1" w:rsidRDefault="00B27FA1"/>
        </w:tc>
        <w:tc>
          <w:tcPr>
            <w:tcW w:w="7425" w:type="dxa"/>
          </w:tcPr>
          <w:p w:rsidR="00B27FA1" w:rsidRDefault="00B27FA1">
            <w:pPr>
              <w:pStyle w:val="ConsPlusNormal"/>
              <w:jc w:val="both"/>
            </w:pPr>
            <w:r>
              <w:t>Установление причин и выявление условий возникновения и распространения инфекционных заболеваний и массовых неинфекционных заболеваний (отравлений)</w:t>
            </w:r>
          </w:p>
        </w:tc>
      </w:tr>
      <w:tr w:rsidR="00B27FA1">
        <w:tc>
          <w:tcPr>
            <w:tcW w:w="2205" w:type="dxa"/>
            <w:vMerge/>
          </w:tcPr>
          <w:p w:rsidR="00B27FA1" w:rsidRDefault="00B27FA1"/>
        </w:tc>
        <w:tc>
          <w:tcPr>
            <w:tcW w:w="7425" w:type="dxa"/>
          </w:tcPr>
          <w:p w:rsidR="00B27FA1" w:rsidRDefault="00B27FA1">
            <w:pPr>
              <w:pStyle w:val="ConsPlusNormal"/>
              <w:jc w:val="both"/>
            </w:pPr>
            <w:r>
              <w:t>Взаимодействие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tc>
      </w:tr>
      <w:tr w:rsidR="00B27FA1">
        <w:tc>
          <w:tcPr>
            <w:tcW w:w="2205" w:type="dxa"/>
            <w:vMerge/>
          </w:tcPr>
          <w:p w:rsidR="00B27FA1" w:rsidRDefault="00B27FA1"/>
        </w:tc>
        <w:tc>
          <w:tcPr>
            <w:tcW w:w="7425" w:type="dxa"/>
          </w:tcPr>
          <w:p w:rsidR="00B27FA1" w:rsidRDefault="00B27FA1">
            <w:pPr>
              <w:pStyle w:val="ConsPlusNormal"/>
              <w:jc w:val="both"/>
            </w:pPr>
            <w:r>
              <w:t>Оказание содействия общественным объединениям в вопросах защиты прав потребителей и благополучия человека</w:t>
            </w:r>
          </w:p>
        </w:tc>
      </w:tr>
      <w:tr w:rsidR="00B27FA1">
        <w:tc>
          <w:tcPr>
            <w:tcW w:w="2205" w:type="dxa"/>
            <w:vMerge w:val="restart"/>
          </w:tcPr>
          <w:p w:rsidR="00B27FA1" w:rsidRDefault="00B27FA1">
            <w:pPr>
              <w:pStyle w:val="ConsPlusNormal"/>
            </w:pPr>
            <w:r>
              <w:t>Необходимые умения</w:t>
            </w:r>
          </w:p>
        </w:tc>
        <w:tc>
          <w:tcPr>
            <w:tcW w:w="7425" w:type="dxa"/>
          </w:tcPr>
          <w:p w:rsidR="00B27FA1" w:rsidRDefault="00B27FA1">
            <w:pPr>
              <w:pStyle w:val="ConsPlusNormal"/>
              <w:jc w:val="both"/>
            </w:pPr>
            <w:r>
              <w:t>Рассматривать материалы и дела о нарушениях законодательства Российской Федерации в сфере защиты прав потребителей и благополучия человека, выносить постановления и определять наложение административных взысканий</w:t>
            </w:r>
          </w:p>
        </w:tc>
      </w:tr>
      <w:tr w:rsidR="00B27FA1">
        <w:tc>
          <w:tcPr>
            <w:tcW w:w="2205" w:type="dxa"/>
            <w:vMerge/>
          </w:tcPr>
          <w:p w:rsidR="00B27FA1" w:rsidRDefault="00B27FA1"/>
        </w:tc>
        <w:tc>
          <w:tcPr>
            <w:tcW w:w="7425" w:type="dxa"/>
          </w:tcPr>
          <w:p w:rsidR="00B27FA1" w:rsidRDefault="00B27FA1">
            <w:pPr>
              <w:pStyle w:val="ConsPlusNormal"/>
              <w:jc w:val="both"/>
            </w:pPr>
            <w:r>
              <w:t>Предъявлять иски в суд и арбитражный суд в случае выявления нарушений в сфере защиты прав потребителей и благополучия человека</w:t>
            </w:r>
          </w:p>
        </w:tc>
      </w:tr>
      <w:tr w:rsidR="00B27FA1">
        <w:tc>
          <w:tcPr>
            <w:tcW w:w="2205" w:type="dxa"/>
            <w:vMerge/>
          </w:tcPr>
          <w:p w:rsidR="00B27FA1" w:rsidRDefault="00B27FA1"/>
        </w:tc>
        <w:tc>
          <w:tcPr>
            <w:tcW w:w="7425" w:type="dxa"/>
          </w:tcPr>
          <w:p w:rsidR="00B27FA1" w:rsidRDefault="00B27FA1">
            <w:pPr>
              <w:pStyle w:val="ConsPlusNormal"/>
              <w:jc w:val="both"/>
            </w:pPr>
            <w:r>
              <w:t>Выдавать гражданам, индивидуальным предпринимателям и юридическим лицам санитарно-эпидемиологические заключения, предусмотренные законодательством Российской Федерации</w:t>
            </w:r>
          </w:p>
        </w:tc>
      </w:tr>
      <w:tr w:rsidR="00B27FA1">
        <w:tc>
          <w:tcPr>
            <w:tcW w:w="2205" w:type="dxa"/>
            <w:vMerge/>
          </w:tcPr>
          <w:p w:rsidR="00B27FA1" w:rsidRDefault="00B27FA1"/>
        </w:tc>
        <w:tc>
          <w:tcPr>
            <w:tcW w:w="7425" w:type="dxa"/>
          </w:tcPr>
          <w:p w:rsidR="00B27FA1" w:rsidRDefault="00B27FA1">
            <w:pPr>
              <w:pStyle w:val="ConsPlusNormal"/>
              <w:jc w:val="both"/>
            </w:pPr>
            <w:r>
              <w:t xml:space="preserve">Выдавать гражданам, индивидуальным предпринимателям и юридическим </w:t>
            </w:r>
            <w:r>
              <w:lastRenderedPageBreak/>
              <w:t>лицам предписания об устранении выявленных нарушений в сфере санитарно-эпидемиологического благополучия населения, защиты прав потребителей</w:t>
            </w:r>
          </w:p>
        </w:tc>
      </w:tr>
      <w:tr w:rsidR="00B27FA1">
        <w:tc>
          <w:tcPr>
            <w:tcW w:w="2205" w:type="dxa"/>
            <w:vMerge/>
          </w:tcPr>
          <w:p w:rsidR="00B27FA1" w:rsidRDefault="00B27FA1"/>
        </w:tc>
        <w:tc>
          <w:tcPr>
            <w:tcW w:w="7425" w:type="dxa"/>
          </w:tcPr>
          <w:p w:rsidR="00B27FA1" w:rsidRDefault="00B27FA1">
            <w:pPr>
              <w:pStyle w:val="ConsPlusNormal"/>
              <w:jc w:val="both"/>
            </w:pPr>
            <w:r>
              <w:t>Принимать в установленном порядке меры по приостановлению деятельности при выявлении нарушения законодательства Российской Федерации в сфере защиты прав потребителей и благополучия человека</w:t>
            </w:r>
          </w:p>
        </w:tc>
      </w:tr>
      <w:tr w:rsidR="00B27FA1">
        <w:tc>
          <w:tcPr>
            <w:tcW w:w="2205" w:type="dxa"/>
            <w:vMerge/>
          </w:tcPr>
          <w:p w:rsidR="00B27FA1" w:rsidRDefault="00B27FA1"/>
        </w:tc>
        <w:tc>
          <w:tcPr>
            <w:tcW w:w="7425" w:type="dxa"/>
          </w:tcPr>
          <w:p w:rsidR="00B27FA1" w:rsidRDefault="00B27FA1">
            <w:pPr>
              <w:pStyle w:val="ConsPlusNormal"/>
              <w:jc w:val="both"/>
            </w:pPr>
            <w:r>
              <w:t>Выносить при угрозе возникновения и распространения инфекционных заболеваний, представляющих опасность для окружающих, постановления о госпитализации или об изоляции больных инфекционными заболеваниями, граждан, находящихся в контакте с инфекционными больными; проведении профилактических прививок по эпидемическим показаниям гражданам или отдельным группам граждан</w:t>
            </w:r>
          </w:p>
        </w:tc>
      </w:tr>
      <w:tr w:rsidR="00B27FA1">
        <w:tc>
          <w:tcPr>
            <w:tcW w:w="2205" w:type="dxa"/>
            <w:vMerge/>
          </w:tcPr>
          <w:p w:rsidR="00B27FA1" w:rsidRDefault="00B27FA1"/>
        </w:tc>
        <w:tc>
          <w:tcPr>
            <w:tcW w:w="7425" w:type="dxa"/>
          </w:tcPr>
          <w:p w:rsidR="00B27FA1" w:rsidRDefault="00B27FA1">
            <w:pPr>
              <w:pStyle w:val="ConsPlusNormal"/>
              <w:jc w:val="both"/>
            </w:pPr>
            <w:r>
              <w:t>Отстранять от работы лиц, являющихся носителями возбудителей инфекционных заболеваний</w:t>
            </w:r>
          </w:p>
        </w:tc>
      </w:tr>
      <w:tr w:rsidR="00B27FA1">
        <w:tc>
          <w:tcPr>
            <w:tcW w:w="2205" w:type="dxa"/>
            <w:vMerge/>
          </w:tcPr>
          <w:p w:rsidR="00B27FA1" w:rsidRDefault="00B27FA1"/>
        </w:tc>
        <w:tc>
          <w:tcPr>
            <w:tcW w:w="7425" w:type="dxa"/>
          </w:tcPr>
          <w:p w:rsidR="00B27FA1" w:rsidRDefault="00B27FA1">
            <w:pPr>
              <w:pStyle w:val="ConsPlusNormal"/>
              <w:jc w:val="both"/>
            </w:pPr>
            <w:r>
              <w:t>Вводить (отменять) ограничительные мероприятия (карантин) в организациях и на объектах</w:t>
            </w:r>
          </w:p>
        </w:tc>
      </w:tr>
      <w:tr w:rsidR="00B27FA1">
        <w:tc>
          <w:tcPr>
            <w:tcW w:w="2205" w:type="dxa"/>
            <w:vMerge/>
          </w:tcPr>
          <w:p w:rsidR="00B27FA1" w:rsidRDefault="00B27FA1"/>
        </w:tc>
        <w:tc>
          <w:tcPr>
            <w:tcW w:w="7425" w:type="dxa"/>
          </w:tcPr>
          <w:p w:rsidR="00B27FA1" w:rsidRDefault="00B27FA1">
            <w:pPr>
              <w:pStyle w:val="ConsPlusNormal"/>
              <w:jc w:val="both"/>
            </w:pPr>
            <w:r>
              <w:t>Вносить в федеральные органы исполнительной власти, органы исполнительной власти субъектов Российской Федерации, органы местного самоуправления предложения о реализации мер по обеспечению санитарно-эпидемиологической обстановки</w:t>
            </w:r>
          </w:p>
        </w:tc>
      </w:tr>
      <w:tr w:rsidR="00B27FA1">
        <w:tc>
          <w:tcPr>
            <w:tcW w:w="2205" w:type="dxa"/>
            <w:vMerge w:val="restart"/>
          </w:tcPr>
          <w:p w:rsidR="00B27FA1" w:rsidRDefault="00B27FA1">
            <w:pPr>
              <w:pStyle w:val="ConsPlusNormal"/>
            </w:pPr>
            <w:r>
              <w:t>Необходимые знания</w:t>
            </w:r>
          </w:p>
        </w:tc>
        <w:tc>
          <w:tcPr>
            <w:tcW w:w="7425" w:type="dxa"/>
          </w:tcPr>
          <w:p w:rsidR="00B27FA1" w:rsidRDefault="00B27FA1">
            <w:pPr>
              <w:pStyle w:val="ConsPlusNormal"/>
              <w:jc w:val="both"/>
            </w:pPr>
            <w:r>
              <w:t>Законодательство Российской Федерации в области здравоохранения, обеспечения санитарно-эпидемиологического благополучия населения и защиты прав потребителей</w:t>
            </w:r>
          </w:p>
        </w:tc>
      </w:tr>
      <w:tr w:rsidR="00B27FA1">
        <w:tc>
          <w:tcPr>
            <w:tcW w:w="2205" w:type="dxa"/>
            <w:vMerge/>
          </w:tcPr>
          <w:p w:rsidR="00B27FA1" w:rsidRDefault="00B27FA1"/>
        </w:tc>
        <w:tc>
          <w:tcPr>
            <w:tcW w:w="7425" w:type="dxa"/>
          </w:tcPr>
          <w:p w:rsidR="00B27FA1" w:rsidRDefault="00B27FA1">
            <w:pPr>
              <w:pStyle w:val="ConsPlusNormal"/>
              <w:jc w:val="both"/>
            </w:pPr>
            <w:r>
              <w:t>Практические и организационные основы государственного санитарно-эпидемиологического надзора и его обеспечения</w:t>
            </w:r>
          </w:p>
        </w:tc>
      </w:tr>
      <w:tr w:rsidR="00B27FA1">
        <w:tc>
          <w:tcPr>
            <w:tcW w:w="2205" w:type="dxa"/>
            <w:vMerge/>
          </w:tcPr>
          <w:p w:rsidR="00B27FA1" w:rsidRDefault="00B27FA1"/>
        </w:tc>
        <w:tc>
          <w:tcPr>
            <w:tcW w:w="7425" w:type="dxa"/>
          </w:tcPr>
          <w:p w:rsidR="00B27FA1" w:rsidRDefault="00B27FA1">
            <w:pPr>
              <w:pStyle w:val="ConsPlusNormal"/>
              <w:jc w:val="both"/>
            </w:pPr>
            <w:r>
              <w:t>Информационно-коммуникационные технологии в государственных органах и организациях, межведомственный документооборот</w:t>
            </w:r>
          </w:p>
        </w:tc>
      </w:tr>
      <w:tr w:rsidR="00B27FA1">
        <w:tc>
          <w:tcPr>
            <w:tcW w:w="2205" w:type="dxa"/>
            <w:vMerge/>
          </w:tcPr>
          <w:p w:rsidR="00B27FA1" w:rsidRDefault="00B27FA1"/>
        </w:tc>
        <w:tc>
          <w:tcPr>
            <w:tcW w:w="7425" w:type="dxa"/>
          </w:tcPr>
          <w:p w:rsidR="00B27FA1" w:rsidRDefault="00B27FA1">
            <w:pPr>
              <w:pStyle w:val="ConsPlusNormal"/>
              <w:jc w:val="both"/>
            </w:pPr>
            <w:r>
              <w:t>Трудовое, гражданское, административное законодательство Российской Федерации</w:t>
            </w:r>
          </w:p>
        </w:tc>
      </w:tr>
      <w:tr w:rsidR="00B27FA1">
        <w:tc>
          <w:tcPr>
            <w:tcW w:w="2205" w:type="dxa"/>
          </w:tcPr>
          <w:p w:rsidR="00B27FA1" w:rsidRDefault="00B27FA1">
            <w:pPr>
              <w:pStyle w:val="ConsPlusNormal"/>
            </w:pPr>
            <w:r>
              <w:t>Другие характеристики</w:t>
            </w:r>
          </w:p>
        </w:tc>
        <w:tc>
          <w:tcPr>
            <w:tcW w:w="7425" w:type="dxa"/>
          </w:tcPr>
          <w:p w:rsidR="00B27FA1" w:rsidRDefault="00B27FA1">
            <w:pPr>
              <w:pStyle w:val="ConsPlusNormal"/>
              <w:jc w:val="both"/>
            </w:pPr>
            <w:r>
              <w:t>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rsidR="00B27FA1" w:rsidRDefault="00B27FA1">
      <w:pPr>
        <w:pStyle w:val="ConsPlusNormal"/>
        <w:jc w:val="both"/>
      </w:pPr>
    </w:p>
    <w:p w:rsidR="00B27FA1" w:rsidRDefault="00B27FA1">
      <w:pPr>
        <w:pStyle w:val="ConsPlusNormal"/>
        <w:jc w:val="both"/>
        <w:outlineLvl w:val="3"/>
      </w:pPr>
      <w:r>
        <w:t>3.4.2.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pPr>
            <w:r>
              <w:t>Наименование</w:t>
            </w:r>
          </w:p>
        </w:tc>
        <w:tc>
          <w:tcPr>
            <w:tcW w:w="4325" w:type="dxa"/>
            <w:tcBorders>
              <w:top w:val="single" w:sz="4" w:space="0" w:color="auto"/>
              <w:bottom w:val="single" w:sz="4" w:space="0" w:color="auto"/>
            </w:tcBorders>
            <w:vAlign w:val="center"/>
          </w:tcPr>
          <w:p w:rsidR="00B27FA1" w:rsidRDefault="00B27FA1">
            <w:pPr>
              <w:pStyle w:val="ConsPlusNormal"/>
            </w:pPr>
            <w:r>
              <w:t>Организация, контроль, планирование и анализ деятельности органов, осуществляющих федеральный государственный контроль (надзор), и учреждений, обеспечивающих их деятельность</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D/02.8</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8</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4"/>
        <w:gridCol w:w="7446"/>
      </w:tblGrid>
      <w:tr w:rsidR="00B27FA1">
        <w:tc>
          <w:tcPr>
            <w:tcW w:w="2184" w:type="dxa"/>
            <w:vMerge w:val="restart"/>
          </w:tcPr>
          <w:p w:rsidR="00B27FA1" w:rsidRDefault="00B27FA1">
            <w:pPr>
              <w:pStyle w:val="ConsPlusNormal"/>
            </w:pPr>
            <w:r>
              <w:t>Трудовые действия</w:t>
            </w:r>
          </w:p>
        </w:tc>
        <w:tc>
          <w:tcPr>
            <w:tcW w:w="7446" w:type="dxa"/>
          </w:tcPr>
          <w:p w:rsidR="00B27FA1" w:rsidRDefault="00B27FA1">
            <w:pPr>
              <w:pStyle w:val="ConsPlusNormal"/>
              <w:jc w:val="both"/>
            </w:pPr>
            <w:r>
              <w:t>Организация деятельности органов, осуществляющих федеральный государственный контроль (надзор), и учреждений, обеспечивающих их деятельность</w:t>
            </w:r>
          </w:p>
        </w:tc>
      </w:tr>
      <w:tr w:rsidR="00B27FA1">
        <w:tc>
          <w:tcPr>
            <w:tcW w:w="2184" w:type="dxa"/>
            <w:vMerge/>
          </w:tcPr>
          <w:p w:rsidR="00B27FA1" w:rsidRDefault="00B27FA1"/>
        </w:tc>
        <w:tc>
          <w:tcPr>
            <w:tcW w:w="7446" w:type="dxa"/>
          </w:tcPr>
          <w:p w:rsidR="00B27FA1" w:rsidRDefault="00B27FA1">
            <w:pPr>
              <w:pStyle w:val="ConsPlusNormal"/>
              <w:jc w:val="both"/>
            </w:pPr>
            <w:r>
              <w:t>Организация деятельности структурных подразделений органов, осуществляющих федеральный государственный контроль (надзор), и учреждений, обеспечивающих их деятельность</w:t>
            </w:r>
          </w:p>
        </w:tc>
      </w:tr>
      <w:tr w:rsidR="00B27FA1">
        <w:tc>
          <w:tcPr>
            <w:tcW w:w="2184" w:type="dxa"/>
            <w:vMerge/>
          </w:tcPr>
          <w:p w:rsidR="00B27FA1" w:rsidRDefault="00B27FA1"/>
        </w:tc>
        <w:tc>
          <w:tcPr>
            <w:tcW w:w="7446" w:type="dxa"/>
          </w:tcPr>
          <w:p w:rsidR="00B27FA1" w:rsidRDefault="00B27FA1">
            <w:pPr>
              <w:pStyle w:val="ConsPlusNormal"/>
              <w:jc w:val="both"/>
            </w:pPr>
            <w:r>
              <w:t>Организация разработки учебно-методических, научно-методических публикаций, пособий, рекомендаций по вопросам организации санитарно-эпидемиологического благополучия населения и защиты прав потребителей</w:t>
            </w:r>
          </w:p>
        </w:tc>
      </w:tr>
      <w:tr w:rsidR="00B27FA1">
        <w:tc>
          <w:tcPr>
            <w:tcW w:w="2184" w:type="dxa"/>
            <w:vMerge/>
          </w:tcPr>
          <w:p w:rsidR="00B27FA1" w:rsidRDefault="00B27FA1"/>
        </w:tc>
        <w:tc>
          <w:tcPr>
            <w:tcW w:w="7446" w:type="dxa"/>
          </w:tcPr>
          <w:p w:rsidR="00B27FA1" w:rsidRDefault="00B27FA1">
            <w:pPr>
              <w:pStyle w:val="ConsPlusNormal"/>
              <w:jc w:val="both"/>
            </w:pPr>
            <w:r>
              <w:t>Принятие решений и утверждение локальных нормативных правовых актов деятельности органов, осуществляющих федеральный государственный контроль (надзор), и учреждений, обеспечивающих их деятельность</w:t>
            </w:r>
          </w:p>
        </w:tc>
      </w:tr>
      <w:tr w:rsidR="00B27FA1">
        <w:tc>
          <w:tcPr>
            <w:tcW w:w="2184" w:type="dxa"/>
            <w:vMerge/>
          </w:tcPr>
          <w:p w:rsidR="00B27FA1" w:rsidRDefault="00B27FA1"/>
        </w:tc>
        <w:tc>
          <w:tcPr>
            <w:tcW w:w="7446" w:type="dxa"/>
          </w:tcPr>
          <w:p w:rsidR="00B27FA1" w:rsidRDefault="00B27FA1">
            <w:pPr>
              <w:pStyle w:val="ConsPlusNormal"/>
              <w:jc w:val="both"/>
            </w:pPr>
            <w:r>
              <w:t>Контроль доведения, применения, исполнения локальных нормативных правовых актов деятельности органов, осуществляющих федеральный государственный контроль (надзор), и учреждений, обеспечивающих их деятельность</w:t>
            </w:r>
          </w:p>
        </w:tc>
      </w:tr>
      <w:tr w:rsidR="00B27FA1">
        <w:tc>
          <w:tcPr>
            <w:tcW w:w="2184" w:type="dxa"/>
            <w:vMerge/>
          </w:tcPr>
          <w:p w:rsidR="00B27FA1" w:rsidRDefault="00B27FA1"/>
        </w:tc>
        <w:tc>
          <w:tcPr>
            <w:tcW w:w="7446" w:type="dxa"/>
          </w:tcPr>
          <w:p w:rsidR="00B27FA1" w:rsidRDefault="00B27FA1">
            <w:pPr>
              <w:pStyle w:val="ConsPlusNormal"/>
              <w:jc w:val="both"/>
            </w:pPr>
            <w:r>
              <w:t>Контроль за осуществлением государственного статистического наблюдения в сфере защиты прав потребителей и благополучия человека</w:t>
            </w:r>
          </w:p>
        </w:tc>
      </w:tr>
      <w:tr w:rsidR="00B27FA1">
        <w:tc>
          <w:tcPr>
            <w:tcW w:w="2184" w:type="dxa"/>
            <w:vMerge/>
          </w:tcPr>
          <w:p w:rsidR="00B27FA1" w:rsidRDefault="00B27FA1"/>
        </w:tc>
        <w:tc>
          <w:tcPr>
            <w:tcW w:w="7446" w:type="dxa"/>
          </w:tcPr>
          <w:p w:rsidR="00B27FA1" w:rsidRDefault="00B27FA1">
            <w:pPr>
              <w:pStyle w:val="ConsPlusNormal"/>
              <w:jc w:val="both"/>
            </w:pPr>
            <w:r>
              <w:t>Установление количественных, качественных целевых показателей деятельности органов, учреждений (подразделений)</w:t>
            </w:r>
          </w:p>
        </w:tc>
      </w:tr>
      <w:tr w:rsidR="00B27FA1">
        <w:tc>
          <w:tcPr>
            <w:tcW w:w="2184" w:type="dxa"/>
            <w:vMerge/>
          </w:tcPr>
          <w:p w:rsidR="00B27FA1" w:rsidRDefault="00B27FA1"/>
        </w:tc>
        <w:tc>
          <w:tcPr>
            <w:tcW w:w="7446" w:type="dxa"/>
          </w:tcPr>
          <w:p w:rsidR="00B27FA1" w:rsidRDefault="00B27FA1">
            <w:pPr>
              <w:pStyle w:val="ConsPlusNormal"/>
              <w:jc w:val="both"/>
            </w:pPr>
            <w:r>
              <w:t>Планирование деятельности органов и учреждений (подразделений), определение основных действий, разработка и построение системы планов, направленных на выполнение профессиональных задач в установленной сфере деятельности</w:t>
            </w:r>
          </w:p>
        </w:tc>
      </w:tr>
      <w:tr w:rsidR="00B27FA1">
        <w:tc>
          <w:tcPr>
            <w:tcW w:w="2184" w:type="dxa"/>
            <w:vMerge/>
          </w:tcPr>
          <w:p w:rsidR="00B27FA1" w:rsidRDefault="00B27FA1"/>
        </w:tc>
        <w:tc>
          <w:tcPr>
            <w:tcW w:w="7446" w:type="dxa"/>
          </w:tcPr>
          <w:p w:rsidR="00B27FA1" w:rsidRDefault="00B27FA1">
            <w:pPr>
              <w:pStyle w:val="ConsPlusNormal"/>
              <w:jc w:val="both"/>
            </w:pPr>
            <w:r>
              <w:t>Анализ результатов деятельности органов, учреждений (подразделений), корректировка фактических показателей, оптимизация форм и методов работы</w:t>
            </w:r>
          </w:p>
        </w:tc>
      </w:tr>
      <w:tr w:rsidR="00B27FA1">
        <w:tc>
          <w:tcPr>
            <w:tcW w:w="2184" w:type="dxa"/>
            <w:vMerge/>
          </w:tcPr>
          <w:p w:rsidR="00B27FA1" w:rsidRDefault="00B27FA1"/>
        </w:tc>
        <w:tc>
          <w:tcPr>
            <w:tcW w:w="7446" w:type="dxa"/>
          </w:tcPr>
          <w:p w:rsidR="00B27FA1" w:rsidRDefault="00B27FA1">
            <w:pPr>
              <w:pStyle w:val="ConsPlusNormal"/>
              <w:jc w:val="both"/>
            </w:pPr>
            <w:r>
              <w:t>Подготовка и представление отчетности о деятельности органов и учреждений (подразделений)</w:t>
            </w:r>
          </w:p>
        </w:tc>
      </w:tr>
      <w:tr w:rsidR="00B27FA1">
        <w:tc>
          <w:tcPr>
            <w:tcW w:w="2184" w:type="dxa"/>
            <w:vMerge/>
          </w:tcPr>
          <w:p w:rsidR="00B27FA1" w:rsidRDefault="00B27FA1"/>
        </w:tc>
        <w:tc>
          <w:tcPr>
            <w:tcW w:w="7446" w:type="dxa"/>
          </w:tcPr>
          <w:p w:rsidR="00B27FA1" w:rsidRDefault="00B27FA1">
            <w:pPr>
              <w:pStyle w:val="ConsPlusNormal"/>
              <w:jc w:val="both"/>
            </w:pPr>
            <w:r>
              <w:t>Проведение анализа и оценки эффективности федерального государственного контроля (надзора)</w:t>
            </w:r>
          </w:p>
        </w:tc>
      </w:tr>
      <w:tr w:rsidR="00B27FA1">
        <w:tc>
          <w:tcPr>
            <w:tcW w:w="2184" w:type="dxa"/>
            <w:vMerge/>
          </w:tcPr>
          <w:p w:rsidR="00B27FA1" w:rsidRDefault="00B27FA1"/>
        </w:tc>
        <w:tc>
          <w:tcPr>
            <w:tcW w:w="7446" w:type="dxa"/>
          </w:tcPr>
          <w:p w:rsidR="00B27FA1" w:rsidRDefault="00B27FA1">
            <w:pPr>
              <w:pStyle w:val="ConsPlusNormal"/>
              <w:jc w:val="both"/>
            </w:pPr>
            <w:r>
              <w:t xml:space="preserve">Подготовка на основании результатов деятельности государственных </w:t>
            </w:r>
            <w:r>
              <w:lastRenderedPageBreak/>
              <w:t>докладов о санитарно-эпидемиологическом благополучии населения и защите прав потребителей в Российской Федерации</w:t>
            </w:r>
          </w:p>
        </w:tc>
      </w:tr>
      <w:tr w:rsidR="00B27FA1">
        <w:tc>
          <w:tcPr>
            <w:tcW w:w="2184" w:type="dxa"/>
            <w:vMerge w:val="restart"/>
          </w:tcPr>
          <w:p w:rsidR="00B27FA1" w:rsidRDefault="00B27FA1">
            <w:pPr>
              <w:pStyle w:val="ConsPlusNormal"/>
            </w:pPr>
            <w:r>
              <w:lastRenderedPageBreak/>
              <w:t>Необходимые умения</w:t>
            </w:r>
          </w:p>
        </w:tc>
        <w:tc>
          <w:tcPr>
            <w:tcW w:w="7446" w:type="dxa"/>
          </w:tcPr>
          <w:p w:rsidR="00B27FA1" w:rsidRDefault="00B27FA1">
            <w:pPr>
              <w:pStyle w:val="ConsPlusNormal"/>
              <w:jc w:val="both"/>
            </w:pPr>
            <w:r>
              <w:t>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184" w:type="dxa"/>
            <w:vMerge/>
          </w:tcPr>
          <w:p w:rsidR="00B27FA1" w:rsidRDefault="00B27FA1"/>
        </w:tc>
        <w:tc>
          <w:tcPr>
            <w:tcW w:w="7446" w:type="dxa"/>
          </w:tcPr>
          <w:p w:rsidR="00B27FA1" w:rsidRDefault="00B27FA1">
            <w:pPr>
              <w:pStyle w:val="ConsPlusNormal"/>
              <w:jc w:val="both"/>
            </w:pPr>
            <w:r>
              <w:t>Проводить анализ санитарно-эпидемиологической обстановки и результатов деятельности органов и учреждений (подразделений)</w:t>
            </w:r>
          </w:p>
        </w:tc>
      </w:tr>
      <w:tr w:rsidR="00B27FA1">
        <w:tc>
          <w:tcPr>
            <w:tcW w:w="2184" w:type="dxa"/>
            <w:vMerge/>
          </w:tcPr>
          <w:p w:rsidR="00B27FA1" w:rsidRDefault="00B27FA1"/>
        </w:tc>
        <w:tc>
          <w:tcPr>
            <w:tcW w:w="7446" w:type="dxa"/>
          </w:tcPr>
          <w:p w:rsidR="00B27FA1" w:rsidRDefault="00B27FA1">
            <w:pPr>
              <w:pStyle w:val="ConsPlusNormal"/>
              <w:jc w:val="both"/>
            </w:pPr>
            <w:r>
              <w:t>Разрабатывать программы, формировать систему показателей деятельности органов и учреждений (подразделений)</w:t>
            </w:r>
          </w:p>
        </w:tc>
      </w:tr>
      <w:tr w:rsidR="00B27FA1">
        <w:tc>
          <w:tcPr>
            <w:tcW w:w="2184" w:type="dxa"/>
            <w:vMerge/>
          </w:tcPr>
          <w:p w:rsidR="00B27FA1" w:rsidRDefault="00B27FA1"/>
        </w:tc>
        <w:tc>
          <w:tcPr>
            <w:tcW w:w="7446" w:type="dxa"/>
          </w:tcPr>
          <w:p w:rsidR="00B27FA1" w:rsidRDefault="00B27FA1">
            <w:pPr>
              <w:pStyle w:val="ConsPlusNormal"/>
              <w:jc w:val="both"/>
            </w:pPr>
            <w:r>
              <w:t xml:space="preserve">Использовать информационно-коммуникационные технологии, в том числе </w:t>
            </w:r>
            <w:proofErr w:type="spellStart"/>
            <w:r>
              <w:t>интернет-ресурсы</w:t>
            </w:r>
            <w:proofErr w:type="spellEnd"/>
          </w:p>
        </w:tc>
      </w:tr>
      <w:tr w:rsidR="00B27FA1">
        <w:tc>
          <w:tcPr>
            <w:tcW w:w="2184" w:type="dxa"/>
            <w:vMerge w:val="restart"/>
          </w:tcPr>
          <w:p w:rsidR="00B27FA1" w:rsidRDefault="00B27FA1">
            <w:pPr>
              <w:pStyle w:val="ConsPlusNormal"/>
            </w:pPr>
            <w:r>
              <w:t>Необходимые знания</w:t>
            </w:r>
          </w:p>
        </w:tc>
        <w:tc>
          <w:tcPr>
            <w:tcW w:w="7446" w:type="dxa"/>
          </w:tcPr>
          <w:p w:rsidR="00B27FA1" w:rsidRDefault="00B27FA1">
            <w:pPr>
              <w:pStyle w:val="ConsPlusNormal"/>
              <w:jc w:val="both"/>
            </w:pPr>
            <w:r>
              <w:t>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rsidR="00B27FA1">
        <w:tc>
          <w:tcPr>
            <w:tcW w:w="2184" w:type="dxa"/>
            <w:vMerge/>
          </w:tcPr>
          <w:p w:rsidR="00B27FA1" w:rsidRDefault="00B27FA1"/>
        </w:tc>
        <w:tc>
          <w:tcPr>
            <w:tcW w:w="7446" w:type="dxa"/>
          </w:tcPr>
          <w:p w:rsidR="00B27FA1" w:rsidRDefault="00B27FA1">
            <w:pPr>
              <w:pStyle w:val="ConsPlusNormal"/>
              <w:jc w:val="both"/>
            </w:pPr>
            <w:r>
              <w:t>Практические и организационные основы федерального государственного контроля (надзора)</w:t>
            </w:r>
          </w:p>
        </w:tc>
      </w:tr>
      <w:tr w:rsidR="00B27FA1">
        <w:tc>
          <w:tcPr>
            <w:tcW w:w="2184" w:type="dxa"/>
            <w:vMerge/>
          </w:tcPr>
          <w:p w:rsidR="00B27FA1" w:rsidRDefault="00B27FA1"/>
        </w:tc>
        <w:tc>
          <w:tcPr>
            <w:tcW w:w="7446" w:type="dxa"/>
          </w:tcPr>
          <w:p w:rsidR="00B27FA1" w:rsidRDefault="00B27FA1">
            <w:pPr>
              <w:pStyle w:val="ConsPlusNormal"/>
              <w:jc w:val="both"/>
            </w:pPr>
            <w:r>
              <w:t>Учетные системы, обеспечивающие поддержку выполнения органами государственной власти и организациями основных задач и функций</w:t>
            </w:r>
          </w:p>
        </w:tc>
      </w:tr>
      <w:tr w:rsidR="00B27FA1">
        <w:tc>
          <w:tcPr>
            <w:tcW w:w="2184" w:type="dxa"/>
            <w:vMerge/>
          </w:tcPr>
          <w:p w:rsidR="00B27FA1" w:rsidRDefault="00B27FA1"/>
        </w:tc>
        <w:tc>
          <w:tcPr>
            <w:tcW w:w="7446" w:type="dxa"/>
          </w:tcPr>
          <w:p w:rsidR="00B27FA1" w:rsidRDefault="00B27FA1">
            <w:pPr>
              <w:pStyle w:val="ConsPlusNormal"/>
              <w:jc w:val="both"/>
            </w:pPr>
            <w:r>
              <w:t>Информационно-аналитические системы, обеспечивающие сбор, обработку, хранение и анализ данных</w:t>
            </w:r>
          </w:p>
        </w:tc>
      </w:tr>
      <w:tr w:rsidR="00B27FA1">
        <w:tc>
          <w:tcPr>
            <w:tcW w:w="2184" w:type="dxa"/>
          </w:tcPr>
          <w:p w:rsidR="00B27FA1" w:rsidRDefault="00B27FA1">
            <w:pPr>
              <w:pStyle w:val="ConsPlusNormal"/>
            </w:pPr>
            <w:r>
              <w:t>Другие характеристики</w:t>
            </w:r>
          </w:p>
        </w:tc>
        <w:tc>
          <w:tcPr>
            <w:tcW w:w="7446" w:type="dxa"/>
          </w:tcPr>
          <w:p w:rsidR="00B27FA1" w:rsidRDefault="00B27FA1">
            <w:pPr>
              <w:pStyle w:val="ConsPlusNormal"/>
              <w:jc w:val="both"/>
            </w:pPr>
            <w:r>
              <w:t>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rsidR="00B27FA1" w:rsidRDefault="00B27FA1">
      <w:pPr>
        <w:sectPr w:rsidR="00B27FA1">
          <w:pgSz w:w="16838" w:h="11905" w:orient="landscape"/>
          <w:pgMar w:top="1701" w:right="1134" w:bottom="850" w:left="1134" w:header="0" w:footer="0" w:gutter="0"/>
          <w:cols w:space="720"/>
        </w:sectPr>
      </w:pPr>
    </w:p>
    <w:p w:rsidR="00B27FA1" w:rsidRDefault="00B27FA1">
      <w:pPr>
        <w:pStyle w:val="ConsPlusNormal"/>
        <w:jc w:val="both"/>
      </w:pPr>
    </w:p>
    <w:p w:rsidR="00B27FA1" w:rsidRDefault="00B27FA1">
      <w:pPr>
        <w:pStyle w:val="ConsPlusNormal"/>
        <w:jc w:val="both"/>
        <w:outlineLvl w:val="3"/>
      </w:pPr>
      <w:r>
        <w:t>3.4.3.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pPr>
            <w:r>
              <w:t>Наименование</w:t>
            </w:r>
          </w:p>
        </w:tc>
        <w:tc>
          <w:tcPr>
            <w:tcW w:w="4325" w:type="dxa"/>
            <w:tcBorders>
              <w:top w:val="single" w:sz="4" w:space="0" w:color="auto"/>
              <w:bottom w:val="single" w:sz="4" w:space="0" w:color="auto"/>
            </w:tcBorders>
            <w:vAlign w:val="center"/>
          </w:tcPr>
          <w:p w:rsidR="00B27FA1" w:rsidRDefault="00B27FA1">
            <w:pPr>
              <w:pStyle w:val="ConsPlusNormal"/>
            </w:pPr>
            <w:r>
              <w:t>Взаимодействие с подразделениями и представителями вышестоящих организаций, органами государственной власти, органами местного самоуправления, гражданами</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D/03.8</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8</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7447"/>
      </w:tblGrid>
      <w:tr w:rsidR="00B27FA1">
        <w:tc>
          <w:tcPr>
            <w:tcW w:w="2194" w:type="dxa"/>
            <w:vMerge w:val="restart"/>
          </w:tcPr>
          <w:p w:rsidR="00B27FA1" w:rsidRDefault="00B27FA1">
            <w:pPr>
              <w:pStyle w:val="ConsPlusNormal"/>
            </w:pPr>
            <w:r>
              <w:t>Трудовые действия</w:t>
            </w:r>
          </w:p>
        </w:tc>
        <w:tc>
          <w:tcPr>
            <w:tcW w:w="7447" w:type="dxa"/>
          </w:tcPr>
          <w:p w:rsidR="00B27FA1" w:rsidRDefault="00B27FA1">
            <w:pPr>
              <w:pStyle w:val="ConsPlusNormal"/>
              <w:jc w:val="both"/>
            </w:pPr>
            <w:r>
              <w:t>Взаимодействие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 в сфере обеспечения санитарно-эпидемиологического благополучия населения, защиты прав потребителей</w:t>
            </w:r>
          </w:p>
        </w:tc>
      </w:tr>
      <w:tr w:rsidR="00B27FA1">
        <w:tc>
          <w:tcPr>
            <w:tcW w:w="2194" w:type="dxa"/>
            <w:vMerge/>
          </w:tcPr>
          <w:p w:rsidR="00B27FA1" w:rsidRDefault="00B27FA1"/>
        </w:tc>
        <w:tc>
          <w:tcPr>
            <w:tcW w:w="7447" w:type="dxa"/>
          </w:tcPr>
          <w:p w:rsidR="00B27FA1" w:rsidRDefault="00B27FA1">
            <w:pPr>
              <w:pStyle w:val="ConsPlusNormal"/>
              <w:jc w:val="both"/>
            </w:pPr>
            <w:r>
              <w:t>Организация подготовки и размещения информации об услугах, оказываемых гражданам, на сайте организации, обеспечение информационной открытости организации в установленном порядке</w:t>
            </w:r>
          </w:p>
        </w:tc>
      </w:tr>
      <w:tr w:rsidR="00B27FA1">
        <w:tc>
          <w:tcPr>
            <w:tcW w:w="2194" w:type="dxa"/>
            <w:vMerge/>
          </w:tcPr>
          <w:p w:rsidR="00B27FA1" w:rsidRDefault="00B27FA1"/>
        </w:tc>
        <w:tc>
          <w:tcPr>
            <w:tcW w:w="7447" w:type="dxa"/>
          </w:tcPr>
          <w:p w:rsidR="00B27FA1" w:rsidRDefault="00B27FA1">
            <w:pPr>
              <w:pStyle w:val="ConsPlusNormal"/>
              <w:jc w:val="both"/>
            </w:pPr>
            <w:r>
              <w:t>Ведение личного приема граждан, представителей юридических лиц, консультирование по вопросам санитарно-эпидемиологического благополучия населения и защиты прав потребителей</w:t>
            </w:r>
          </w:p>
        </w:tc>
      </w:tr>
      <w:tr w:rsidR="00B27FA1">
        <w:tc>
          <w:tcPr>
            <w:tcW w:w="2194" w:type="dxa"/>
            <w:vMerge/>
          </w:tcPr>
          <w:p w:rsidR="00B27FA1" w:rsidRDefault="00B27FA1"/>
        </w:tc>
        <w:tc>
          <w:tcPr>
            <w:tcW w:w="7447" w:type="dxa"/>
          </w:tcPr>
          <w:p w:rsidR="00B27FA1" w:rsidRDefault="00B27FA1">
            <w:pPr>
              <w:pStyle w:val="ConsPlusNormal"/>
              <w:jc w:val="both"/>
            </w:pPr>
            <w:r>
              <w:t>Представление интересов организации в органах государственной власти и органах местного самоуправления</w:t>
            </w:r>
          </w:p>
        </w:tc>
      </w:tr>
      <w:tr w:rsidR="00B27FA1">
        <w:tc>
          <w:tcPr>
            <w:tcW w:w="2194" w:type="dxa"/>
            <w:vMerge/>
          </w:tcPr>
          <w:p w:rsidR="00B27FA1" w:rsidRDefault="00B27FA1"/>
        </w:tc>
        <w:tc>
          <w:tcPr>
            <w:tcW w:w="7447" w:type="dxa"/>
          </w:tcPr>
          <w:p w:rsidR="00B27FA1" w:rsidRDefault="00B27FA1">
            <w:pPr>
              <w:pStyle w:val="ConsPlusNormal"/>
              <w:jc w:val="both"/>
            </w:pPr>
            <w:r>
              <w:t>Поддержание устойчивой связи с вышестоящей организацией и структурными подразделениями</w:t>
            </w:r>
          </w:p>
        </w:tc>
      </w:tr>
      <w:tr w:rsidR="00B27FA1">
        <w:tc>
          <w:tcPr>
            <w:tcW w:w="2194" w:type="dxa"/>
            <w:vMerge/>
          </w:tcPr>
          <w:p w:rsidR="00B27FA1" w:rsidRDefault="00B27FA1"/>
        </w:tc>
        <w:tc>
          <w:tcPr>
            <w:tcW w:w="7447" w:type="dxa"/>
          </w:tcPr>
          <w:p w:rsidR="00B27FA1" w:rsidRDefault="00B27FA1">
            <w:pPr>
              <w:pStyle w:val="ConsPlusNormal"/>
              <w:jc w:val="both"/>
            </w:pPr>
            <w:r>
              <w:t>Информационное взаимодействие с вышестоящей организацией</w:t>
            </w:r>
          </w:p>
        </w:tc>
      </w:tr>
      <w:tr w:rsidR="00B27FA1">
        <w:tc>
          <w:tcPr>
            <w:tcW w:w="2194" w:type="dxa"/>
            <w:vMerge/>
          </w:tcPr>
          <w:p w:rsidR="00B27FA1" w:rsidRDefault="00B27FA1"/>
        </w:tc>
        <w:tc>
          <w:tcPr>
            <w:tcW w:w="7447" w:type="dxa"/>
          </w:tcPr>
          <w:p w:rsidR="00B27FA1" w:rsidRDefault="00B27FA1">
            <w:pPr>
              <w:pStyle w:val="ConsPlusNormal"/>
              <w:jc w:val="both"/>
            </w:pPr>
            <w:r>
              <w:t>Формирование проектов планов и программ деятельности организации, предложений по проекту государственного задания для представления в вышестоящую организацию</w:t>
            </w:r>
          </w:p>
        </w:tc>
      </w:tr>
      <w:tr w:rsidR="00B27FA1">
        <w:tc>
          <w:tcPr>
            <w:tcW w:w="2194" w:type="dxa"/>
            <w:vMerge w:val="restart"/>
          </w:tcPr>
          <w:p w:rsidR="00B27FA1" w:rsidRDefault="00B27FA1">
            <w:pPr>
              <w:pStyle w:val="ConsPlusNormal"/>
            </w:pPr>
            <w:r>
              <w:t>Необходимые умения</w:t>
            </w:r>
          </w:p>
        </w:tc>
        <w:tc>
          <w:tcPr>
            <w:tcW w:w="7447" w:type="dxa"/>
          </w:tcPr>
          <w:p w:rsidR="00B27FA1" w:rsidRDefault="00B27FA1">
            <w:pPr>
              <w:pStyle w:val="ConsPlusNormal"/>
              <w:jc w:val="both"/>
            </w:pPr>
            <w:r>
              <w:t>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194" w:type="dxa"/>
            <w:vMerge/>
          </w:tcPr>
          <w:p w:rsidR="00B27FA1" w:rsidRDefault="00B27FA1"/>
        </w:tc>
        <w:tc>
          <w:tcPr>
            <w:tcW w:w="7447" w:type="dxa"/>
          </w:tcPr>
          <w:p w:rsidR="00B27FA1" w:rsidRDefault="00B27FA1">
            <w:pPr>
              <w:pStyle w:val="ConsPlusNormal"/>
              <w:jc w:val="both"/>
            </w:pPr>
            <w:r>
              <w:t>Осуществлять консультирование граждан и представителей юридических лиц в рамках компетенции организации в доступной форме, предотвращать возможные конфликтные ситуации</w:t>
            </w:r>
          </w:p>
        </w:tc>
      </w:tr>
      <w:tr w:rsidR="00B27FA1">
        <w:tc>
          <w:tcPr>
            <w:tcW w:w="2194" w:type="dxa"/>
            <w:vMerge/>
          </w:tcPr>
          <w:p w:rsidR="00B27FA1" w:rsidRDefault="00B27FA1"/>
        </w:tc>
        <w:tc>
          <w:tcPr>
            <w:tcW w:w="7447" w:type="dxa"/>
          </w:tcPr>
          <w:p w:rsidR="00B27FA1" w:rsidRDefault="00B27FA1">
            <w:pPr>
              <w:pStyle w:val="ConsPlusNormal"/>
              <w:jc w:val="both"/>
            </w:pPr>
            <w:r>
              <w:t>Проводить публичные выступления, в том числе в средствах массовой информации, по вопросам санитарно-эпидемиологического благополучия населения и защиты прав потребителей</w:t>
            </w:r>
          </w:p>
        </w:tc>
      </w:tr>
      <w:tr w:rsidR="00B27FA1">
        <w:tc>
          <w:tcPr>
            <w:tcW w:w="2194" w:type="dxa"/>
            <w:vMerge/>
          </w:tcPr>
          <w:p w:rsidR="00B27FA1" w:rsidRDefault="00B27FA1"/>
        </w:tc>
        <w:tc>
          <w:tcPr>
            <w:tcW w:w="7447" w:type="dxa"/>
          </w:tcPr>
          <w:p w:rsidR="00B27FA1" w:rsidRDefault="00B27FA1">
            <w:pPr>
              <w:pStyle w:val="ConsPlusNormal"/>
              <w:jc w:val="both"/>
            </w:pPr>
            <w:r>
              <w:t>Готовить презентационные и информационно-аналитические материалы, статьи, справки о деятельности организации</w:t>
            </w:r>
          </w:p>
        </w:tc>
      </w:tr>
      <w:tr w:rsidR="00B27FA1">
        <w:tc>
          <w:tcPr>
            <w:tcW w:w="2194" w:type="dxa"/>
            <w:vMerge w:val="restart"/>
          </w:tcPr>
          <w:p w:rsidR="00B27FA1" w:rsidRDefault="00B27FA1">
            <w:pPr>
              <w:pStyle w:val="ConsPlusNormal"/>
            </w:pPr>
            <w:r>
              <w:t>Необходимые знания</w:t>
            </w:r>
          </w:p>
        </w:tc>
        <w:tc>
          <w:tcPr>
            <w:tcW w:w="7447" w:type="dxa"/>
          </w:tcPr>
          <w:p w:rsidR="00B27FA1" w:rsidRDefault="00B27FA1">
            <w:pPr>
              <w:pStyle w:val="ConsPlusNormal"/>
              <w:jc w:val="both"/>
            </w:pPr>
            <w:r>
              <w:t>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rsidR="00B27FA1">
        <w:tc>
          <w:tcPr>
            <w:tcW w:w="2194" w:type="dxa"/>
            <w:vMerge/>
          </w:tcPr>
          <w:p w:rsidR="00B27FA1" w:rsidRDefault="00B27FA1"/>
        </w:tc>
        <w:tc>
          <w:tcPr>
            <w:tcW w:w="7447" w:type="dxa"/>
          </w:tcPr>
          <w:p w:rsidR="00B27FA1" w:rsidRDefault="00B27FA1">
            <w:pPr>
              <w:pStyle w:val="ConsPlusNormal"/>
              <w:jc w:val="both"/>
            </w:pPr>
            <w:r>
              <w:t>Структура и полномочия органов государственной власти и местного самоуправления</w:t>
            </w:r>
          </w:p>
        </w:tc>
      </w:tr>
      <w:tr w:rsidR="00B27FA1">
        <w:tc>
          <w:tcPr>
            <w:tcW w:w="2194" w:type="dxa"/>
            <w:vMerge/>
          </w:tcPr>
          <w:p w:rsidR="00B27FA1" w:rsidRDefault="00B27FA1"/>
        </w:tc>
        <w:tc>
          <w:tcPr>
            <w:tcW w:w="7447" w:type="dxa"/>
          </w:tcPr>
          <w:p w:rsidR="00B27FA1" w:rsidRDefault="00B27FA1">
            <w:pPr>
              <w:pStyle w:val="ConsPlusNormal"/>
              <w:jc w:val="both"/>
            </w:pPr>
            <w:r>
              <w:t xml:space="preserve">Возможности и особенности применения современных информационно-коммуникационных технологий в государственных органах и организациях, включая использование возможностей межведомственного </w:t>
            </w:r>
            <w:r>
              <w:lastRenderedPageBreak/>
              <w:t>документооборота</w:t>
            </w:r>
          </w:p>
        </w:tc>
      </w:tr>
      <w:tr w:rsidR="00B27FA1">
        <w:tc>
          <w:tcPr>
            <w:tcW w:w="2194" w:type="dxa"/>
            <w:vMerge/>
          </w:tcPr>
          <w:p w:rsidR="00B27FA1" w:rsidRDefault="00B27FA1"/>
        </w:tc>
        <w:tc>
          <w:tcPr>
            <w:tcW w:w="7447" w:type="dxa"/>
          </w:tcPr>
          <w:p w:rsidR="00B27FA1" w:rsidRDefault="00B27FA1">
            <w:pPr>
              <w:pStyle w:val="ConsPlusNormal"/>
              <w:jc w:val="both"/>
            </w:pPr>
            <w:r>
              <w:t>Межведомственный документооборот</w:t>
            </w:r>
          </w:p>
        </w:tc>
      </w:tr>
      <w:tr w:rsidR="00B27FA1">
        <w:tc>
          <w:tcPr>
            <w:tcW w:w="2194" w:type="dxa"/>
            <w:vMerge/>
          </w:tcPr>
          <w:p w:rsidR="00B27FA1" w:rsidRDefault="00B27FA1"/>
        </w:tc>
        <w:tc>
          <w:tcPr>
            <w:tcW w:w="7447" w:type="dxa"/>
          </w:tcPr>
          <w:p w:rsidR="00B27FA1" w:rsidRDefault="00B27FA1">
            <w:pPr>
              <w:pStyle w:val="ConsPlusNormal"/>
              <w:jc w:val="both"/>
            </w:pPr>
            <w:r>
              <w:t>Основы этики и психологии делового общения</w:t>
            </w:r>
          </w:p>
        </w:tc>
      </w:tr>
      <w:tr w:rsidR="00B27FA1">
        <w:tc>
          <w:tcPr>
            <w:tcW w:w="2194" w:type="dxa"/>
          </w:tcPr>
          <w:p w:rsidR="00B27FA1" w:rsidRDefault="00B27FA1">
            <w:pPr>
              <w:pStyle w:val="ConsPlusNormal"/>
            </w:pPr>
            <w:r>
              <w:t>Другие характеристики</w:t>
            </w:r>
          </w:p>
        </w:tc>
        <w:tc>
          <w:tcPr>
            <w:tcW w:w="7447" w:type="dxa"/>
          </w:tcPr>
          <w:p w:rsidR="00B27FA1" w:rsidRDefault="00B27FA1">
            <w:pPr>
              <w:pStyle w:val="ConsPlusNormal"/>
              <w:jc w:val="both"/>
            </w:pPr>
            <w:r>
              <w:t>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rsidR="00B27FA1" w:rsidRDefault="00B27FA1">
      <w:pPr>
        <w:pStyle w:val="ConsPlusNormal"/>
        <w:jc w:val="both"/>
      </w:pPr>
    </w:p>
    <w:p w:rsidR="00B27FA1" w:rsidRDefault="00B27FA1">
      <w:pPr>
        <w:pStyle w:val="ConsPlusNormal"/>
        <w:jc w:val="both"/>
        <w:outlineLvl w:val="3"/>
      </w:pPr>
      <w:r>
        <w:t>3.4.4. Трудовая функция</w:t>
      </w:r>
    </w:p>
    <w:p w:rsidR="00B27FA1" w:rsidRDefault="00B27FA1">
      <w:pPr>
        <w:pStyle w:val="ConsPlusNormal"/>
        <w:jc w:val="both"/>
      </w:pPr>
    </w:p>
    <w:tbl>
      <w:tblPr>
        <w:tblW w:w="0" w:type="auto"/>
        <w:tblBorders>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pPr>
            <w:r>
              <w:t>Наименование</w:t>
            </w:r>
          </w:p>
        </w:tc>
        <w:tc>
          <w:tcPr>
            <w:tcW w:w="4325" w:type="dxa"/>
            <w:tcBorders>
              <w:top w:val="single" w:sz="4" w:space="0" w:color="auto"/>
              <w:bottom w:val="single" w:sz="4" w:space="0" w:color="auto"/>
            </w:tcBorders>
            <w:vAlign w:val="center"/>
          </w:tcPr>
          <w:p w:rsidR="00B27FA1" w:rsidRDefault="00B27FA1">
            <w:pPr>
              <w:pStyle w:val="ConsPlusNormal"/>
            </w:pPr>
            <w:r>
              <w:t>Обеспечение развития деятельности органов, осуществляющих федеральный государственный контроль (надзор), и учреждений, обеспечивающих их деятельность</w:t>
            </w:r>
          </w:p>
        </w:tc>
        <w:tc>
          <w:tcPr>
            <w:tcW w:w="826" w:type="dxa"/>
            <w:tcBorders>
              <w:top w:val="nil"/>
              <w:bottom w:val="single" w:sz="4" w:space="0" w:color="auto"/>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pPr>
            <w:r>
              <w:t>D/04.8</w:t>
            </w:r>
          </w:p>
        </w:tc>
        <w:tc>
          <w:tcPr>
            <w:tcW w:w="1667" w:type="dxa"/>
            <w:tcBorders>
              <w:top w:val="nil"/>
              <w:bottom w:val="single" w:sz="4" w:space="0" w:color="auto"/>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pPr>
            <w:r>
              <w:t>8</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73"/>
        <w:gridCol w:w="7479"/>
      </w:tblGrid>
      <w:tr w:rsidR="00B27FA1">
        <w:tc>
          <w:tcPr>
            <w:tcW w:w="2173" w:type="dxa"/>
            <w:vMerge w:val="restart"/>
          </w:tcPr>
          <w:p w:rsidR="00B27FA1" w:rsidRDefault="00B27FA1">
            <w:pPr>
              <w:pStyle w:val="ConsPlusNormal"/>
            </w:pPr>
            <w:r>
              <w:t>Трудовые действия</w:t>
            </w:r>
          </w:p>
        </w:tc>
        <w:tc>
          <w:tcPr>
            <w:tcW w:w="7479" w:type="dxa"/>
          </w:tcPr>
          <w:p w:rsidR="00B27FA1" w:rsidRDefault="00B27FA1">
            <w:pPr>
              <w:pStyle w:val="ConsPlusNormal"/>
              <w:jc w:val="both"/>
            </w:pPr>
            <w:r>
              <w:t>Идентификация задач в области развития органов, осуществляющих федеральный государственный контроль (надзор), и учреждений, обеспечивающих их деятельность</w:t>
            </w:r>
          </w:p>
        </w:tc>
      </w:tr>
      <w:tr w:rsidR="00B27FA1">
        <w:tc>
          <w:tcPr>
            <w:tcW w:w="2173" w:type="dxa"/>
            <w:vMerge/>
          </w:tcPr>
          <w:p w:rsidR="00B27FA1" w:rsidRDefault="00B27FA1"/>
        </w:tc>
        <w:tc>
          <w:tcPr>
            <w:tcW w:w="7479" w:type="dxa"/>
          </w:tcPr>
          <w:p w:rsidR="00B27FA1" w:rsidRDefault="00B27FA1">
            <w:pPr>
              <w:pStyle w:val="ConsPlusNormal"/>
              <w:jc w:val="both"/>
            </w:pPr>
            <w:r>
              <w:t>Руководство внедрением в органах и учреждениях инновационных форм деятельности, современных методов и инструментов оказания услуг</w:t>
            </w:r>
          </w:p>
        </w:tc>
      </w:tr>
      <w:tr w:rsidR="00B27FA1">
        <w:tc>
          <w:tcPr>
            <w:tcW w:w="2173" w:type="dxa"/>
            <w:vMerge/>
          </w:tcPr>
          <w:p w:rsidR="00B27FA1" w:rsidRDefault="00B27FA1"/>
        </w:tc>
        <w:tc>
          <w:tcPr>
            <w:tcW w:w="7479" w:type="dxa"/>
          </w:tcPr>
          <w:p w:rsidR="00B27FA1" w:rsidRDefault="00B27FA1">
            <w:pPr>
              <w:pStyle w:val="ConsPlusNormal"/>
              <w:jc w:val="both"/>
            </w:pPr>
            <w:r>
              <w:t>Формирование предложений по повышению эффективности деятельности органов и учреждений</w:t>
            </w:r>
          </w:p>
        </w:tc>
      </w:tr>
      <w:tr w:rsidR="00B27FA1">
        <w:tc>
          <w:tcPr>
            <w:tcW w:w="2173" w:type="dxa"/>
            <w:vMerge/>
          </w:tcPr>
          <w:p w:rsidR="00B27FA1" w:rsidRDefault="00B27FA1"/>
        </w:tc>
        <w:tc>
          <w:tcPr>
            <w:tcW w:w="7479" w:type="dxa"/>
          </w:tcPr>
          <w:p w:rsidR="00B27FA1" w:rsidRDefault="00B27FA1">
            <w:pPr>
              <w:pStyle w:val="ConsPlusNormal"/>
              <w:jc w:val="both"/>
            </w:pPr>
            <w:r>
              <w:t>Развитие кадрового обеспечения, принятие решений в области управления персоналом органов и учреждений, утверждение штатного расписания, локальных нормативных правовых актов по кадровым вопросам</w:t>
            </w:r>
          </w:p>
        </w:tc>
      </w:tr>
      <w:tr w:rsidR="00B27FA1">
        <w:tc>
          <w:tcPr>
            <w:tcW w:w="2173" w:type="dxa"/>
            <w:vMerge/>
          </w:tcPr>
          <w:p w:rsidR="00B27FA1" w:rsidRDefault="00B27FA1"/>
        </w:tc>
        <w:tc>
          <w:tcPr>
            <w:tcW w:w="7479" w:type="dxa"/>
          </w:tcPr>
          <w:p w:rsidR="00B27FA1" w:rsidRDefault="00B27FA1">
            <w:pPr>
              <w:pStyle w:val="ConsPlusNormal"/>
              <w:jc w:val="both"/>
            </w:pPr>
            <w:r>
              <w:t>Обеспечение помещениями, оснащение оборудованием, техническими средствами</w:t>
            </w:r>
          </w:p>
        </w:tc>
      </w:tr>
      <w:tr w:rsidR="00B27FA1">
        <w:tc>
          <w:tcPr>
            <w:tcW w:w="2173" w:type="dxa"/>
            <w:vMerge/>
          </w:tcPr>
          <w:p w:rsidR="00B27FA1" w:rsidRDefault="00B27FA1"/>
        </w:tc>
        <w:tc>
          <w:tcPr>
            <w:tcW w:w="7479" w:type="dxa"/>
          </w:tcPr>
          <w:p w:rsidR="00B27FA1" w:rsidRDefault="00B27FA1">
            <w:pPr>
              <w:pStyle w:val="ConsPlusNormal"/>
              <w:jc w:val="both"/>
            </w:pPr>
            <w:r>
              <w:t>Оптимизация финансовых и бухгалтерских функций органов и учреждений</w:t>
            </w:r>
          </w:p>
        </w:tc>
      </w:tr>
      <w:tr w:rsidR="00B27FA1">
        <w:tc>
          <w:tcPr>
            <w:tcW w:w="2173" w:type="dxa"/>
            <w:vMerge/>
          </w:tcPr>
          <w:p w:rsidR="00B27FA1" w:rsidRDefault="00B27FA1"/>
        </w:tc>
        <w:tc>
          <w:tcPr>
            <w:tcW w:w="7479" w:type="dxa"/>
          </w:tcPr>
          <w:p w:rsidR="00B27FA1" w:rsidRDefault="00B27FA1">
            <w:pPr>
              <w:pStyle w:val="ConsPlusNormal"/>
              <w:jc w:val="both"/>
            </w:pPr>
            <w:r>
              <w:t>Развитие использования современных информационных технологий для контроля расходования финансовых средств организации</w:t>
            </w:r>
          </w:p>
        </w:tc>
      </w:tr>
      <w:tr w:rsidR="00B27FA1">
        <w:tc>
          <w:tcPr>
            <w:tcW w:w="2173" w:type="dxa"/>
            <w:vMerge/>
          </w:tcPr>
          <w:p w:rsidR="00B27FA1" w:rsidRDefault="00B27FA1"/>
        </w:tc>
        <w:tc>
          <w:tcPr>
            <w:tcW w:w="7479" w:type="dxa"/>
          </w:tcPr>
          <w:p w:rsidR="00B27FA1" w:rsidRDefault="00B27FA1">
            <w:pPr>
              <w:pStyle w:val="ConsPlusNormal"/>
              <w:jc w:val="both"/>
            </w:pPr>
            <w:r>
              <w:t>Организация контроля хозяйственной деятельности организации</w:t>
            </w:r>
          </w:p>
        </w:tc>
      </w:tr>
      <w:tr w:rsidR="00B27FA1">
        <w:tc>
          <w:tcPr>
            <w:tcW w:w="2173" w:type="dxa"/>
            <w:vMerge/>
          </w:tcPr>
          <w:p w:rsidR="00B27FA1" w:rsidRDefault="00B27FA1"/>
        </w:tc>
        <w:tc>
          <w:tcPr>
            <w:tcW w:w="7479" w:type="dxa"/>
          </w:tcPr>
          <w:p w:rsidR="00B27FA1" w:rsidRDefault="00B27FA1">
            <w:pPr>
              <w:pStyle w:val="ConsPlusNormal"/>
              <w:jc w:val="both"/>
            </w:pPr>
            <w:r>
              <w:t>Обеспечение норм трудового законодательства Российской Федерации и требований охраны труда</w:t>
            </w:r>
          </w:p>
        </w:tc>
      </w:tr>
      <w:tr w:rsidR="00B27FA1">
        <w:tc>
          <w:tcPr>
            <w:tcW w:w="2173" w:type="dxa"/>
            <w:vMerge/>
          </w:tcPr>
          <w:p w:rsidR="00B27FA1" w:rsidRDefault="00B27FA1"/>
        </w:tc>
        <w:tc>
          <w:tcPr>
            <w:tcW w:w="7479" w:type="dxa"/>
          </w:tcPr>
          <w:p w:rsidR="00B27FA1" w:rsidRDefault="00B27FA1">
            <w:pPr>
              <w:pStyle w:val="ConsPlusNormal"/>
              <w:jc w:val="both"/>
            </w:pPr>
            <w:r>
              <w:t>Создание условий для соблюдения правил пожарной безопасности и санитарно-гигиенических норм в организации</w:t>
            </w:r>
          </w:p>
        </w:tc>
      </w:tr>
      <w:tr w:rsidR="00B27FA1">
        <w:tc>
          <w:tcPr>
            <w:tcW w:w="2173" w:type="dxa"/>
            <w:vMerge/>
          </w:tcPr>
          <w:p w:rsidR="00B27FA1" w:rsidRDefault="00B27FA1"/>
        </w:tc>
        <w:tc>
          <w:tcPr>
            <w:tcW w:w="7479" w:type="dxa"/>
          </w:tcPr>
          <w:p w:rsidR="00B27FA1" w:rsidRDefault="00B27FA1">
            <w:pPr>
              <w:pStyle w:val="ConsPlusNormal"/>
              <w:jc w:val="both"/>
            </w:pPr>
            <w:r>
              <w:t>Координирование внутреннего и межведомственного документооборота</w:t>
            </w:r>
          </w:p>
        </w:tc>
      </w:tr>
      <w:tr w:rsidR="00B27FA1">
        <w:tc>
          <w:tcPr>
            <w:tcW w:w="2173" w:type="dxa"/>
            <w:vMerge/>
          </w:tcPr>
          <w:p w:rsidR="00B27FA1" w:rsidRDefault="00B27FA1"/>
        </w:tc>
        <w:tc>
          <w:tcPr>
            <w:tcW w:w="7479" w:type="dxa"/>
          </w:tcPr>
          <w:p w:rsidR="00B27FA1" w:rsidRDefault="00B27FA1">
            <w:pPr>
              <w:pStyle w:val="ConsPlusNormal"/>
              <w:jc w:val="both"/>
            </w:pPr>
            <w:r>
              <w:t>Разработка информационно-аналитических программ, определение показателей и формирование системы мониторинга деятельности организации</w:t>
            </w:r>
          </w:p>
        </w:tc>
      </w:tr>
      <w:tr w:rsidR="00B27FA1">
        <w:tc>
          <w:tcPr>
            <w:tcW w:w="2173" w:type="dxa"/>
            <w:vMerge w:val="restart"/>
          </w:tcPr>
          <w:p w:rsidR="00B27FA1" w:rsidRDefault="00B27FA1">
            <w:pPr>
              <w:pStyle w:val="ConsPlusNormal"/>
            </w:pPr>
            <w:r>
              <w:t>Необходимые умения</w:t>
            </w:r>
          </w:p>
        </w:tc>
        <w:tc>
          <w:tcPr>
            <w:tcW w:w="7479" w:type="dxa"/>
          </w:tcPr>
          <w:p w:rsidR="00B27FA1" w:rsidRDefault="00B27FA1">
            <w:pPr>
              <w:pStyle w:val="ConsPlusNormal"/>
              <w:jc w:val="both"/>
            </w:pPr>
            <w:r>
              <w:t>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rsidR="00B27FA1">
        <w:tc>
          <w:tcPr>
            <w:tcW w:w="2173" w:type="dxa"/>
            <w:vMerge/>
          </w:tcPr>
          <w:p w:rsidR="00B27FA1" w:rsidRDefault="00B27FA1"/>
        </w:tc>
        <w:tc>
          <w:tcPr>
            <w:tcW w:w="7479" w:type="dxa"/>
          </w:tcPr>
          <w:p w:rsidR="00B27FA1" w:rsidRDefault="00B27FA1">
            <w:pPr>
              <w:pStyle w:val="ConsPlusNormal"/>
              <w:jc w:val="both"/>
            </w:pPr>
            <w:r>
              <w:t>Анализировать данные финансовой, статистической отчетности</w:t>
            </w:r>
          </w:p>
        </w:tc>
      </w:tr>
      <w:tr w:rsidR="00B27FA1">
        <w:tc>
          <w:tcPr>
            <w:tcW w:w="2173" w:type="dxa"/>
            <w:vMerge/>
          </w:tcPr>
          <w:p w:rsidR="00B27FA1" w:rsidRDefault="00B27FA1"/>
        </w:tc>
        <w:tc>
          <w:tcPr>
            <w:tcW w:w="7479" w:type="dxa"/>
          </w:tcPr>
          <w:p w:rsidR="00B27FA1" w:rsidRDefault="00B27FA1">
            <w:pPr>
              <w:pStyle w:val="ConsPlusNormal"/>
              <w:jc w:val="both"/>
            </w:pPr>
            <w:r>
              <w:t>Использовать информационно-коммуникационные технологии</w:t>
            </w:r>
          </w:p>
        </w:tc>
      </w:tr>
      <w:tr w:rsidR="00B27FA1">
        <w:tc>
          <w:tcPr>
            <w:tcW w:w="2173" w:type="dxa"/>
            <w:vMerge/>
          </w:tcPr>
          <w:p w:rsidR="00B27FA1" w:rsidRDefault="00B27FA1"/>
        </w:tc>
        <w:tc>
          <w:tcPr>
            <w:tcW w:w="7479" w:type="dxa"/>
          </w:tcPr>
          <w:p w:rsidR="00B27FA1" w:rsidRDefault="00B27FA1">
            <w:pPr>
              <w:pStyle w:val="ConsPlusNormal"/>
              <w:jc w:val="both"/>
            </w:pPr>
            <w:r>
              <w:t>Разрабатывать проекты нормативных актов и методических документов, необходимых для внедрения современных методов и инструментов оказания услуг в области санитарно-эпидемиологического благополучия населения, защиты прав потребителей</w:t>
            </w:r>
          </w:p>
        </w:tc>
      </w:tr>
      <w:tr w:rsidR="00B27FA1">
        <w:tc>
          <w:tcPr>
            <w:tcW w:w="2173" w:type="dxa"/>
            <w:vMerge w:val="restart"/>
          </w:tcPr>
          <w:p w:rsidR="00B27FA1" w:rsidRDefault="00B27FA1">
            <w:pPr>
              <w:pStyle w:val="ConsPlusNormal"/>
            </w:pPr>
            <w:r>
              <w:t>Необходимые знания</w:t>
            </w:r>
          </w:p>
        </w:tc>
        <w:tc>
          <w:tcPr>
            <w:tcW w:w="7479" w:type="dxa"/>
          </w:tcPr>
          <w:p w:rsidR="00B27FA1" w:rsidRDefault="00B27FA1">
            <w:pPr>
              <w:pStyle w:val="ConsPlusNormal"/>
              <w:jc w:val="both"/>
            </w:pPr>
            <w:r>
              <w:t>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rsidR="00B27FA1">
        <w:tc>
          <w:tcPr>
            <w:tcW w:w="2173" w:type="dxa"/>
            <w:vMerge/>
          </w:tcPr>
          <w:p w:rsidR="00B27FA1" w:rsidRDefault="00B27FA1"/>
        </w:tc>
        <w:tc>
          <w:tcPr>
            <w:tcW w:w="7479" w:type="dxa"/>
          </w:tcPr>
          <w:p w:rsidR="00B27FA1" w:rsidRDefault="00B27FA1">
            <w:pPr>
              <w:pStyle w:val="ConsPlusNormal"/>
              <w:jc w:val="both"/>
            </w:pPr>
            <w:r>
              <w:t>Бюджетное и налоговое законодательство Российской Федерации</w:t>
            </w:r>
          </w:p>
        </w:tc>
      </w:tr>
      <w:tr w:rsidR="00B27FA1">
        <w:tc>
          <w:tcPr>
            <w:tcW w:w="2173" w:type="dxa"/>
            <w:vMerge/>
          </w:tcPr>
          <w:p w:rsidR="00B27FA1" w:rsidRDefault="00B27FA1"/>
        </w:tc>
        <w:tc>
          <w:tcPr>
            <w:tcW w:w="7479" w:type="dxa"/>
          </w:tcPr>
          <w:p w:rsidR="00B27FA1" w:rsidRDefault="00B27FA1">
            <w:pPr>
              <w:pStyle w:val="ConsPlusNormal"/>
              <w:jc w:val="both"/>
            </w:pPr>
            <w:r>
              <w:t>Трудовое законодательство Российской Федерации и требования охраны труда</w:t>
            </w:r>
          </w:p>
        </w:tc>
      </w:tr>
      <w:tr w:rsidR="00B27FA1">
        <w:tc>
          <w:tcPr>
            <w:tcW w:w="2173" w:type="dxa"/>
            <w:vMerge/>
          </w:tcPr>
          <w:p w:rsidR="00B27FA1" w:rsidRDefault="00B27FA1"/>
        </w:tc>
        <w:tc>
          <w:tcPr>
            <w:tcW w:w="7479" w:type="dxa"/>
          </w:tcPr>
          <w:p w:rsidR="00B27FA1" w:rsidRDefault="00B27FA1">
            <w:pPr>
              <w:pStyle w:val="ConsPlusNormal"/>
              <w:jc w:val="both"/>
            </w:pPr>
            <w:r>
              <w:t>Нормы и правила пожарной безопасности</w:t>
            </w:r>
          </w:p>
        </w:tc>
      </w:tr>
      <w:tr w:rsidR="00B27FA1">
        <w:tc>
          <w:tcPr>
            <w:tcW w:w="2173" w:type="dxa"/>
            <w:vMerge/>
          </w:tcPr>
          <w:p w:rsidR="00B27FA1" w:rsidRDefault="00B27FA1"/>
        </w:tc>
        <w:tc>
          <w:tcPr>
            <w:tcW w:w="7479" w:type="dxa"/>
          </w:tcPr>
          <w:p w:rsidR="00B27FA1" w:rsidRDefault="00B27FA1">
            <w:pPr>
              <w:pStyle w:val="ConsPlusNormal"/>
              <w:jc w:val="both"/>
            </w:pPr>
            <w:r>
              <w:t>Системы управления государственными информационными ресурсами</w:t>
            </w:r>
          </w:p>
        </w:tc>
      </w:tr>
      <w:tr w:rsidR="00B27FA1">
        <w:tc>
          <w:tcPr>
            <w:tcW w:w="2173" w:type="dxa"/>
            <w:vMerge/>
          </w:tcPr>
          <w:p w:rsidR="00B27FA1" w:rsidRDefault="00B27FA1"/>
        </w:tc>
        <w:tc>
          <w:tcPr>
            <w:tcW w:w="7479" w:type="dxa"/>
          </w:tcPr>
          <w:p w:rsidR="00B27FA1" w:rsidRDefault="00B27FA1">
            <w:pPr>
              <w:pStyle w:val="ConsPlusNormal"/>
              <w:jc w:val="both"/>
            </w:pPr>
            <w:r>
              <w:t>Основы управления персоналом, включая основы нормирования труда, оценки и мотивации персонала, организации оплаты труда</w:t>
            </w:r>
          </w:p>
        </w:tc>
      </w:tr>
      <w:tr w:rsidR="00B27FA1">
        <w:tc>
          <w:tcPr>
            <w:tcW w:w="2173" w:type="dxa"/>
          </w:tcPr>
          <w:p w:rsidR="00B27FA1" w:rsidRDefault="00B27FA1">
            <w:pPr>
              <w:pStyle w:val="ConsPlusNormal"/>
            </w:pPr>
            <w:r>
              <w:t>Другие характеристики</w:t>
            </w:r>
          </w:p>
        </w:tc>
        <w:tc>
          <w:tcPr>
            <w:tcW w:w="7479" w:type="dxa"/>
          </w:tcPr>
          <w:p w:rsidR="00B27FA1" w:rsidRDefault="00B27FA1">
            <w:pPr>
              <w:pStyle w:val="ConsPlusNormal"/>
              <w:jc w:val="both"/>
            </w:pPr>
            <w:r>
              <w:t>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rsidR="00B27FA1" w:rsidRDefault="00B27FA1">
      <w:pPr>
        <w:pStyle w:val="ConsPlusNormal"/>
        <w:jc w:val="both"/>
      </w:pPr>
    </w:p>
    <w:p w:rsidR="00B27FA1" w:rsidRDefault="00B27FA1">
      <w:pPr>
        <w:pStyle w:val="ConsPlusNormal"/>
        <w:jc w:val="both"/>
        <w:outlineLvl w:val="2"/>
      </w:pPr>
      <w:r>
        <w:t>3.5. Обобщенная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pPr>
            <w:r>
              <w:t>Наименование</w:t>
            </w:r>
          </w:p>
        </w:tc>
        <w:tc>
          <w:tcPr>
            <w:tcW w:w="4325" w:type="dxa"/>
            <w:tcBorders>
              <w:top w:val="single" w:sz="4" w:space="0" w:color="auto"/>
              <w:bottom w:val="single" w:sz="4" w:space="0" w:color="auto"/>
            </w:tcBorders>
            <w:vAlign w:val="center"/>
          </w:tcPr>
          <w:p w:rsidR="00B27FA1" w:rsidRDefault="00B27FA1">
            <w:pPr>
              <w:pStyle w:val="ConsPlusNormal"/>
            </w:pPr>
            <w:r>
              <w:t>Деятельность по организации федерального государственного контроля (надзора)</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E</w:t>
            </w:r>
          </w:p>
        </w:tc>
        <w:tc>
          <w:tcPr>
            <w:tcW w:w="1667" w:type="dxa"/>
            <w:tcBorders>
              <w:top w:val="nil"/>
              <w:bottom w:val="nil"/>
            </w:tcBorders>
            <w:vAlign w:val="center"/>
          </w:tcPr>
          <w:p w:rsidR="00B27FA1" w:rsidRDefault="00B27FA1">
            <w:pPr>
              <w:pStyle w:val="ConsPlusNormal"/>
            </w:pPr>
            <w:r>
              <w:t>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9</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 xml:space="preserve">Происхождение </w:t>
            </w:r>
            <w:r>
              <w:lastRenderedPageBreak/>
              <w:t>обобщенной трудовой функции</w:t>
            </w:r>
          </w:p>
        </w:tc>
        <w:tc>
          <w:tcPr>
            <w:tcW w:w="1359" w:type="dxa"/>
            <w:tcBorders>
              <w:right w:val="nil"/>
            </w:tcBorders>
            <w:vAlign w:val="center"/>
          </w:tcPr>
          <w:p w:rsidR="00B27FA1" w:rsidRDefault="00B27FA1">
            <w:pPr>
              <w:pStyle w:val="ConsPlusNormal"/>
            </w:pPr>
            <w:r>
              <w:lastRenderedPageBreak/>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 xml:space="preserve">Заимствовано из </w:t>
            </w:r>
            <w:r>
              <w:lastRenderedPageBreak/>
              <w:t>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Регистрационный номер профессионального 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9"/>
        <w:gridCol w:w="7257"/>
      </w:tblGrid>
      <w:tr w:rsidR="00B27FA1">
        <w:tc>
          <w:tcPr>
            <w:tcW w:w="2379" w:type="dxa"/>
            <w:tcBorders>
              <w:top w:val="single" w:sz="4" w:space="0" w:color="auto"/>
              <w:bottom w:val="single" w:sz="4" w:space="0" w:color="auto"/>
            </w:tcBorders>
          </w:tcPr>
          <w:p w:rsidR="00B27FA1" w:rsidRDefault="00B27FA1">
            <w:pPr>
              <w:pStyle w:val="ConsPlusNormal"/>
            </w:pPr>
            <w:r>
              <w:t>Возможные наименования должностей</w:t>
            </w:r>
          </w:p>
        </w:tc>
        <w:tc>
          <w:tcPr>
            <w:tcW w:w="7257" w:type="dxa"/>
            <w:tcBorders>
              <w:top w:val="single" w:sz="4" w:space="0" w:color="auto"/>
              <w:bottom w:val="single" w:sz="4" w:space="0" w:color="auto"/>
            </w:tcBorders>
          </w:tcPr>
          <w:p w:rsidR="00B27FA1" w:rsidRDefault="00B27FA1">
            <w:pPr>
              <w:pStyle w:val="ConsPlusNormal"/>
            </w:pPr>
            <w:r>
              <w:t>Главный государственный санитарный врач Российской Федерации</w:t>
            </w:r>
          </w:p>
          <w:p w:rsidR="00B27FA1" w:rsidRDefault="00B27FA1">
            <w:pPr>
              <w:pStyle w:val="ConsPlusNormal"/>
            </w:pPr>
            <w:r>
              <w:t>Заместитель главного государственного санитарного врача Российской Федерации</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6"/>
        <w:gridCol w:w="7264"/>
      </w:tblGrid>
      <w:tr w:rsidR="00B27FA1">
        <w:tc>
          <w:tcPr>
            <w:tcW w:w="2366" w:type="dxa"/>
          </w:tcPr>
          <w:p w:rsidR="00B27FA1" w:rsidRDefault="00B27FA1">
            <w:pPr>
              <w:pStyle w:val="ConsPlusNormal"/>
            </w:pPr>
            <w:r>
              <w:t>Требования к образованию и обучению</w:t>
            </w:r>
          </w:p>
        </w:tc>
        <w:tc>
          <w:tcPr>
            <w:tcW w:w="7264" w:type="dxa"/>
          </w:tcPr>
          <w:p w:rsidR="00B27FA1" w:rsidRDefault="00B27FA1">
            <w:pPr>
              <w:pStyle w:val="ConsPlusNormal"/>
            </w:pPr>
            <w:r>
              <w:t>Высшее образование - ординатура по направлению подготовки кадров высшей квалификации</w:t>
            </w:r>
          </w:p>
          <w:p w:rsidR="00B27FA1" w:rsidRDefault="00B27FA1">
            <w:pPr>
              <w:pStyle w:val="ConsPlusNormal"/>
            </w:pPr>
            <w:r>
              <w:t>Повышение квалификации не реже одного раза в пять лет в течение всей трудовой деятельности</w:t>
            </w:r>
          </w:p>
        </w:tc>
      </w:tr>
      <w:tr w:rsidR="00B27FA1">
        <w:tc>
          <w:tcPr>
            <w:tcW w:w="2366" w:type="dxa"/>
          </w:tcPr>
          <w:p w:rsidR="00B27FA1" w:rsidRDefault="00B27FA1">
            <w:pPr>
              <w:pStyle w:val="ConsPlusNormal"/>
            </w:pPr>
            <w:r>
              <w:t>Требования к опыту практической работы</w:t>
            </w:r>
          </w:p>
        </w:tc>
        <w:tc>
          <w:tcPr>
            <w:tcW w:w="7264" w:type="dxa"/>
          </w:tcPr>
          <w:p w:rsidR="00B27FA1" w:rsidRDefault="00B27FA1">
            <w:pPr>
              <w:pStyle w:val="ConsPlusNormal"/>
            </w:pPr>
            <w:r>
              <w:t>Для должностей главный государственный санитарный врач Российской Федерации, заместитель главного государственного санитарного врача Российской Федерации - не менее шести лет стажа государственной гражданской службы (государственной службы иных видов) или не менее семи лет стажа работы по специальности</w:t>
            </w:r>
          </w:p>
        </w:tc>
      </w:tr>
      <w:tr w:rsidR="00B27FA1">
        <w:tc>
          <w:tcPr>
            <w:tcW w:w="2366" w:type="dxa"/>
          </w:tcPr>
          <w:p w:rsidR="00B27FA1" w:rsidRDefault="00B27FA1">
            <w:pPr>
              <w:pStyle w:val="ConsPlusNormal"/>
            </w:pPr>
            <w:r>
              <w:t>Особые условия допуска к работе</w:t>
            </w:r>
          </w:p>
        </w:tc>
        <w:tc>
          <w:tcPr>
            <w:tcW w:w="7264" w:type="dxa"/>
          </w:tcPr>
          <w:p w:rsidR="00B27FA1" w:rsidRDefault="00B27FA1">
            <w:pPr>
              <w:pStyle w:val="ConsPlusNormal"/>
            </w:pPr>
            <w:r>
              <w:t>По должностям главный государственный санитарный врач Российской Федерации, заместитель главного государственного санитарного врача Российской Федерации - сертификат специалиста по одной из специальностей: "Бактериология", "Вирусология", "Гигиена детей и подростков", "Гигиена питания", "Гигиена труда", "Гигиеническое воспитание", "</w:t>
            </w:r>
            <w:proofErr w:type="spellStart"/>
            <w:r>
              <w:t>Дезинфектология</w:t>
            </w:r>
            <w:proofErr w:type="spellEnd"/>
            <w:r>
              <w:t xml:space="preserve">", "Коммунальная гигиена", "Общая гигиена", "Паразитология", "Радиационная гигиена", "Санитарно-гигиенические лабораторные исследования", "Социальная гигиена и организации госсанэпидслужбы", "Эпидемиология" (до 1 января 2016 </w:t>
            </w:r>
            <w:r>
              <w:lastRenderedPageBreak/>
              <w:t>года)</w:t>
            </w:r>
          </w:p>
          <w:p w:rsidR="00B27FA1" w:rsidRDefault="00B27FA1">
            <w:pPr>
              <w:pStyle w:val="ConsPlusNormal"/>
            </w:pPr>
            <w:r>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tc>
      </w:tr>
      <w:tr w:rsidR="00B27FA1">
        <w:tc>
          <w:tcPr>
            <w:tcW w:w="2366" w:type="dxa"/>
          </w:tcPr>
          <w:p w:rsidR="00B27FA1" w:rsidRDefault="00B27FA1">
            <w:pPr>
              <w:pStyle w:val="ConsPlusNormal"/>
            </w:pPr>
            <w:r>
              <w:lastRenderedPageBreak/>
              <w:t>Другие характеристики:</w:t>
            </w:r>
          </w:p>
        </w:tc>
        <w:tc>
          <w:tcPr>
            <w:tcW w:w="7264" w:type="dxa"/>
          </w:tcPr>
          <w:p w:rsidR="00B27FA1" w:rsidRDefault="00B27FA1">
            <w:pPr>
              <w:pStyle w:val="ConsPlusNormal"/>
            </w:pPr>
            <w:r>
              <w:t>-</w:t>
            </w:r>
          </w:p>
        </w:tc>
      </w:tr>
    </w:tbl>
    <w:p w:rsidR="00B27FA1" w:rsidRDefault="00B27FA1">
      <w:pPr>
        <w:pStyle w:val="ConsPlusNormal"/>
        <w:jc w:val="both"/>
      </w:pPr>
    </w:p>
    <w:p w:rsidR="00B27FA1" w:rsidRDefault="00B27FA1">
      <w:pPr>
        <w:pStyle w:val="ConsPlusNormal"/>
        <w:jc w:val="both"/>
        <w:outlineLvl w:val="3"/>
      </w:pPr>
      <w:r>
        <w:t>Дополнительные характеристики</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6"/>
        <w:gridCol w:w="1687"/>
        <w:gridCol w:w="5577"/>
      </w:tblGrid>
      <w:tr w:rsidR="00B27FA1">
        <w:tc>
          <w:tcPr>
            <w:tcW w:w="2366" w:type="dxa"/>
          </w:tcPr>
          <w:p w:rsidR="00B27FA1" w:rsidRDefault="00B27FA1">
            <w:pPr>
              <w:pStyle w:val="ConsPlusNormal"/>
              <w:jc w:val="center"/>
            </w:pPr>
            <w:r>
              <w:t>Наименование документа</w:t>
            </w:r>
          </w:p>
        </w:tc>
        <w:tc>
          <w:tcPr>
            <w:tcW w:w="1687" w:type="dxa"/>
          </w:tcPr>
          <w:p w:rsidR="00B27FA1" w:rsidRDefault="00B27FA1">
            <w:pPr>
              <w:pStyle w:val="ConsPlusNormal"/>
              <w:jc w:val="center"/>
            </w:pPr>
            <w:r>
              <w:t>Код</w:t>
            </w:r>
          </w:p>
        </w:tc>
        <w:tc>
          <w:tcPr>
            <w:tcW w:w="5577" w:type="dxa"/>
          </w:tcPr>
          <w:p w:rsidR="00B27FA1" w:rsidRDefault="00B27FA1">
            <w:pPr>
              <w:pStyle w:val="ConsPlusNormal"/>
              <w:jc w:val="center"/>
            </w:pPr>
            <w:r>
              <w:t>Наименование базовой группы, должности (профессии) или специальности</w:t>
            </w:r>
          </w:p>
        </w:tc>
      </w:tr>
      <w:tr w:rsidR="00B27FA1">
        <w:tc>
          <w:tcPr>
            <w:tcW w:w="2366" w:type="dxa"/>
          </w:tcPr>
          <w:p w:rsidR="00B27FA1" w:rsidRDefault="00B27FA1">
            <w:pPr>
              <w:pStyle w:val="ConsPlusNormal"/>
            </w:pPr>
            <w:r>
              <w:t>ОКЗ</w:t>
            </w:r>
          </w:p>
        </w:tc>
        <w:tc>
          <w:tcPr>
            <w:tcW w:w="1687" w:type="dxa"/>
          </w:tcPr>
          <w:p w:rsidR="00B27FA1" w:rsidRDefault="00B27FA1">
            <w:pPr>
              <w:pStyle w:val="ConsPlusNormal"/>
            </w:pPr>
            <w:hyperlink r:id="rId32" w:history="1">
              <w:r>
                <w:rPr>
                  <w:color w:val="0000FF"/>
                </w:rPr>
                <w:t>1120</w:t>
              </w:r>
            </w:hyperlink>
          </w:p>
        </w:tc>
        <w:tc>
          <w:tcPr>
            <w:tcW w:w="5577" w:type="dxa"/>
          </w:tcPr>
          <w:p w:rsidR="00B27FA1" w:rsidRDefault="00B27FA1">
            <w:pPr>
              <w:pStyle w:val="ConsPlusNormal"/>
            </w:pPr>
            <w:r>
              <w:t>Руководители и старшие должностные лица государственных органов управления</w:t>
            </w:r>
          </w:p>
        </w:tc>
      </w:tr>
      <w:tr w:rsidR="00B27FA1">
        <w:tc>
          <w:tcPr>
            <w:tcW w:w="2366" w:type="dxa"/>
          </w:tcPr>
          <w:p w:rsidR="00B27FA1" w:rsidRDefault="00B27FA1">
            <w:pPr>
              <w:pStyle w:val="ConsPlusNormal"/>
            </w:pPr>
            <w:r>
              <w:t>ОКПДТР</w:t>
            </w:r>
          </w:p>
        </w:tc>
        <w:tc>
          <w:tcPr>
            <w:tcW w:w="1687" w:type="dxa"/>
          </w:tcPr>
          <w:p w:rsidR="00B27FA1" w:rsidRDefault="00B27FA1">
            <w:pPr>
              <w:pStyle w:val="ConsPlusNormal"/>
            </w:pPr>
            <w:hyperlink r:id="rId33" w:history="1">
              <w:r>
                <w:rPr>
                  <w:color w:val="0000FF"/>
                </w:rPr>
                <w:t>26224</w:t>
              </w:r>
            </w:hyperlink>
          </w:p>
        </w:tc>
        <w:tc>
          <w:tcPr>
            <w:tcW w:w="5577" w:type="dxa"/>
          </w:tcPr>
          <w:p w:rsidR="00B27FA1" w:rsidRDefault="00B27FA1">
            <w:pPr>
              <w:pStyle w:val="ConsPlusNormal"/>
              <w:jc w:val="both"/>
            </w:pPr>
            <w:r>
              <w:t>Руководитель федерального органа исполнительной власти</w:t>
            </w:r>
          </w:p>
        </w:tc>
      </w:tr>
      <w:tr w:rsidR="00B27FA1">
        <w:tc>
          <w:tcPr>
            <w:tcW w:w="2366" w:type="dxa"/>
          </w:tcPr>
          <w:p w:rsidR="00B27FA1" w:rsidRDefault="00B27FA1">
            <w:pPr>
              <w:pStyle w:val="ConsPlusNormal"/>
            </w:pPr>
            <w:r>
              <w:t>ОКСО</w:t>
            </w:r>
          </w:p>
        </w:tc>
        <w:tc>
          <w:tcPr>
            <w:tcW w:w="1687" w:type="dxa"/>
          </w:tcPr>
          <w:p w:rsidR="00B27FA1" w:rsidRDefault="00B27FA1">
            <w:pPr>
              <w:pStyle w:val="ConsPlusNormal"/>
            </w:pPr>
            <w:hyperlink r:id="rId34" w:history="1">
              <w:r>
                <w:rPr>
                  <w:color w:val="0000FF"/>
                </w:rPr>
                <w:t>060104</w:t>
              </w:r>
            </w:hyperlink>
          </w:p>
        </w:tc>
        <w:tc>
          <w:tcPr>
            <w:tcW w:w="5577" w:type="dxa"/>
          </w:tcPr>
          <w:p w:rsidR="00B27FA1" w:rsidRDefault="00B27FA1">
            <w:pPr>
              <w:pStyle w:val="ConsPlusNormal"/>
              <w:jc w:val="both"/>
            </w:pPr>
            <w:r>
              <w:t>Медико-профилактическое дело</w:t>
            </w:r>
          </w:p>
        </w:tc>
      </w:tr>
    </w:tbl>
    <w:p w:rsidR="00B27FA1" w:rsidRDefault="00B27FA1">
      <w:pPr>
        <w:pStyle w:val="ConsPlusNormal"/>
        <w:jc w:val="both"/>
      </w:pPr>
    </w:p>
    <w:p w:rsidR="00B27FA1" w:rsidRDefault="00B27FA1">
      <w:pPr>
        <w:pStyle w:val="ConsPlusNormal"/>
        <w:jc w:val="both"/>
        <w:outlineLvl w:val="3"/>
      </w:pPr>
      <w:r>
        <w:t>3.5.1. Трудовая функция</w:t>
      </w:r>
    </w:p>
    <w:p w:rsidR="00B27FA1" w:rsidRDefault="00B27F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4325"/>
        <w:gridCol w:w="826"/>
        <w:gridCol w:w="806"/>
        <w:gridCol w:w="1667"/>
        <w:gridCol w:w="359"/>
      </w:tblGrid>
      <w:tr w:rsidR="00B27FA1">
        <w:tc>
          <w:tcPr>
            <w:tcW w:w="1656" w:type="dxa"/>
            <w:tcBorders>
              <w:top w:val="nil"/>
              <w:left w:val="nil"/>
              <w:bottom w:val="nil"/>
            </w:tcBorders>
            <w:vAlign w:val="center"/>
          </w:tcPr>
          <w:p w:rsidR="00B27FA1" w:rsidRDefault="00B27FA1">
            <w:pPr>
              <w:pStyle w:val="ConsPlusNormal"/>
            </w:pPr>
            <w:r>
              <w:t>Наименование</w:t>
            </w:r>
          </w:p>
        </w:tc>
        <w:tc>
          <w:tcPr>
            <w:tcW w:w="4325" w:type="dxa"/>
            <w:tcBorders>
              <w:top w:val="single" w:sz="4" w:space="0" w:color="auto"/>
              <w:bottom w:val="single" w:sz="4" w:space="0" w:color="auto"/>
            </w:tcBorders>
            <w:vAlign w:val="center"/>
          </w:tcPr>
          <w:p w:rsidR="00B27FA1" w:rsidRDefault="00B27FA1">
            <w:pPr>
              <w:pStyle w:val="ConsPlusNormal"/>
            </w:pPr>
            <w:r>
              <w:t>Обеспечение координации и полномочий в области федерального государственного контроля (надзора)</w:t>
            </w:r>
          </w:p>
        </w:tc>
        <w:tc>
          <w:tcPr>
            <w:tcW w:w="826" w:type="dxa"/>
            <w:tcBorders>
              <w:top w:val="nil"/>
              <w:bottom w:val="nil"/>
            </w:tcBorders>
            <w:vAlign w:val="center"/>
          </w:tcPr>
          <w:p w:rsidR="00B27FA1" w:rsidRDefault="00B27FA1">
            <w:pPr>
              <w:pStyle w:val="ConsPlusNormal"/>
              <w:jc w:val="center"/>
            </w:pPr>
            <w:r>
              <w:t>Код</w:t>
            </w:r>
          </w:p>
        </w:tc>
        <w:tc>
          <w:tcPr>
            <w:tcW w:w="806" w:type="dxa"/>
            <w:tcBorders>
              <w:top w:val="single" w:sz="4" w:space="0" w:color="auto"/>
              <w:bottom w:val="single" w:sz="4" w:space="0" w:color="auto"/>
            </w:tcBorders>
            <w:vAlign w:val="center"/>
          </w:tcPr>
          <w:p w:rsidR="00B27FA1" w:rsidRDefault="00B27FA1">
            <w:pPr>
              <w:pStyle w:val="ConsPlusNormal"/>
              <w:jc w:val="center"/>
            </w:pPr>
            <w:r>
              <w:t>E/01.9</w:t>
            </w:r>
          </w:p>
        </w:tc>
        <w:tc>
          <w:tcPr>
            <w:tcW w:w="1667" w:type="dxa"/>
            <w:tcBorders>
              <w:top w:val="nil"/>
              <w:bottom w:val="nil"/>
            </w:tcBorders>
            <w:vAlign w:val="center"/>
          </w:tcPr>
          <w:p w:rsidR="00B27FA1" w:rsidRDefault="00B27FA1">
            <w:pPr>
              <w:pStyle w:val="ConsPlusNormal"/>
            </w:pPr>
            <w:r>
              <w:t>Уровень (подуровень) квалификации</w:t>
            </w:r>
          </w:p>
        </w:tc>
        <w:tc>
          <w:tcPr>
            <w:tcW w:w="359" w:type="dxa"/>
            <w:tcBorders>
              <w:top w:val="single" w:sz="4" w:space="0" w:color="auto"/>
              <w:bottom w:val="single" w:sz="4" w:space="0" w:color="auto"/>
            </w:tcBorders>
            <w:vAlign w:val="center"/>
          </w:tcPr>
          <w:p w:rsidR="00B27FA1" w:rsidRDefault="00B27FA1">
            <w:pPr>
              <w:pStyle w:val="ConsPlusNormal"/>
              <w:jc w:val="center"/>
            </w:pPr>
            <w:r>
              <w:t>9</w:t>
            </w:r>
          </w:p>
        </w:tc>
      </w:tr>
    </w:tbl>
    <w:p w:rsidR="00B27FA1" w:rsidRDefault="00B27FA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59"/>
        <w:gridCol w:w="633"/>
        <w:gridCol w:w="1728"/>
        <w:gridCol w:w="1250"/>
        <w:gridCol w:w="2401"/>
      </w:tblGrid>
      <w:tr w:rsidR="00B27FA1">
        <w:tc>
          <w:tcPr>
            <w:tcW w:w="2268" w:type="dxa"/>
            <w:tcBorders>
              <w:top w:val="nil"/>
              <w:left w:val="nil"/>
              <w:bottom w:val="nil"/>
            </w:tcBorders>
            <w:vAlign w:val="center"/>
          </w:tcPr>
          <w:p w:rsidR="00B27FA1" w:rsidRDefault="00B27FA1">
            <w:pPr>
              <w:pStyle w:val="ConsPlusNormal"/>
            </w:pPr>
            <w:r>
              <w:t>Происхождение трудовой функции</w:t>
            </w:r>
          </w:p>
        </w:tc>
        <w:tc>
          <w:tcPr>
            <w:tcW w:w="1359" w:type="dxa"/>
            <w:tcBorders>
              <w:right w:val="nil"/>
            </w:tcBorders>
            <w:vAlign w:val="center"/>
          </w:tcPr>
          <w:p w:rsidR="00B27FA1" w:rsidRDefault="00B27FA1">
            <w:pPr>
              <w:pStyle w:val="ConsPlusNormal"/>
            </w:pPr>
            <w:r>
              <w:t>Оригинал</w:t>
            </w:r>
          </w:p>
        </w:tc>
        <w:tc>
          <w:tcPr>
            <w:tcW w:w="633" w:type="dxa"/>
            <w:tcBorders>
              <w:left w:val="nil"/>
            </w:tcBorders>
            <w:vAlign w:val="center"/>
          </w:tcPr>
          <w:p w:rsidR="00B27FA1" w:rsidRDefault="00B27FA1">
            <w:pPr>
              <w:pStyle w:val="ConsPlusNormal"/>
              <w:jc w:val="center"/>
            </w:pPr>
            <w:r>
              <w:t>X</w:t>
            </w:r>
          </w:p>
        </w:tc>
        <w:tc>
          <w:tcPr>
            <w:tcW w:w="1728" w:type="dxa"/>
            <w:vAlign w:val="center"/>
          </w:tcPr>
          <w:p w:rsidR="00B27FA1" w:rsidRDefault="00B27FA1">
            <w:pPr>
              <w:pStyle w:val="ConsPlusNormal"/>
            </w:pPr>
            <w:r>
              <w:t>Заимствовано из оригинала</w:t>
            </w:r>
          </w:p>
        </w:tc>
        <w:tc>
          <w:tcPr>
            <w:tcW w:w="1250" w:type="dxa"/>
            <w:vAlign w:val="center"/>
          </w:tcPr>
          <w:p w:rsidR="00B27FA1" w:rsidRDefault="00B27FA1">
            <w:pPr>
              <w:pStyle w:val="ConsPlusNormal"/>
            </w:pPr>
          </w:p>
        </w:tc>
        <w:tc>
          <w:tcPr>
            <w:tcW w:w="2401" w:type="dxa"/>
            <w:vAlign w:val="center"/>
          </w:tcPr>
          <w:p w:rsidR="00B27FA1" w:rsidRDefault="00B27FA1">
            <w:pPr>
              <w:pStyle w:val="ConsPlusNormal"/>
            </w:pPr>
          </w:p>
        </w:tc>
      </w:tr>
      <w:tr w:rsidR="00B27FA1">
        <w:tblPrEx>
          <w:tblBorders>
            <w:right w:val="none" w:sz="0" w:space="0" w:color="auto"/>
            <w:insideV w:val="none" w:sz="0" w:space="0" w:color="auto"/>
          </w:tblBorders>
        </w:tblPrEx>
        <w:tc>
          <w:tcPr>
            <w:tcW w:w="2268" w:type="dxa"/>
            <w:tcBorders>
              <w:top w:val="nil"/>
              <w:left w:val="nil"/>
              <w:bottom w:val="nil"/>
              <w:right w:val="nil"/>
            </w:tcBorders>
          </w:tcPr>
          <w:p w:rsidR="00B27FA1" w:rsidRDefault="00B27FA1">
            <w:pPr>
              <w:pStyle w:val="ConsPlusNormal"/>
            </w:pPr>
          </w:p>
        </w:tc>
        <w:tc>
          <w:tcPr>
            <w:tcW w:w="1359" w:type="dxa"/>
            <w:tcBorders>
              <w:left w:val="nil"/>
              <w:bottom w:val="nil"/>
              <w:right w:val="nil"/>
            </w:tcBorders>
          </w:tcPr>
          <w:p w:rsidR="00B27FA1" w:rsidRDefault="00B27FA1">
            <w:pPr>
              <w:pStyle w:val="ConsPlusNormal"/>
            </w:pPr>
          </w:p>
        </w:tc>
        <w:tc>
          <w:tcPr>
            <w:tcW w:w="633" w:type="dxa"/>
            <w:tcBorders>
              <w:left w:val="nil"/>
              <w:bottom w:val="nil"/>
              <w:right w:val="nil"/>
            </w:tcBorders>
          </w:tcPr>
          <w:p w:rsidR="00B27FA1" w:rsidRDefault="00B27FA1">
            <w:pPr>
              <w:pStyle w:val="ConsPlusNormal"/>
            </w:pPr>
          </w:p>
        </w:tc>
        <w:tc>
          <w:tcPr>
            <w:tcW w:w="1728" w:type="dxa"/>
            <w:tcBorders>
              <w:left w:val="nil"/>
              <w:bottom w:val="nil"/>
              <w:right w:val="nil"/>
            </w:tcBorders>
          </w:tcPr>
          <w:p w:rsidR="00B27FA1" w:rsidRDefault="00B27FA1">
            <w:pPr>
              <w:pStyle w:val="ConsPlusNormal"/>
            </w:pPr>
          </w:p>
        </w:tc>
        <w:tc>
          <w:tcPr>
            <w:tcW w:w="1250" w:type="dxa"/>
            <w:tcBorders>
              <w:left w:val="nil"/>
              <w:bottom w:val="nil"/>
              <w:right w:val="nil"/>
            </w:tcBorders>
          </w:tcPr>
          <w:p w:rsidR="00B27FA1" w:rsidRDefault="00B27FA1">
            <w:pPr>
              <w:pStyle w:val="ConsPlusNormal"/>
              <w:jc w:val="center"/>
            </w:pPr>
            <w:r>
              <w:t>Код оригинала</w:t>
            </w:r>
          </w:p>
        </w:tc>
        <w:tc>
          <w:tcPr>
            <w:tcW w:w="2401" w:type="dxa"/>
            <w:tcBorders>
              <w:left w:val="nil"/>
              <w:bottom w:val="nil"/>
              <w:right w:val="nil"/>
            </w:tcBorders>
          </w:tcPr>
          <w:p w:rsidR="00B27FA1" w:rsidRDefault="00B27FA1">
            <w:pPr>
              <w:pStyle w:val="ConsPlusNormal"/>
              <w:jc w:val="center"/>
            </w:pPr>
            <w:r>
              <w:t xml:space="preserve">Регистрационный номер профессионального </w:t>
            </w:r>
            <w:r>
              <w:lastRenderedPageBreak/>
              <w:t>стандарта</w:t>
            </w:r>
          </w:p>
        </w:tc>
      </w:tr>
    </w:tbl>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73"/>
        <w:gridCol w:w="7468"/>
      </w:tblGrid>
      <w:tr w:rsidR="00B27FA1">
        <w:tc>
          <w:tcPr>
            <w:tcW w:w="2173" w:type="dxa"/>
            <w:vMerge w:val="restart"/>
          </w:tcPr>
          <w:p w:rsidR="00B27FA1" w:rsidRDefault="00B27FA1">
            <w:pPr>
              <w:pStyle w:val="ConsPlusNormal"/>
            </w:pPr>
            <w:r>
              <w:t>Трудовые действия</w:t>
            </w:r>
          </w:p>
        </w:tc>
        <w:tc>
          <w:tcPr>
            <w:tcW w:w="7468" w:type="dxa"/>
          </w:tcPr>
          <w:p w:rsidR="00B27FA1" w:rsidRDefault="00B27FA1">
            <w:pPr>
              <w:pStyle w:val="ConsPlusNormal"/>
              <w:jc w:val="both"/>
            </w:pPr>
            <w:r>
              <w:t>Организация и координация осуществления федерального государственного контроля (надзора) в установленной сфере деятельности</w:t>
            </w:r>
          </w:p>
        </w:tc>
      </w:tr>
      <w:tr w:rsidR="00B27FA1">
        <w:tc>
          <w:tcPr>
            <w:tcW w:w="2173" w:type="dxa"/>
            <w:vMerge/>
          </w:tcPr>
          <w:p w:rsidR="00B27FA1" w:rsidRDefault="00B27FA1"/>
        </w:tc>
        <w:tc>
          <w:tcPr>
            <w:tcW w:w="7468" w:type="dxa"/>
          </w:tcPr>
          <w:p w:rsidR="00B27FA1" w:rsidRDefault="00B27FA1">
            <w:pPr>
              <w:pStyle w:val="ConsPlusNormal"/>
              <w:jc w:val="both"/>
            </w:pPr>
            <w:r>
              <w:t>Взаимодействие с федеральными органами исполнительной власти и федеральными государственными учреждениями государственного санитарно-эпидемиологического надзора в Российской Федерации</w:t>
            </w:r>
          </w:p>
        </w:tc>
      </w:tr>
      <w:tr w:rsidR="00B27FA1">
        <w:tc>
          <w:tcPr>
            <w:tcW w:w="2173" w:type="dxa"/>
            <w:vMerge/>
          </w:tcPr>
          <w:p w:rsidR="00B27FA1" w:rsidRDefault="00B27FA1"/>
        </w:tc>
        <w:tc>
          <w:tcPr>
            <w:tcW w:w="7468" w:type="dxa"/>
          </w:tcPr>
          <w:p w:rsidR="00B27FA1" w:rsidRDefault="00B27FA1">
            <w:pPr>
              <w:pStyle w:val="ConsPlusNormal"/>
              <w:jc w:val="both"/>
            </w:pPr>
            <w:r>
              <w:t>Выработка и реализация государственной политики и нормативно-правового регулирования в сфере защиты прав потребителей</w:t>
            </w:r>
          </w:p>
        </w:tc>
      </w:tr>
      <w:tr w:rsidR="00B27FA1">
        <w:tc>
          <w:tcPr>
            <w:tcW w:w="2173" w:type="dxa"/>
            <w:vMerge/>
          </w:tcPr>
          <w:p w:rsidR="00B27FA1" w:rsidRDefault="00B27FA1"/>
        </w:tc>
        <w:tc>
          <w:tcPr>
            <w:tcW w:w="7468" w:type="dxa"/>
          </w:tcPr>
          <w:p w:rsidR="00B27FA1" w:rsidRDefault="00B27FA1">
            <w:pPr>
              <w:pStyle w:val="ConsPlusNormal"/>
              <w:jc w:val="both"/>
            </w:pPr>
            <w:r>
              <w:t>Координация государственного санитарно-эпидемиологического нормирования</w:t>
            </w:r>
          </w:p>
        </w:tc>
      </w:tr>
      <w:tr w:rsidR="00B27FA1">
        <w:tc>
          <w:tcPr>
            <w:tcW w:w="2173" w:type="dxa"/>
            <w:vMerge/>
          </w:tcPr>
          <w:p w:rsidR="00B27FA1" w:rsidRDefault="00B27FA1"/>
        </w:tc>
        <w:tc>
          <w:tcPr>
            <w:tcW w:w="7468" w:type="dxa"/>
          </w:tcPr>
          <w:p w:rsidR="00B27FA1" w:rsidRDefault="00B27FA1">
            <w:pPr>
              <w:pStyle w:val="ConsPlusNormal"/>
              <w:jc w:val="both"/>
            </w:pPr>
            <w:r>
              <w:t>Принятие постановлений, издание распоряжений и указаний, утверждение методических, инструктивных документов в установленной сфере деятельности</w:t>
            </w:r>
          </w:p>
        </w:tc>
      </w:tr>
      <w:tr w:rsidR="00B27FA1">
        <w:tc>
          <w:tcPr>
            <w:tcW w:w="2173" w:type="dxa"/>
            <w:vMerge/>
          </w:tcPr>
          <w:p w:rsidR="00B27FA1" w:rsidRDefault="00B27FA1"/>
        </w:tc>
        <w:tc>
          <w:tcPr>
            <w:tcW w:w="7468" w:type="dxa"/>
          </w:tcPr>
          <w:p w:rsidR="00B27FA1" w:rsidRDefault="00B27FA1">
            <w:pPr>
              <w:pStyle w:val="ConsPlusNormal"/>
              <w:jc w:val="both"/>
            </w:pPr>
            <w:r>
              <w:t>Внесение в федеральные органы исполнительной власти предложений о приведении в соответствие с санитарным законодательством утвержденных указанными органами документов</w:t>
            </w:r>
          </w:p>
        </w:tc>
      </w:tr>
      <w:tr w:rsidR="00B27FA1">
        <w:tc>
          <w:tcPr>
            <w:tcW w:w="2173" w:type="dxa"/>
            <w:vMerge/>
          </w:tcPr>
          <w:p w:rsidR="00B27FA1" w:rsidRDefault="00B27FA1"/>
        </w:tc>
        <w:tc>
          <w:tcPr>
            <w:tcW w:w="7468" w:type="dxa"/>
          </w:tcPr>
          <w:p w:rsidR="00B27FA1" w:rsidRDefault="00B27FA1">
            <w:pPr>
              <w:pStyle w:val="ConsPlusNormal"/>
              <w:jc w:val="both"/>
            </w:pPr>
            <w:r>
              <w:t>Внесение в Правительство Российской Федерации предложений о введении (отмене) ограничительных мероприятий (карантина) на территории Российской Федерации</w:t>
            </w:r>
          </w:p>
        </w:tc>
      </w:tr>
      <w:tr w:rsidR="00B27FA1">
        <w:tc>
          <w:tcPr>
            <w:tcW w:w="2173" w:type="dxa"/>
            <w:vMerge/>
          </w:tcPr>
          <w:p w:rsidR="00B27FA1" w:rsidRDefault="00B27FA1"/>
        </w:tc>
        <w:tc>
          <w:tcPr>
            <w:tcW w:w="7468" w:type="dxa"/>
          </w:tcPr>
          <w:p w:rsidR="00B27FA1" w:rsidRDefault="00B27FA1">
            <w:pPr>
              <w:pStyle w:val="ConsPlusNormal"/>
              <w:jc w:val="both"/>
            </w:pPr>
            <w:r>
              <w:t>Выдача санитарно-эпидемиологических заключений о соответствии утверждаемых федеральными органами исполнительной власти проектов требований охраны труда, охраны окружающей среды, проектов федеральных государственных образовательных стандартов и федеральных государственных требований, проектов нормативных правовых актов и федеральных целевых программ, содержащих мероприятия по обеспечению санитарно-эпидемиологического благополучия населения</w:t>
            </w:r>
          </w:p>
        </w:tc>
      </w:tr>
      <w:tr w:rsidR="00B27FA1">
        <w:tc>
          <w:tcPr>
            <w:tcW w:w="2173" w:type="dxa"/>
            <w:vMerge/>
          </w:tcPr>
          <w:p w:rsidR="00B27FA1" w:rsidRDefault="00B27FA1"/>
        </w:tc>
        <w:tc>
          <w:tcPr>
            <w:tcW w:w="7468" w:type="dxa"/>
          </w:tcPr>
          <w:p w:rsidR="00B27FA1" w:rsidRDefault="00B27FA1">
            <w:pPr>
              <w:pStyle w:val="ConsPlusNormal"/>
              <w:jc w:val="both"/>
            </w:pPr>
            <w:r>
              <w:t>Утверждение государственных санитарно-эпидемиологических правил и гигиенических нормативов</w:t>
            </w:r>
          </w:p>
        </w:tc>
      </w:tr>
      <w:tr w:rsidR="00B27FA1">
        <w:tc>
          <w:tcPr>
            <w:tcW w:w="2173" w:type="dxa"/>
            <w:vMerge/>
          </w:tcPr>
          <w:p w:rsidR="00B27FA1" w:rsidRDefault="00B27FA1"/>
        </w:tc>
        <w:tc>
          <w:tcPr>
            <w:tcW w:w="7468" w:type="dxa"/>
          </w:tcPr>
          <w:p w:rsidR="00B27FA1" w:rsidRDefault="00B27FA1">
            <w:pPr>
              <w:pStyle w:val="ConsPlusNormal"/>
              <w:jc w:val="both"/>
            </w:pPr>
            <w:r>
              <w:t>Руководство проведением научно-исследовательских и опытно-конструкторских работ</w:t>
            </w:r>
          </w:p>
        </w:tc>
      </w:tr>
      <w:tr w:rsidR="00B27FA1">
        <w:tc>
          <w:tcPr>
            <w:tcW w:w="2173" w:type="dxa"/>
            <w:vMerge w:val="restart"/>
          </w:tcPr>
          <w:p w:rsidR="00B27FA1" w:rsidRDefault="00B27FA1">
            <w:pPr>
              <w:pStyle w:val="ConsPlusNormal"/>
            </w:pPr>
            <w:r>
              <w:t>Необходимые умения</w:t>
            </w:r>
          </w:p>
        </w:tc>
        <w:tc>
          <w:tcPr>
            <w:tcW w:w="7468" w:type="dxa"/>
          </w:tcPr>
          <w:p w:rsidR="00B27FA1" w:rsidRDefault="00B27FA1">
            <w:pPr>
              <w:pStyle w:val="ConsPlusNormal"/>
              <w:jc w:val="both"/>
            </w:pPr>
            <w:r>
              <w:t>Определять цели и задачи в установленной сфере деятельности</w:t>
            </w:r>
          </w:p>
        </w:tc>
      </w:tr>
      <w:tr w:rsidR="00B27FA1">
        <w:tc>
          <w:tcPr>
            <w:tcW w:w="2173" w:type="dxa"/>
            <w:vMerge/>
          </w:tcPr>
          <w:p w:rsidR="00B27FA1" w:rsidRDefault="00B27FA1"/>
        </w:tc>
        <w:tc>
          <w:tcPr>
            <w:tcW w:w="7468" w:type="dxa"/>
          </w:tcPr>
          <w:p w:rsidR="00B27FA1" w:rsidRDefault="00B27FA1">
            <w:pPr>
              <w:pStyle w:val="ConsPlusNormal"/>
              <w:jc w:val="both"/>
            </w:pPr>
            <w:r>
              <w:t>Принимать решения в установленной сфере деятельности</w:t>
            </w:r>
          </w:p>
        </w:tc>
      </w:tr>
      <w:tr w:rsidR="00B27FA1">
        <w:tc>
          <w:tcPr>
            <w:tcW w:w="2173" w:type="dxa"/>
            <w:vMerge/>
          </w:tcPr>
          <w:p w:rsidR="00B27FA1" w:rsidRDefault="00B27FA1"/>
        </w:tc>
        <w:tc>
          <w:tcPr>
            <w:tcW w:w="7468" w:type="dxa"/>
          </w:tcPr>
          <w:p w:rsidR="00B27FA1" w:rsidRDefault="00B27FA1">
            <w:pPr>
              <w:pStyle w:val="ConsPlusNormal"/>
              <w:jc w:val="both"/>
            </w:pPr>
            <w:r>
              <w:t>Анализировать ситуацию, деятельность, качество поступившей информации</w:t>
            </w:r>
          </w:p>
        </w:tc>
      </w:tr>
      <w:tr w:rsidR="00B27FA1">
        <w:tc>
          <w:tcPr>
            <w:tcW w:w="2173" w:type="dxa"/>
            <w:vMerge/>
          </w:tcPr>
          <w:p w:rsidR="00B27FA1" w:rsidRDefault="00B27FA1"/>
        </w:tc>
        <w:tc>
          <w:tcPr>
            <w:tcW w:w="7468" w:type="dxa"/>
          </w:tcPr>
          <w:p w:rsidR="00B27FA1" w:rsidRDefault="00B27FA1">
            <w:pPr>
              <w:pStyle w:val="ConsPlusNormal"/>
              <w:jc w:val="both"/>
            </w:pPr>
            <w:r>
              <w:t>Оценивать результаты деятельности, риски в установленной сфере деятельности</w:t>
            </w:r>
          </w:p>
        </w:tc>
      </w:tr>
      <w:tr w:rsidR="00B27FA1">
        <w:tc>
          <w:tcPr>
            <w:tcW w:w="2173" w:type="dxa"/>
            <w:vMerge/>
          </w:tcPr>
          <w:p w:rsidR="00B27FA1" w:rsidRDefault="00B27FA1"/>
        </w:tc>
        <w:tc>
          <w:tcPr>
            <w:tcW w:w="7468" w:type="dxa"/>
          </w:tcPr>
          <w:p w:rsidR="00B27FA1" w:rsidRDefault="00B27FA1">
            <w:pPr>
              <w:pStyle w:val="ConsPlusNormal"/>
              <w:jc w:val="both"/>
            </w:pPr>
            <w:r>
              <w:t>Прогнозировать развитие событий в установленной сфере деятельности</w:t>
            </w:r>
          </w:p>
        </w:tc>
      </w:tr>
      <w:tr w:rsidR="00B27FA1">
        <w:tc>
          <w:tcPr>
            <w:tcW w:w="2173" w:type="dxa"/>
            <w:vMerge/>
          </w:tcPr>
          <w:p w:rsidR="00B27FA1" w:rsidRDefault="00B27FA1"/>
        </w:tc>
        <w:tc>
          <w:tcPr>
            <w:tcW w:w="7468" w:type="dxa"/>
          </w:tcPr>
          <w:p w:rsidR="00B27FA1" w:rsidRDefault="00B27FA1">
            <w:pPr>
              <w:pStyle w:val="ConsPlusNormal"/>
              <w:jc w:val="both"/>
            </w:pPr>
            <w:r>
              <w:t>Планировать деятельность по обеспечению санитарно-эпидемиологического благополучия населения и защиты прав потребителей</w:t>
            </w:r>
          </w:p>
        </w:tc>
      </w:tr>
      <w:tr w:rsidR="00B27FA1">
        <w:tc>
          <w:tcPr>
            <w:tcW w:w="2173" w:type="dxa"/>
            <w:vMerge/>
          </w:tcPr>
          <w:p w:rsidR="00B27FA1" w:rsidRDefault="00B27FA1"/>
        </w:tc>
        <w:tc>
          <w:tcPr>
            <w:tcW w:w="7468" w:type="dxa"/>
          </w:tcPr>
          <w:p w:rsidR="00B27FA1" w:rsidRDefault="00B27FA1">
            <w:pPr>
              <w:pStyle w:val="ConsPlusNormal"/>
              <w:jc w:val="both"/>
            </w:pPr>
            <w:r>
              <w:t>Применять основные методы, способы и средства получения, хранения и переработки информации</w:t>
            </w:r>
          </w:p>
        </w:tc>
      </w:tr>
      <w:tr w:rsidR="00B27FA1">
        <w:tc>
          <w:tcPr>
            <w:tcW w:w="2173" w:type="dxa"/>
            <w:vMerge w:val="restart"/>
          </w:tcPr>
          <w:p w:rsidR="00B27FA1" w:rsidRDefault="00B27FA1">
            <w:pPr>
              <w:pStyle w:val="ConsPlusNormal"/>
            </w:pPr>
            <w:r>
              <w:t>Необходимые знания</w:t>
            </w:r>
          </w:p>
        </w:tc>
        <w:tc>
          <w:tcPr>
            <w:tcW w:w="7468" w:type="dxa"/>
          </w:tcPr>
          <w:p w:rsidR="00B27FA1" w:rsidRDefault="00B27FA1">
            <w:pPr>
              <w:pStyle w:val="ConsPlusNormal"/>
              <w:jc w:val="both"/>
            </w:pPr>
            <w:r>
              <w:t>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rsidR="00B27FA1">
        <w:tc>
          <w:tcPr>
            <w:tcW w:w="2173" w:type="dxa"/>
            <w:vMerge/>
          </w:tcPr>
          <w:p w:rsidR="00B27FA1" w:rsidRDefault="00B27FA1"/>
        </w:tc>
        <w:tc>
          <w:tcPr>
            <w:tcW w:w="7468" w:type="dxa"/>
          </w:tcPr>
          <w:p w:rsidR="00B27FA1" w:rsidRDefault="00B27FA1">
            <w:pPr>
              <w:pStyle w:val="ConsPlusNormal"/>
              <w:jc w:val="both"/>
            </w:pPr>
            <w:r>
              <w:t>Структура и полномочия органов государственной власти и местного самоуправления</w:t>
            </w:r>
          </w:p>
        </w:tc>
      </w:tr>
      <w:tr w:rsidR="00B27FA1">
        <w:tc>
          <w:tcPr>
            <w:tcW w:w="2173" w:type="dxa"/>
            <w:vMerge/>
          </w:tcPr>
          <w:p w:rsidR="00B27FA1" w:rsidRDefault="00B27FA1"/>
        </w:tc>
        <w:tc>
          <w:tcPr>
            <w:tcW w:w="7468" w:type="dxa"/>
          </w:tcPr>
          <w:p w:rsidR="00B27FA1" w:rsidRDefault="00B27FA1">
            <w:pPr>
              <w:pStyle w:val="ConsPlusNormal"/>
              <w:jc w:val="both"/>
            </w:pPr>
            <w:r>
              <w:t>Полномочия федеральных органов исполнительной власти и федеральных государственных учреждений государственного санитарно-эпидемиологического надзора в Российской Федерации</w:t>
            </w:r>
          </w:p>
        </w:tc>
      </w:tr>
      <w:tr w:rsidR="00B27FA1">
        <w:tc>
          <w:tcPr>
            <w:tcW w:w="2173" w:type="dxa"/>
            <w:vMerge/>
          </w:tcPr>
          <w:p w:rsidR="00B27FA1" w:rsidRDefault="00B27FA1"/>
        </w:tc>
        <w:tc>
          <w:tcPr>
            <w:tcW w:w="7468" w:type="dxa"/>
          </w:tcPr>
          <w:p w:rsidR="00B27FA1" w:rsidRDefault="00B27FA1">
            <w:pPr>
              <w:pStyle w:val="ConsPlusNormal"/>
              <w:jc w:val="both"/>
            </w:pPr>
            <w:r>
              <w:t>Возможности и особенности применения современных информационно-</w:t>
            </w:r>
            <w:r>
              <w:lastRenderedPageBreak/>
              <w:t>коммуникационных технологий в государственных органах и организациях, включая использование возможностей межведомственного документооборота</w:t>
            </w:r>
          </w:p>
        </w:tc>
      </w:tr>
      <w:tr w:rsidR="00B27FA1">
        <w:tc>
          <w:tcPr>
            <w:tcW w:w="2173" w:type="dxa"/>
          </w:tcPr>
          <w:p w:rsidR="00B27FA1" w:rsidRDefault="00B27FA1">
            <w:pPr>
              <w:pStyle w:val="ConsPlusNormal"/>
            </w:pPr>
            <w:r>
              <w:lastRenderedPageBreak/>
              <w:t>Другие характеристики</w:t>
            </w:r>
          </w:p>
        </w:tc>
        <w:tc>
          <w:tcPr>
            <w:tcW w:w="7468" w:type="dxa"/>
          </w:tcPr>
          <w:p w:rsidR="00B27FA1" w:rsidRDefault="00B27FA1">
            <w:pPr>
              <w:pStyle w:val="ConsPlusNormal"/>
              <w:jc w:val="both"/>
            </w:pPr>
            <w:r>
              <w:t>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rsidR="00B27FA1" w:rsidRDefault="00B27FA1">
      <w:pPr>
        <w:pStyle w:val="ConsPlusNormal"/>
        <w:jc w:val="both"/>
      </w:pPr>
    </w:p>
    <w:p w:rsidR="00B27FA1" w:rsidRDefault="00B27FA1">
      <w:pPr>
        <w:pStyle w:val="ConsPlusNormal"/>
        <w:jc w:val="center"/>
        <w:outlineLvl w:val="1"/>
      </w:pPr>
      <w:r>
        <w:t>IV. Сведения об организациях - разработчиках</w:t>
      </w:r>
    </w:p>
    <w:p w:rsidR="00B27FA1" w:rsidRDefault="00B27FA1">
      <w:pPr>
        <w:pStyle w:val="ConsPlusNormal"/>
        <w:jc w:val="center"/>
      </w:pPr>
      <w:r>
        <w:t>профессионального стандарта</w:t>
      </w:r>
    </w:p>
    <w:p w:rsidR="00B27FA1" w:rsidRDefault="00B27FA1">
      <w:pPr>
        <w:pStyle w:val="ConsPlusNormal"/>
        <w:jc w:val="both"/>
      </w:pPr>
    </w:p>
    <w:p w:rsidR="00B27FA1" w:rsidRDefault="00B27FA1">
      <w:pPr>
        <w:pStyle w:val="ConsPlusNormal"/>
        <w:jc w:val="both"/>
        <w:outlineLvl w:val="2"/>
      </w:pPr>
      <w:r>
        <w:t>4.1. Ответственная организация-разработчик</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1"/>
      </w:tblGrid>
      <w:tr w:rsidR="00B27FA1">
        <w:tc>
          <w:tcPr>
            <w:tcW w:w="9641" w:type="dxa"/>
            <w:tcBorders>
              <w:left w:val="single" w:sz="4" w:space="0" w:color="auto"/>
              <w:right w:val="single" w:sz="4" w:space="0" w:color="auto"/>
            </w:tcBorders>
          </w:tcPr>
          <w:p w:rsidR="00B27FA1" w:rsidRDefault="00B27FA1">
            <w:pPr>
              <w:pStyle w:val="ConsPlusNormal"/>
              <w:jc w:val="both"/>
            </w:pPr>
            <w:r>
              <w:t>ГБОУ ВПО "Северо-Западный государственный медицинский университет им. И.И. Мечникова" Министерства здравоохранения Российской Федерации, город Санкт-Петербург</w:t>
            </w:r>
          </w:p>
        </w:tc>
      </w:tr>
      <w:tr w:rsidR="00B27FA1">
        <w:tc>
          <w:tcPr>
            <w:tcW w:w="9641" w:type="dxa"/>
            <w:tcBorders>
              <w:left w:val="single" w:sz="4" w:space="0" w:color="auto"/>
              <w:right w:val="single" w:sz="4" w:space="0" w:color="auto"/>
            </w:tcBorders>
          </w:tcPr>
          <w:p w:rsidR="00B27FA1" w:rsidRDefault="00B27FA1">
            <w:pPr>
              <w:pStyle w:val="ConsPlusNormal"/>
              <w:jc w:val="both"/>
            </w:pPr>
            <w:r>
              <w:t>Федеральная служба по надзору в сфере защиты прав потребителей и благополучия человека, город Москва</w:t>
            </w:r>
          </w:p>
        </w:tc>
      </w:tr>
    </w:tbl>
    <w:p w:rsidR="00B27FA1" w:rsidRDefault="00B27FA1">
      <w:pPr>
        <w:pStyle w:val="ConsPlusNormal"/>
        <w:jc w:val="both"/>
      </w:pPr>
    </w:p>
    <w:p w:rsidR="00B27FA1" w:rsidRDefault="00B27FA1">
      <w:pPr>
        <w:pStyle w:val="ConsPlusNormal"/>
        <w:jc w:val="both"/>
        <w:outlineLvl w:val="2"/>
      </w:pPr>
      <w:r>
        <w:t>4.2. Наименования организаций-разработчиков</w:t>
      </w:r>
    </w:p>
    <w:p w:rsidR="00B27FA1" w:rsidRDefault="00B27F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9129"/>
      </w:tblGrid>
      <w:tr w:rsidR="00B27FA1">
        <w:tc>
          <w:tcPr>
            <w:tcW w:w="523" w:type="dxa"/>
          </w:tcPr>
          <w:p w:rsidR="00B27FA1" w:rsidRDefault="00B27FA1">
            <w:pPr>
              <w:pStyle w:val="ConsPlusNormal"/>
              <w:jc w:val="center"/>
            </w:pPr>
            <w:r>
              <w:t>1</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Архангельской области, город Архангельск</w:t>
            </w:r>
          </w:p>
        </w:tc>
      </w:tr>
      <w:tr w:rsidR="00B27FA1">
        <w:tc>
          <w:tcPr>
            <w:tcW w:w="523" w:type="dxa"/>
          </w:tcPr>
          <w:p w:rsidR="00B27FA1" w:rsidRDefault="00B27FA1">
            <w:pPr>
              <w:pStyle w:val="ConsPlusNormal"/>
              <w:jc w:val="center"/>
            </w:pPr>
            <w:r>
              <w:t>2</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Белгородской области, город Белгород</w:t>
            </w:r>
          </w:p>
        </w:tc>
      </w:tr>
      <w:tr w:rsidR="00B27FA1">
        <w:tc>
          <w:tcPr>
            <w:tcW w:w="523" w:type="dxa"/>
          </w:tcPr>
          <w:p w:rsidR="00B27FA1" w:rsidRDefault="00B27FA1">
            <w:pPr>
              <w:pStyle w:val="ConsPlusNormal"/>
              <w:jc w:val="center"/>
            </w:pPr>
            <w:r>
              <w:t>3</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Ленинградской области, город Санкт-Петербург</w:t>
            </w:r>
          </w:p>
        </w:tc>
      </w:tr>
      <w:tr w:rsidR="00B27FA1">
        <w:tc>
          <w:tcPr>
            <w:tcW w:w="523" w:type="dxa"/>
          </w:tcPr>
          <w:p w:rsidR="00B27FA1" w:rsidRDefault="00B27FA1">
            <w:pPr>
              <w:pStyle w:val="ConsPlusNormal"/>
              <w:jc w:val="center"/>
            </w:pPr>
            <w:r>
              <w:t>4</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Новгородской области, город Великий Новгород</w:t>
            </w:r>
          </w:p>
        </w:tc>
      </w:tr>
      <w:tr w:rsidR="00B27FA1">
        <w:tc>
          <w:tcPr>
            <w:tcW w:w="523" w:type="dxa"/>
          </w:tcPr>
          <w:p w:rsidR="00B27FA1" w:rsidRDefault="00B27FA1">
            <w:pPr>
              <w:pStyle w:val="ConsPlusNormal"/>
              <w:jc w:val="center"/>
            </w:pPr>
            <w:r>
              <w:lastRenderedPageBreak/>
              <w:t>5</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Орловской области, город Орел</w:t>
            </w:r>
          </w:p>
        </w:tc>
      </w:tr>
      <w:tr w:rsidR="00B27FA1">
        <w:tc>
          <w:tcPr>
            <w:tcW w:w="523" w:type="dxa"/>
          </w:tcPr>
          <w:p w:rsidR="00B27FA1" w:rsidRDefault="00B27FA1">
            <w:pPr>
              <w:pStyle w:val="ConsPlusNormal"/>
              <w:jc w:val="center"/>
            </w:pPr>
            <w:r>
              <w:t>6</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Псковской области, город Псков</w:t>
            </w:r>
          </w:p>
        </w:tc>
      </w:tr>
      <w:tr w:rsidR="00B27FA1">
        <w:tc>
          <w:tcPr>
            <w:tcW w:w="523" w:type="dxa"/>
          </w:tcPr>
          <w:p w:rsidR="00B27FA1" w:rsidRDefault="00B27FA1">
            <w:pPr>
              <w:pStyle w:val="ConsPlusNormal"/>
              <w:jc w:val="center"/>
            </w:pPr>
            <w:r>
              <w:t>7</w:t>
            </w:r>
          </w:p>
        </w:tc>
        <w:tc>
          <w:tcPr>
            <w:tcW w:w="9129" w:type="dxa"/>
          </w:tcPr>
          <w:p w:rsidR="00B27FA1" w:rsidRDefault="00B27FA1">
            <w:pPr>
              <w:pStyle w:val="ConsPlusNormal"/>
            </w:pPr>
            <w:r>
              <w:t>Управление Федеральной службы по надзору в сфере защиты прав потребителей и благополучия человека по Свердловской области, город Екатеринбург</w:t>
            </w:r>
          </w:p>
        </w:tc>
      </w:tr>
      <w:tr w:rsidR="00B27FA1">
        <w:tc>
          <w:tcPr>
            <w:tcW w:w="523" w:type="dxa"/>
          </w:tcPr>
          <w:p w:rsidR="00B27FA1" w:rsidRDefault="00B27FA1">
            <w:pPr>
              <w:pStyle w:val="ConsPlusNormal"/>
              <w:jc w:val="center"/>
            </w:pPr>
            <w:r>
              <w:t>8</w:t>
            </w:r>
          </w:p>
        </w:tc>
        <w:tc>
          <w:tcPr>
            <w:tcW w:w="9129" w:type="dxa"/>
          </w:tcPr>
          <w:p w:rsidR="00B27FA1" w:rsidRDefault="00B27FA1">
            <w:pPr>
              <w:pStyle w:val="ConsPlusNormal"/>
            </w:pPr>
            <w:r>
              <w:t>ФБУЗ "Центр гигиены и эпидемиологии в городе Москве" Федеральной службы по надзору в сфере защиты прав потребителей и благополучия человека, город Москва</w:t>
            </w:r>
          </w:p>
        </w:tc>
      </w:tr>
      <w:tr w:rsidR="00B27FA1">
        <w:tc>
          <w:tcPr>
            <w:tcW w:w="523" w:type="dxa"/>
          </w:tcPr>
          <w:p w:rsidR="00B27FA1" w:rsidRDefault="00B27FA1">
            <w:pPr>
              <w:pStyle w:val="ConsPlusNormal"/>
              <w:jc w:val="center"/>
            </w:pPr>
            <w:r>
              <w:t>9</w:t>
            </w:r>
          </w:p>
        </w:tc>
        <w:tc>
          <w:tcPr>
            <w:tcW w:w="9129" w:type="dxa"/>
          </w:tcPr>
          <w:p w:rsidR="00B27FA1" w:rsidRDefault="00B27FA1">
            <w:pPr>
              <w:pStyle w:val="ConsPlusNormal"/>
            </w:pPr>
            <w:r>
              <w:t>ФБУЗ "Центр гигиены и эпидемиологии в городе Санкт-Петербурге" Федеральной службы по надзору в сфере защиты прав потребителей и благополучия человека, город Санкт-Петербург</w:t>
            </w:r>
          </w:p>
        </w:tc>
      </w:tr>
      <w:tr w:rsidR="00B27FA1">
        <w:tc>
          <w:tcPr>
            <w:tcW w:w="523" w:type="dxa"/>
          </w:tcPr>
          <w:p w:rsidR="00B27FA1" w:rsidRDefault="00B27FA1">
            <w:pPr>
              <w:pStyle w:val="ConsPlusNormal"/>
              <w:jc w:val="center"/>
            </w:pPr>
            <w:r>
              <w:t>10</w:t>
            </w:r>
          </w:p>
        </w:tc>
        <w:tc>
          <w:tcPr>
            <w:tcW w:w="9129" w:type="dxa"/>
          </w:tcPr>
          <w:p w:rsidR="00B27FA1" w:rsidRDefault="00B27FA1">
            <w:pPr>
              <w:pStyle w:val="ConsPlusNormal"/>
            </w:pPr>
            <w:r>
              <w:t>ФБУЗ "Центр гигиены и эпидемиологии в Липецкой области" Федеральной службы по надзору в сфере защиты прав потребителей и благополучия человека, город Липецк</w:t>
            </w:r>
          </w:p>
        </w:tc>
      </w:tr>
      <w:tr w:rsidR="00B27FA1">
        <w:tc>
          <w:tcPr>
            <w:tcW w:w="523" w:type="dxa"/>
          </w:tcPr>
          <w:p w:rsidR="00B27FA1" w:rsidRDefault="00B27FA1">
            <w:pPr>
              <w:pStyle w:val="ConsPlusNormal"/>
              <w:jc w:val="center"/>
            </w:pPr>
            <w:r>
              <w:t>11</w:t>
            </w:r>
          </w:p>
        </w:tc>
        <w:tc>
          <w:tcPr>
            <w:tcW w:w="9129" w:type="dxa"/>
          </w:tcPr>
          <w:p w:rsidR="00B27FA1" w:rsidRDefault="00B27FA1">
            <w:pPr>
              <w:pStyle w:val="ConsPlusNormal"/>
            </w:pPr>
            <w:r>
              <w:t>ФБУЗ "Центр гигиены и эпидемиологии по Белгородской области" Федеральной службы по надзору в сфере защиты прав потребителей и благополучия человека, город Белгород</w:t>
            </w:r>
          </w:p>
        </w:tc>
      </w:tr>
      <w:tr w:rsidR="00B27FA1">
        <w:tc>
          <w:tcPr>
            <w:tcW w:w="523" w:type="dxa"/>
          </w:tcPr>
          <w:p w:rsidR="00B27FA1" w:rsidRDefault="00B27FA1">
            <w:pPr>
              <w:pStyle w:val="ConsPlusNormal"/>
              <w:jc w:val="center"/>
            </w:pPr>
            <w:r>
              <w:t>12</w:t>
            </w:r>
          </w:p>
        </w:tc>
        <w:tc>
          <w:tcPr>
            <w:tcW w:w="9129" w:type="dxa"/>
          </w:tcPr>
          <w:p w:rsidR="00B27FA1" w:rsidRDefault="00B27FA1">
            <w:pPr>
              <w:pStyle w:val="ConsPlusNormal"/>
            </w:pPr>
            <w:r>
              <w:t>ФБУЗ "Центр гигиены и эпидемиологии по Вологодской области" Федеральной службы по надзору в сфере защиты прав потребителей и благополучия человека, город Вологда</w:t>
            </w:r>
          </w:p>
        </w:tc>
      </w:tr>
      <w:tr w:rsidR="00B27FA1">
        <w:tc>
          <w:tcPr>
            <w:tcW w:w="523" w:type="dxa"/>
          </w:tcPr>
          <w:p w:rsidR="00B27FA1" w:rsidRDefault="00B27FA1">
            <w:pPr>
              <w:pStyle w:val="ConsPlusNormal"/>
              <w:jc w:val="center"/>
            </w:pPr>
            <w:r>
              <w:t>13</w:t>
            </w:r>
          </w:p>
        </w:tc>
        <w:tc>
          <w:tcPr>
            <w:tcW w:w="9129" w:type="dxa"/>
          </w:tcPr>
          <w:p w:rsidR="00B27FA1" w:rsidRDefault="00B27FA1">
            <w:pPr>
              <w:pStyle w:val="ConsPlusNormal"/>
            </w:pPr>
            <w:r>
              <w:t>ФБУН "Северо-Западный научный центр гигиены и общественного здоровья" Федеральной службы по надзору в сфере защиты прав потребителей и благополучия человека, город Санкт-Петербург</w:t>
            </w:r>
          </w:p>
        </w:tc>
      </w:tr>
    </w:tbl>
    <w:p w:rsidR="00B27FA1" w:rsidRDefault="00B27FA1">
      <w:pPr>
        <w:pStyle w:val="ConsPlusNormal"/>
        <w:jc w:val="both"/>
      </w:pPr>
    </w:p>
    <w:p w:rsidR="00B27FA1" w:rsidRDefault="00B27FA1">
      <w:pPr>
        <w:pStyle w:val="ConsPlusNormal"/>
        <w:ind w:firstLine="540"/>
        <w:jc w:val="both"/>
      </w:pPr>
      <w:r>
        <w:t>--------------------------------</w:t>
      </w:r>
    </w:p>
    <w:p w:rsidR="00B27FA1" w:rsidRDefault="00B27FA1">
      <w:pPr>
        <w:pStyle w:val="ConsPlusNormal"/>
        <w:spacing w:before="220"/>
        <w:ind w:firstLine="540"/>
        <w:jc w:val="both"/>
      </w:pPr>
      <w:bookmarkStart w:id="2" w:name="P1303"/>
      <w:bookmarkEnd w:id="2"/>
      <w:r>
        <w:t xml:space="preserve">&lt;1&gt; Общероссийский </w:t>
      </w:r>
      <w:hyperlink r:id="rId35" w:history="1">
        <w:r>
          <w:rPr>
            <w:color w:val="0000FF"/>
          </w:rPr>
          <w:t>классификатор</w:t>
        </w:r>
      </w:hyperlink>
      <w:r>
        <w:t xml:space="preserve"> занятий.</w:t>
      </w:r>
    </w:p>
    <w:p w:rsidR="00B27FA1" w:rsidRDefault="00B27FA1">
      <w:pPr>
        <w:pStyle w:val="ConsPlusNormal"/>
        <w:spacing w:before="220"/>
        <w:ind w:firstLine="540"/>
        <w:jc w:val="both"/>
      </w:pPr>
      <w:bookmarkStart w:id="3" w:name="P1304"/>
      <w:bookmarkEnd w:id="3"/>
      <w:r>
        <w:t xml:space="preserve">&lt;2&gt; Общероссийский </w:t>
      </w:r>
      <w:hyperlink r:id="rId36" w:history="1">
        <w:r>
          <w:rPr>
            <w:color w:val="0000FF"/>
          </w:rPr>
          <w:t>классификатор</w:t>
        </w:r>
      </w:hyperlink>
      <w:r>
        <w:t xml:space="preserve"> видов экономической деятельности.</w:t>
      </w:r>
    </w:p>
    <w:p w:rsidR="00B27FA1" w:rsidRDefault="00B27FA1">
      <w:pPr>
        <w:pStyle w:val="ConsPlusNormal"/>
        <w:spacing w:before="220"/>
        <w:ind w:firstLine="540"/>
        <w:jc w:val="both"/>
      </w:pPr>
      <w:bookmarkStart w:id="4" w:name="P1305"/>
      <w:bookmarkEnd w:id="4"/>
      <w:r>
        <w:t xml:space="preserve">&lt;3&gt; Федеральный </w:t>
      </w:r>
      <w:hyperlink r:id="rId37" w:history="1">
        <w:r>
          <w:rPr>
            <w:color w:val="0000FF"/>
          </w:rPr>
          <w:t>закон</w:t>
        </w:r>
      </w:hyperlink>
      <w:r>
        <w:t xml:space="preserve"> от 30 марта 1999 г. N 52-ФЗ "О санитарно-эпидемиологическом благополучии населения", ст. 42 (Собрание законодательства Российской Федерации, 1999, N 14, ст. 1650; 2002, N 1, ст. 2; 2003, N 2, ст. 167, N 27, ст. 2700; 2004, N 35, ст. 3607; 2005, N 19, ст. 1752; 2006, N 1, ст. 10, N 52, </w:t>
      </w:r>
      <w:r>
        <w:lastRenderedPageBreak/>
        <w:t>ст. 5498; 2007, N 1, ст. 21, N 1, ст. 29, N 27, ст. 3213, N 46, ст. 5554, N 49, ст. 6070; 2008, N 29, ст. 3418, N 30, ст. 3616, N 24, ст. 2801, N 44, ст. 4984; 2009, N 1, ст. 17; 2010, N 40, ст. 4969; 2011, N 1, ст. 6, N 30, ст. 456, N 30, ст. 4590, N 30, ст. 4591, N 30, ст. 4596, N 50, ст. 7359, N 24, ст. 3069; 2012, N 26, ст. 3446; 2013, N 27, ст. 3477, N 30, ст. 4079, N 48, ст. 6165, 2014, N 26, ст. 3366; 2015, N 1, ст. 11).</w:t>
      </w:r>
    </w:p>
    <w:p w:rsidR="00B27FA1" w:rsidRDefault="00B27FA1">
      <w:pPr>
        <w:pStyle w:val="ConsPlusNormal"/>
        <w:spacing w:before="220"/>
        <w:ind w:firstLine="540"/>
        <w:jc w:val="both"/>
      </w:pPr>
      <w:bookmarkStart w:id="5" w:name="P1306"/>
      <w:bookmarkEnd w:id="5"/>
      <w:r>
        <w:t>&lt;4&gt; Единый квалификационный справочник должностей руководителей, специалистов и других служащих.</w:t>
      </w:r>
    </w:p>
    <w:p w:rsidR="00B27FA1" w:rsidRDefault="00B27FA1">
      <w:pPr>
        <w:pStyle w:val="ConsPlusNormal"/>
        <w:spacing w:before="220"/>
        <w:ind w:firstLine="540"/>
        <w:jc w:val="both"/>
      </w:pPr>
      <w:bookmarkStart w:id="6" w:name="P1307"/>
      <w:bookmarkEnd w:id="6"/>
      <w:r>
        <w:t xml:space="preserve">&lt;5&gt; Общероссийский </w:t>
      </w:r>
      <w:hyperlink r:id="rId38" w:history="1">
        <w:r>
          <w:rPr>
            <w:color w:val="0000FF"/>
          </w:rPr>
          <w:t>классификатор</w:t>
        </w:r>
      </w:hyperlink>
      <w:r>
        <w:t xml:space="preserve"> профессий рабочих, должностей служащих и тарифных разрядов.</w:t>
      </w:r>
    </w:p>
    <w:p w:rsidR="00B27FA1" w:rsidRDefault="00B27FA1">
      <w:pPr>
        <w:pStyle w:val="ConsPlusNormal"/>
        <w:spacing w:before="220"/>
        <w:ind w:firstLine="540"/>
        <w:jc w:val="both"/>
      </w:pPr>
      <w:bookmarkStart w:id="7" w:name="P1308"/>
      <w:bookmarkEnd w:id="7"/>
      <w:r>
        <w:t xml:space="preserve">&lt;6&gt; Общероссийский </w:t>
      </w:r>
      <w:hyperlink r:id="rId39" w:history="1">
        <w:r>
          <w:rPr>
            <w:color w:val="0000FF"/>
          </w:rPr>
          <w:t>классификатор</w:t>
        </w:r>
      </w:hyperlink>
      <w:r>
        <w:t xml:space="preserve"> специальностей по образованию.</w:t>
      </w:r>
    </w:p>
    <w:p w:rsidR="00B27FA1" w:rsidRDefault="00B27FA1">
      <w:pPr>
        <w:pStyle w:val="ConsPlusNormal"/>
        <w:jc w:val="both"/>
      </w:pPr>
    </w:p>
    <w:p w:rsidR="00B27FA1" w:rsidRDefault="00B27FA1">
      <w:pPr>
        <w:pStyle w:val="ConsPlusNormal"/>
        <w:jc w:val="both"/>
      </w:pPr>
    </w:p>
    <w:p w:rsidR="00B27FA1" w:rsidRDefault="00B27FA1">
      <w:pPr>
        <w:pStyle w:val="ConsPlusNormal"/>
        <w:pBdr>
          <w:top w:val="single" w:sz="6" w:space="0" w:color="auto"/>
        </w:pBdr>
        <w:spacing w:before="100" w:after="100"/>
        <w:jc w:val="both"/>
        <w:rPr>
          <w:sz w:val="2"/>
          <w:szCs w:val="2"/>
        </w:rPr>
      </w:pPr>
    </w:p>
    <w:p w:rsidR="003C4D15" w:rsidRDefault="003C4D15"/>
    <w:sectPr w:rsidR="003C4D15" w:rsidSect="008F037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A1"/>
    <w:rsid w:val="003C4D15"/>
    <w:rsid w:val="00B2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C06CA-74AA-4CAE-A75B-C63AAD6E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F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7F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7F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7F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7F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7F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7F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7F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1CE3EAE6835F10258F9FFF49DD3132D1E5EC94CC8037350264417EFF3313AA570CD2B8B6CF1B0936063827C62CF53A4E9FC945F8DF9083v25BJ" TargetMode="External"/><Relationship Id="rId18" Type="http://schemas.openxmlformats.org/officeDocument/2006/relationships/hyperlink" Target="consultantplus://offline/ref=F71CE3EAE6835F10258F9FFF49DD3132D3E3E89DC18537350264417EFF3313AA570CD2B8B6CA1A073F063827C62CF53A4E9FC945F8DF9083v25BJ" TargetMode="External"/><Relationship Id="rId26" Type="http://schemas.openxmlformats.org/officeDocument/2006/relationships/hyperlink" Target="consultantplus://offline/ref=F71CE3EAE6835F10258F9FFF49DD3132D3E3E89DC18537350264417EFF3313AA570CD2B8B6CA1A073F063827C62CF53A4E9FC945F8DF9083v25BJ" TargetMode="External"/><Relationship Id="rId39" Type="http://schemas.openxmlformats.org/officeDocument/2006/relationships/hyperlink" Target="consultantplus://offline/ref=F71CE3EAE6835F10258F9FFF49DD3132D3E3E89DC18537350264417EFF3313AA450C8AB4B6CC06003B136E7680v758J" TargetMode="External"/><Relationship Id="rId21" Type="http://schemas.openxmlformats.org/officeDocument/2006/relationships/hyperlink" Target="consultantplus://offline/ref=F71CE3EAE6835F10258F9FFF49DD3132D3E1E89CCC8337350264417EFF3313AA570CD2B8B6CD1E033D063827C62CF53A4E9FC945F8DF9083v25BJ" TargetMode="External"/><Relationship Id="rId34" Type="http://schemas.openxmlformats.org/officeDocument/2006/relationships/hyperlink" Target="consultantplus://offline/ref=F71CE3EAE6835F10258F9FFF49DD3132D3E3E89DC18537350264417EFF3313AA570CD2B8B6CA1A073F063827C62CF53A4E9FC945F8DF9083v25BJ" TargetMode="External"/><Relationship Id="rId7" Type="http://schemas.openxmlformats.org/officeDocument/2006/relationships/hyperlink" Target="consultantplus://offline/ref=F71CE3EAE6835F10258F9FFF49DD3132D3E3E892C38237350264417EFF3313AA570CD2B8B6CA19023E063827C62CF53A4E9FC945F8DF9083v25BJ" TargetMode="External"/><Relationship Id="rId2" Type="http://schemas.openxmlformats.org/officeDocument/2006/relationships/settings" Target="settings.xml"/><Relationship Id="rId16" Type="http://schemas.openxmlformats.org/officeDocument/2006/relationships/hyperlink" Target="consultantplus://offline/ref=F71CE3EAE6835F10258F9FFF49DD3132D3E1E89CCC8337350264417EFF3313AA570CD2B8B6CF1C0938063827C62CF53A4E9FC945F8DF9083v25BJ" TargetMode="External"/><Relationship Id="rId20" Type="http://schemas.openxmlformats.org/officeDocument/2006/relationships/hyperlink" Target="consultantplus://offline/ref=F71CE3EAE6835F10258F9FFF49DD3132D3E1E89CCC8337350264417EFF3313AA570CD2B8B6CF1C0938063827C62CF53A4E9FC945F8DF9083v25BJ" TargetMode="External"/><Relationship Id="rId29" Type="http://schemas.openxmlformats.org/officeDocument/2006/relationships/hyperlink" Target="consultantplus://offline/ref=F71CE3EAE6835F10258F9FFF49DD3132D3E1E89CCC8337350264417EFF3313AA570CD2B8B6CD1F0338063827C62CF53A4E9FC945F8DF9083v25BJ"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71CE3EAE6835F10258F9FFF49DD3132D3E3E892C38237350264417EFF3313AA570CD2B8B6CA18093C063827C62CF53A4E9FC945F8DF9083v25BJ" TargetMode="External"/><Relationship Id="rId11" Type="http://schemas.openxmlformats.org/officeDocument/2006/relationships/hyperlink" Target="consultantplus://offline/ref=F71CE3EAE6835F10258F9FFF49DD3132D1E5EC94CC8037350264417EFF3313AA570CD2B8B6CF1A023B063827C62CF53A4E9FC945F8DF9083v25BJ" TargetMode="External"/><Relationship Id="rId24" Type="http://schemas.openxmlformats.org/officeDocument/2006/relationships/hyperlink" Target="consultantplus://offline/ref=F71CE3EAE6835F10258F9FFF49DD3132D3E1E89CCC8337350264417EFF3313AA570CD2B8B6CF1C0938063827C62CF53A4E9FC945F8DF9083v25BJ" TargetMode="External"/><Relationship Id="rId32" Type="http://schemas.openxmlformats.org/officeDocument/2006/relationships/hyperlink" Target="consultantplus://offline/ref=F71CE3EAE6835F10258F9FFF49DD3132D3E3E892C38237350264417EFF3313AA570CD2B8B6CA18093C063827C62CF53A4E9FC945F8DF9083v25BJ" TargetMode="External"/><Relationship Id="rId37" Type="http://schemas.openxmlformats.org/officeDocument/2006/relationships/hyperlink" Target="consultantplus://offline/ref=F71CE3EAE6835F10258F9FFF49DD3132D1E7EA94C18237350264417EFF3313AA450C8AB4B6CC06003B136E7680v758J" TargetMode="External"/><Relationship Id="rId40" Type="http://schemas.openxmlformats.org/officeDocument/2006/relationships/fontTable" Target="fontTable.xml"/><Relationship Id="rId5" Type="http://schemas.openxmlformats.org/officeDocument/2006/relationships/hyperlink" Target="consultantplus://offline/ref=F71CE3EAE6835F10258F9FFF49DD3132D1E3EF90C78537350264417EFF3313AA570CD2B0BD9E49446A006C709C79FC244A81CBv450J" TargetMode="External"/><Relationship Id="rId15" Type="http://schemas.openxmlformats.org/officeDocument/2006/relationships/hyperlink" Target="consultantplus://offline/ref=F71CE3EAE6835F10258F9FFF49DD3132D3E3E892C38237350264417EFF3313AA570CD2B8B6CA1B0139063827C62CF53A4E9FC945F8DF9083v25BJ" TargetMode="External"/><Relationship Id="rId23" Type="http://schemas.openxmlformats.org/officeDocument/2006/relationships/hyperlink" Target="consultantplus://offline/ref=F71CE3EAE6835F10258F9FFF49DD3132D3E3E892C38237350264417EFF3313AA570CD2B8B6CA1B0139063827C62CF53A4E9FC945F8DF9083v25BJ" TargetMode="External"/><Relationship Id="rId28" Type="http://schemas.openxmlformats.org/officeDocument/2006/relationships/hyperlink" Target="consultantplus://offline/ref=F71CE3EAE6835F10258F9FFF49DD3132D3E3E892C38237350264417EFF3313AA570CD2B8B6CA19023E063827C62CF53A4E9FC945F8DF9083v25BJ" TargetMode="External"/><Relationship Id="rId36" Type="http://schemas.openxmlformats.org/officeDocument/2006/relationships/hyperlink" Target="consultantplus://offline/ref=F71CE3EAE6835F10258F9FFF49DD3132D1E5EC94CC8037350264417EFF3313AA450C8AB4B6CC06003B136E7680v758J" TargetMode="External"/><Relationship Id="rId10" Type="http://schemas.openxmlformats.org/officeDocument/2006/relationships/hyperlink" Target="consultantplus://offline/ref=F71CE3EAE6835F10258F9FFF49DD3132D1E5EC94CC8037350264417EFF3313AA570CD2B8B6CF1A023D063827C62CF53A4E9FC945F8DF9083v25BJ" TargetMode="External"/><Relationship Id="rId19" Type="http://schemas.openxmlformats.org/officeDocument/2006/relationships/hyperlink" Target="consultantplus://offline/ref=F71CE3EAE6835F10258F9FFF49DD3132D3E3E892C38237350264417EFF3313AA570CD2B8B6CA1B0139063827C62CF53A4E9FC945F8DF9083v25BJ" TargetMode="External"/><Relationship Id="rId31" Type="http://schemas.openxmlformats.org/officeDocument/2006/relationships/hyperlink" Target="consultantplus://offline/ref=F71CE3EAE6835F10258F9FFF49DD3132D3E3E89DC18537350264417EFF3313AA570CD2B8B6CA1A073F063827C62CF53A4E9FC945F8DF9083v25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71CE3EAE6835F10258F9FFF49DD3132D1E5EC94CC8037350264417EFF3313AA570CD2B8B6CF1A023F063827C62CF53A4E9FC945F8DF9083v25BJ" TargetMode="External"/><Relationship Id="rId14" Type="http://schemas.openxmlformats.org/officeDocument/2006/relationships/hyperlink" Target="consultantplus://offline/ref=F71CE3EAE6835F10258F9FFF49DD3132D1E5EC94CC8037350264417EFF3313AA570CD2B8B6CF1C0038063827C62CF53A4E9FC945F8DF9083v25BJ" TargetMode="External"/><Relationship Id="rId22" Type="http://schemas.openxmlformats.org/officeDocument/2006/relationships/hyperlink" Target="consultantplus://offline/ref=F71CE3EAE6835F10258F9FFF49DD3132D3E3E89DC18537350264417EFF3313AA570CD2B8B6CA1A073F063827C62CF53A4E9FC945F8DF9083v25BJ" TargetMode="External"/><Relationship Id="rId27" Type="http://schemas.openxmlformats.org/officeDocument/2006/relationships/hyperlink" Target="consultantplus://offline/ref=F71CE3EAE6835F10258F9FFF49DD3132D3E3E892C38237350264417EFF3313AA570CD2B8B6CA18093C063827C62CF53A4E9FC945F8DF9083v25BJ" TargetMode="External"/><Relationship Id="rId30" Type="http://schemas.openxmlformats.org/officeDocument/2006/relationships/hyperlink" Target="consultantplus://offline/ref=F71CE3EAE6835F10258F9FFF49DD3132D3E1E89CCC8337350264417EFF3313AA570CD2B8B6CD190336063827C62CF53A4E9FC945F8DF9083v25BJ" TargetMode="External"/><Relationship Id="rId35" Type="http://schemas.openxmlformats.org/officeDocument/2006/relationships/hyperlink" Target="consultantplus://offline/ref=F71CE3EAE6835F10258F9FFF49DD3132D3E3E892C38237350264417EFF3313AA450C8AB4B6CC06003B136E7680v758J" TargetMode="External"/><Relationship Id="rId8" Type="http://schemas.openxmlformats.org/officeDocument/2006/relationships/hyperlink" Target="consultantplus://offline/ref=F71CE3EAE6835F10258F9FFF49DD3132D3E3E892C38237350264417EFF3313AA570CD2B8B6CA1B0139063827C62CF53A4E9FC945F8DF9083v25BJ" TargetMode="External"/><Relationship Id="rId3" Type="http://schemas.openxmlformats.org/officeDocument/2006/relationships/webSettings" Target="webSettings.xml"/><Relationship Id="rId12" Type="http://schemas.openxmlformats.org/officeDocument/2006/relationships/hyperlink" Target="consultantplus://offline/ref=F71CE3EAE6835F10258F9FFF49DD3132D1E5EC94CC8037350264417EFF3313AA570CD2B8B6CF1A0537063827C62CF53A4E9FC945F8DF9083v25BJ" TargetMode="External"/><Relationship Id="rId17" Type="http://schemas.openxmlformats.org/officeDocument/2006/relationships/hyperlink" Target="consultantplus://offline/ref=F71CE3EAE6835F10258F9FFF49DD3132D3E1E89CCC8337350264417EFF3313AA570CD2B8B6CD1E033D063827C62CF53A4E9FC945F8DF9083v25BJ" TargetMode="External"/><Relationship Id="rId25" Type="http://schemas.openxmlformats.org/officeDocument/2006/relationships/hyperlink" Target="consultantplus://offline/ref=F71CE3EAE6835F10258F9FFF49DD3132D3E1E89CCC8337350264417EFF3313AA570CD2B8B6CD1E033D063827C62CF53A4E9FC945F8DF9083v25BJ" TargetMode="External"/><Relationship Id="rId33" Type="http://schemas.openxmlformats.org/officeDocument/2006/relationships/hyperlink" Target="consultantplus://offline/ref=F71CE3EAE6835F10258F9FFF49DD3132D3E1E89CCC8337350264417EFF3313AA570CD2B8B6CD190336063827C62CF53A4E9FC945F8DF9083v25BJ" TargetMode="External"/><Relationship Id="rId38" Type="http://schemas.openxmlformats.org/officeDocument/2006/relationships/hyperlink" Target="consultantplus://offline/ref=F71CE3EAE6835F10258F9FFF49DD3132D3E1E89CCC8337350264417EFF3313AA570CD2B8B6CA18013F063827C62CF53A4E9FC945F8DF9083v25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14063</Words>
  <Characters>80160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Гуруленко Татьяна Юрьевна</dc:creator>
  <cp:keywords/>
  <dc:description/>
  <cp:lastModifiedBy>Гуруленко Татьяна Юрьевна</cp:lastModifiedBy>
  <cp:revision>1</cp:revision>
  <dcterms:created xsi:type="dcterms:W3CDTF">2021-04-06T09:57:00Z</dcterms:created>
  <dcterms:modified xsi:type="dcterms:W3CDTF">2021-04-06T10:00:00Z</dcterms:modified>
</cp:coreProperties>
</file>