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8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1882"/>
        <w:gridCol w:w="1619"/>
      </w:tblGrid>
      <w:tr w:rsidR="0057679E" w:rsidRPr="0057679E" w:rsidTr="00967C81">
        <w:trPr>
          <w:trHeight w:val="628"/>
        </w:trPr>
        <w:tc>
          <w:tcPr>
            <w:tcW w:w="6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01578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/>
                <w:bCs/>
                <w:kern w:val="24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01578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/>
                <w:bCs/>
                <w:kern w:val="24"/>
                <w:sz w:val="18"/>
                <w:szCs w:val="18"/>
                <w:lang w:eastAsia="ru-RU"/>
              </w:rPr>
              <w:t>Кол-во бюджетных мест</w:t>
            </w:r>
            <w:r w:rsidR="00967C81">
              <w:rPr>
                <w:rFonts w:ascii="Calibri" w:eastAsia="Times New Roman" w:hAnsi="Calibri" w:cs="Arial"/>
                <w:b/>
                <w:bCs/>
                <w:kern w:val="24"/>
                <w:sz w:val="18"/>
                <w:szCs w:val="18"/>
                <w:lang w:eastAsia="ru-RU"/>
              </w:rPr>
              <w:t xml:space="preserve"> в 2021 г.</w:t>
            </w:r>
          </w:p>
        </w:tc>
        <w:tc>
          <w:tcPr>
            <w:tcW w:w="1619" w:type="dxa"/>
          </w:tcPr>
          <w:p w:rsidR="0057679E" w:rsidRPr="0057679E" w:rsidRDefault="0057679E" w:rsidP="0001578B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18"/>
                <w:szCs w:val="18"/>
                <w:lang w:eastAsia="ru-RU"/>
              </w:rPr>
              <w:t>Средний балл аттестата</w:t>
            </w:r>
            <w:r w:rsidR="00967C81">
              <w:rPr>
                <w:rFonts w:ascii="Calibri" w:eastAsia="Times New Roman" w:hAnsi="Calibri" w:cs="Arial"/>
                <w:b/>
                <w:bCs/>
                <w:kern w:val="24"/>
                <w:sz w:val="18"/>
                <w:szCs w:val="18"/>
                <w:lang w:eastAsia="ru-RU"/>
              </w:rPr>
              <w:t xml:space="preserve"> (проходной балл) в 2020 г.</w:t>
            </w:r>
          </w:p>
        </w:tc>
      </w:tr>
      <w:tr w:rsidR="0057679E" w:rsidRPr="0057679E" w:rsidTr="00967C81">
        <w:trPr>
          <w:trHeight w:val="341"/>
        </w:trPr>
        <w:tc>
          <w:tcPr>
            <w:tcW w:w="6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01578B">
            <w:pPr>
              <w:spacing w:after="0" w:line="34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Cs/>
                <w:kern w:val="24"/>
                <w:sz w:val="18"/>
                <w:szCs w:val="18"/>
                <w:lang w:eastAsia="ru-RU"/>
              </w:rPr>
              <w:t>Компьютерные системы и комплексы</w:t>
            </w:r>
          </w:p>
        </w:tc>
        <w:tc>
          <w:tcPr>
            <w:tcW w:w="1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01578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kern w:val="2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19" w:type="dxa"/>
          </w:tcPr>
          <w:p w:rsidR="0057679E" w:rsidRPr="0057679E" w:rsidRDefault="0057679E">
            <w:pPr>
              <w:pStyle w:val="a7"/>
              <w:spacing w:before="0" w:beforeAutospacing="0" w:after="0" w:afterAutospacing="0" w:line="341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679E">
              <w:rPr>
                <w:rFonts w:ascii="Calibri" w:hAnsi="Calibri" w:cs="Arial"/>
                <w:bCs/>
                <w:kern w:val="24"/>
                <w:sz w:val="18"/>
                <w:szCs w:val="18"/>
              </w:rPr>
              <w:t>4.18</w:t>
            </w:r>
          </w:p>
        </w:tc>
      </w:tr>
      <w:tr w:rsidR="0057679E" w:rsidRPr="0057679E" w:rsidTr="00967C81">
        <w:trPr>
          <w:trHeight w:val="341"/>
        </w:trPr>
        <w:tc>
          <w:tcPr>
            <w:tcW w:w="6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01578B">
            <w:pPr>
              <w:spacing w:after="0" w:line="34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Cs/>
                <w:kern w:val="24"/>
                <w:sz w:val="18"/>
                <w:szCs w:val="18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01578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kern w:val="2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19" w:type="dxa"/>
          </w:tcPr>
          <w:p w:rsidR="0057679E" w:rsidRPr="0057679E" w:rsidRDefault="0057679E">
            <w:pPr>
              <w:pStyle w:val="a7"/>
              <w:spacing w:before="0" w:beforeAutospacing="0" w:after="0" w:afterAutospacing="0" w:line="341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679E">
              <w:rPr>
                <w:rFonts w:ascii="Calibri" w:hAnsi="Calibri" w:cs="Arial"/>
                <w:bCs/>
                <w:kern w:val="24"/>
                <w:sz w:val="18"/>
                <w:szCs w:val="18"/>
              </w:rPr>
              <w:t>4.22</w:t>
            </w:r>
          </w:p>
        </w:tc>
      </w:tr>
      <w:tr w:rsidR="0057679E" w:rsidRPr="0057679E" w:rsidTr="00967C81">
        <w:trPr>
          <w:trHeight w:val="341"/>
        </w:trPr>
        <w:tc>
          <w:tcPr>
            <w:tcW w:w="6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01578B">
            <w:pPr>
              <w:spacing w:after="0" w:line="34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Cs/>
                <w:kern w:val="24"/>
                <w:sz w:val="18"/>
                <w:szCs w:val="18"/>
                <w:lang w:eastAsia="ru-RU"/>
              </w:rPr>
              <w:t>Технология машиностроения</w:t>
            </w:r>
          </w:p>
        </w:tc>
        <w:tc>
          <w:tcPr>
            <w:tcW w:w="1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01578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kern w:val="2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19" w:type="dxa"/>
          </w:tcPr>
          <w:p w:rsidR="0057679E" w:rsidRPr="0057679E" w:rsidRDefault="0057679E">
            <w:pPr>
              <w:pStyle w:val="a7"/>
              <w:spacing w:before="0" w:beforeAutospacing="0" w:after="0" w:afterAutospacing="0" w:line="341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679E">
              <w:rPr>
                <w:rFonts w:ascii="Calibri" w:hAnsi="Calibri" w:cs="Arial"/>
                <w:bCs/>
                <w:kern w:val="24"/>
                <w:sz w:val="18"/>
                <w:szCs w:val="18"/>
              </w:rPr>
              <w:t>4.12</w:t>
            </w:r>
          </w:p>
        </w:tc>
      </w:tr>
      <w:tr w:rsidR="0057679E" w:rsidRPr="0057679E" w:rsidTr="00967C81">
        <w:trPr>
          <w:trHeight w:val="341"/>
        </w:trPr>
        <w:tc>
          <w:tcPr>
            <w:tcW w:w="6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01578B">
            <w:pPr>
              <w:spacing w:after="0" w:line="34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Cs/>
                <w:kern w:val="24"/>
                <w:sz w:val="18"/>
                <w:szCs w:val="18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01578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kern w:val="2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19" w:type="dxa"/>
          </w:tcPr>
          <w:p w:rsidR="0057679E" w:rsidRPr="0057679E" w:rsidRDefault="0057679E">
            <w:pPr>
              <w:pStyle w:val="a7"/>
              <w:spacing w:before="0" w:beforeAutospacing="0" w:after="0" w:afterAutospacing="0" w:line="341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679E">
              <w:rPr>
                <w:rFonts w:ascii="Calibri" w:hAnsi="Calibri" w:cs="Arial"/>
                <w:bCs/>
                <w:kern w:val="24"/>
                <w:sz w:val="18"/>
                <w:szCs w:val="18"/>
              </w:rPr>
              <w:t>3.88</w:t>
            </w:r>
          </w:p>
        </w:tc>
      </w:tr>
      <w:tr w:rsidR="0057679E" w:rsidRPr="0057679E" w:rsidTr="00967C81">
        <w:trPr>
          <w:trHeight w:val="341"/>
        </w:trPr>
        <w:tc>
          <w:tcPr>
            <w:tcW w:w="6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01578B">
            <w:pPr>
              <w:spacing w:after="0" w:line="34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Cs/>
                <w:kern w:val="24"/>
                <w:sz w:val="18"/>
                <w:szCs w:val="18"/>
                <w:lang w:eastAsia="ru-RU"/>
              </w:rPr>
              <w:t>Сварочное производство</w:t>
            </w:r>
          </w:p>
        </w:tc>
        <w:tc>
          <w:tcPr>
            <w:tcW w:w="1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01578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kern w:val="2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19" w:type="dxa"/>
          </w:tcPr>
          <w:p w:rsidR="0057679E" w:rsidRPr="0057679E" w:rsidRDefault="0057679E">
            <w:pPr>
              <w:pStyle w:val="a7"/>
              <w:spacing w:before="0" w:beforeAutospacing="0" w:after="0" w:afterAutospacing="0" w:line="341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679E">
              <w:rPr>
                <w:rFonts w:ascii="Calibri" w:hAnsi="Calibri" w:cs="Arial"/>
                <w:bCs/>
                <w:kern w:val="24"/>
                <w:sz w:val="18"/>
                <w:szCs w:val="18"/>
              </w:rPr>
              <w:t>3.95</w:t>
            </w:r>
          </w:p>
        </w:tc>
      </w:tr>
      <w:tr w:rsidR="0057679E" w:rsidRPr="0057679E" w:rsidTr="00967C81">
        <w:trPr>
          <w:trHeight w:val="341"/>
        </w:trPr>
        <w:tc>
          <w:tcPr>
            <w:tcW w:w="6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01578B">
            <w:pPr>
              <w:spacing w:after="0" w:line="34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Cs/>
                <w:kern w:val="24"/>
                <w:sz w:val="18"/>
                <w:szCs w:val="18"/>
                <w:lang w:eastAsia="ru-RU"/>
              </w:rPr>
              <w:t>Экономика и бухгалтерский учёт (по отраслям)  (на базе 9 и 11 классов)</w:t>
            </w:r>
          </w:p>
        </w:tc>
        <w:tc>
          <w:tcPr>
            <w:tcW w:w="18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01578B">
            <w:pPr>
              <w:spacing w:after="0" w:line="34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9" w:type="dxa"/>
          </w:tcPr>
          <w:p w:rsidR="0057679E" w:rsidRPr="0057679E" w:rsidRDefault="0057679E">
            <w:pPr>
              <w:pStyle w:val="a7"/>
              <w:spacing w:before="0" w:beforeAutospacing="0" w:after="0" w:afterAutospacing="0" w:line="341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679E">
              <w:rPr>
                <w:rFonts w:ascii="Calibri" w:hAnsi="Calibri" w:cs="Arial"/>
                <w:bCs/>
                <w:kern w:val="24"/>
                <w:sz w:val="18"/>
                <w:szCs w:val="18"/>
              </w:rPr>
              <w:t>-</w:t>
            </w:r>
          </w:p>
        </w:tc>
      </w:tr>
    </w:tbl>
    <w:p w:rsidR="0051771C" w:rsidRPr="0057679E" w:rsidRDefault="0001578B" w:rsidP="0057679E">
      <w:pPr>
        <w:jc w:val="center"/>
        <w:rPr>
          <w:b/>
        </w:rPr>
      </w:pPr>
      <w:r w:rsidRPr="0057679E">
        <w:rPr>
          <w:b/>
        </w:rPr>
        <w:t>Машиностроительный колледж</w:t>
      </w:r>
    </w:p>
    <w:p w:rsidR="0001578B" w:rsidRDefault="0001578B"/>
    <w:p w:rsidR="0001578B" w:rsidRPr="0057679E" w:rsidRDefault="0001578B" w:rsidP="0057679E">
      <w:pPr>
        <w:jc w:val="center"/>
        <w:rPr>
          <w:b/>
        </w:rPr>
      </w:pPr>
      <w:r w:rsidRPr="0057679E">
        <w:rPr>
          <w:b/>
        </w:rPr>
        <w:t>Геологоразведочный техникум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1843"/>
        <w:gridCol w:w="1701"/>
      </w:tblGrid>
      <w:tr w:rsidR="00967C81" w:rsidRPr="0001578B" w:rsidTr="00967C81">
        <w:trPr>
          <w:trHeight w:val="549"/>
        </w:trPr>
        <w:tc>
          <w:tcPr>
            <w:tcW w:w="6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81" w:rsidRPr="0057679E" w:rsidRDefault="00967C81" w:rsidP="00967C8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/>
                <w:bCs/>
                <w:kern w:val="24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81" w:rsidRPr="0057679E" w:rsidRDefault="00967C81" w:rsidP="00967C8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/>
                <w:bCs/>
                <w:kern w:val="24"/>
                <w:sz w:val="18"/>
                <w:szCs w:val="18"/>
                <w:lang w:eastAsia="ru-RU"/>
              </w:rPr>
              <w:t>Кол-во бюджетных мест</w:t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18"/>
                <w:szCs w:val="18"/>
                <w:lang w:eastAsia="ru-RU"/>
              </w:rPr>
              <w:t xml:space="preserve"> в 2021 г.</w:t>
            </w:r>
          </w:p>
        </w:tc>
        <w:tc>
          <w:tcPr>
            <w:tcW w:w="1701" w:type="dxa"/>
          </w:tcPr>
          <w:p w:rsidR="00967C81" w:rsidRDefault="00967C81" w:rsidP="00967C8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18"/>
                <w:szCs w:val="18"/>
                <w:lang w:eastAsia="ru-RU"/>
              </w:rPr>
              <w:t xml:space="preserve">Средний балл аттестата </w:t>
            </w:r>
          </w:p>
          <w:p w:rsidR="00967C81" w:rsidRPr="0057679E" w:rsidRDefault="00967C81" w:rsidP="00967C8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18"/>
                <w:szCs w:val="18"/>
                <w:lang w:eastAsia="ru-RU"/>
              </w:rPr>
              <w:t>(проходной балл) в 2020 г.</w:t>
            </w:r>
          </w:p>
        </w:tc>
      </w:tr>
      <w:tr w:rsidR="0057679E" w:rsidRPr="0057679E" w:rsidTr="00967C81">
        <w:trPr>
          <w:trHeight w:val="326"/>
        </w:trPr>
        <w:tc>
          <w:tcPr>
            <w:tcW w:w="6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32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8"/>
                <w:lang w:eastAsia="ru-RU"/>
              </w:rPr>
              <w:t>Бурение нефтяных и газовых скважин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32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</w:tcPr>
          <w:p w:rsidR="0057679E" w:rsidRPr="0057679E" w:rsidRDefault="0057679E">
            <w:pPr>
              <w:pStyle w:val="a7"/>
              <w:spacing w:before="0" w:beforeAutospacing="0" w:after="0" w:afterAutospacing="0" w:line="32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679E">
              <w:rPr>
                <w:rFonts w:ascii="Calibri" w:hAnsi="Calibri" w:cs="Arial"/>
                <w:bCs/>
                <w:kern w:val="24"/>
                <w:sz w:val="18"/>
                <w:szCs w:val="18"/>
              </w:rPr>
              <w:t>4.4</w:t>
            </w:r>
          </w:p>
        </w:tc>
      </w:tr>
      <w:tr w:rsidR="0057679E" w:rsidRPr="0057679E" w:rsidTr="00967C81">
        <w:trPr>
          <w:trHeight w:val="326"/>
        </w:trPr>
        <w:tc>
          <w:tcPr>
            <w:tcW w:w="6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32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Прикладная геодезия </w:t>
            </w:r>
            <w:proofErr w:type="spellStart"/>
            <w:r w:rsidRPr="0057679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8"/>
                <w:lang w:eastAsia="ru-RU"/>
              </w:rPr>
              <w:t>гПГ</w:t>
            </w:r>
            <w:proofErr w:type="spellEnd"/>
            <w:r w:rsidRPr="0057679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(на базе 9 классов)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32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57679E" w:rsidRPr="0057679E" w:rsidRDefault="0057679E">
            <w:pPr>
              <w:pStyle w:val="a7"/>
              <w:spacing w:before="0" w:beforeAutospacing="0" w:after="0" w:afterAutospacing="0" w:line="32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679E">
              <w:rPr>
                <w:rFonts w:ascii="Calibri" w:hAnsi="Calibri" w:cs="Arial"/>
                <w:bCs/>
                <w:kern w:val="24"/>
                <w:sz w:val="18"/>
                <w:szCs w:val="18"/>
              </w:rPr>
              <w:t>4.47</w:t>
            </w:r>
          </w:p>
        </w:tc>
      </w:tr>
      <w:tr w:rsidR="0057679E" w:rsidRPr="0057679E" w:rsidTr="00967C81">
        <w:trPr>
          <w:trHeight w:val="326"/>
        </w:trPr>
        <w:tc>
          <w:tcPr>
            <w:tcW w:w="6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32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Прикладная геодезия (на базе 11 классов)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32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57679E" w:rsidRPr="0057679E" w:rsidRDefault="0057679E">
            <w:pPr>
              <w:pStyle w:val="a7"/>
              <w:spacing w:before="0" w:beforeAutospacing="0" w:after="0" w:afterAutospacing="0" w:line="32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679E">
              <w:rPr>
                <w:rFonts w:ascii="Calibri" w:hAnsi="Calibri" w:cs="Arial"/>
                <w:bCs/>
                <w:kern w:val="24"/>
                <w:sz w:val="18"/>
                <w:szCs w:val="18"/>
              </w:rPr>
              <w:t>-</w:t>
            </w:r>
          </w:p>
        </w:tc>
      </w:tr>
      <w:tr w:rsidR="0057679E" w:rsidRPr="0057679E" w:rsidTr="00967C81">
        <w:trPr>
          <w:trHeight w:val="326"/>
        </w:trPr>
        <w:tc>
          <w:tcPr>
            <w:tcW w:w="6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32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8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32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</w:tcPr>
          <w:p w:rsidR="0057679E" w:rsidRPr="0057679E" w:rsidRDefault="0057679E">
            <w:pPr>
              <w:pStyle w:val="a7"/>
              <w:spacing w:before="0" w:beforeAutospacing="0" w:after="0" w:afterAutospacing="0" w:line="32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679E">
              <w:rPr>
                <w:rFonts w:ascii="Calibri" w:hAnsi="Calibri" w:cs="Arial"/>
                <w:bCs/>
                <w:kern w:val="24"/>
                <w:sz w:val="18"/>
                <w:szCs w:val="18"/>
              </w:rPr>
              <w:t>4.35</w:t>
            </w:r>
          </w:p>
        </w:tc>
      </w:tr>
      <w:tr w:rsidR="0057679E" w:rsidRPr="0057679E" w:rsidTr="00967C81">
        <w:trPr>
          <w:trHeight w:val="326"/>
        </w:trPr>
        <w:tc>
          <w:tcPr>
            <w:tcW w:w="6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32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8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32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</w:tcPr>
          <w:p w:rsidR="0057679E" w:rsidRPr="0057679E" w:rsidRDefault="0057679E">
            <w:pPr>
              <w:pStyle w:val="a7"/>
              <w:spacing w:before="0" w:beforeAutospacing="0" w:after="0" w:afterAutospacing="0" w:line="32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679E">
              <w:rPr>
                <w:rFonts w:ascii="Calibri" w:hAnsi="Calibri" w:cs="Arial"/>
                <w:bCs/>
                <w:kern w:val="24"/>
                <w:sz w:val="18"/>
                <w:szCs w:val="18"/>
              </w:rPr>
              <w:t>4.29</w:t>
            </w:r>
          </w:p>
        </w:tc>
      </w:tr>
      <w:tr w:rsidR="0057679E" w:rsidRPr="0057679E" w:rsidTr="00967C81">
        <w:trPr>
          <w:trHeight w:val="326"/>
        </w:trPr>
        <w:tc>
          <w:tcPr>
            <w:tcW w:w="6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32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8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32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</w:tcPr>
          <w:p w:rsidR="0057679E" w:rsidRPr="0057679E" w:rsidRDefault="0057679E">
            <w:pPr>
              <w:pStyle w:val="a7"/>
              <w:spacing w:before="0" w:beforeAutospacing="0" w:after="0" w:afterAutospacing="0" w:line="32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679E">
              <w:rPr>
                <w:rFonts w:ascii="Calibri" w:hAnsi="Calibri" w:cs="Arial"/>
                <w:bCs/>
                <w:kern w:val="24"/>
                <w:sz w:val="18"/>
                <w:szCs w:val="18"/>
              </w:rPr>
              <w:t>4.32</w:t>
            </w:r>
          </w:p>
        </w:tc>
      </w:tr>
    </w:tbl>
    <w:p w:rsidR="0001578B" w:rsidRDefault="0001578B"/>
    <w:p w:rsidR="0001578B" w:rsidRPr="0057679E" w:rsidRDefault="0001578B" w:rsidP="0057679E">
      <w:pPr>
        <w:jc w:val="center"/>
        <w:rPr>
          <w:b/>
        </w:rPr>
      </w:pPr>
      <w:r w:rsidRPr="0057679E">
        <w:rPr>
          <w:b/>
        </w:rPr>
        <w:t xml:space="preserve">Филиал в </w:t>
      </w:r>
      <w:proofErr w:type="spellStart"/>
      <w:r w:rsidRPr="0057679E">
        <w:rPr>
          <w:b/>
        </w:rPr>
        <w:t>г</w:t>
      </w:r>
      <w:proofErr w:type="gramStart"/>
      <w:r w:rsidRPr="0057679E">
        <w:rPr>
          <w:b/>
        </w:rPr>
        <w:t>.У</w:t>
      </w:r>
      <w:proofErr w:type="gramEnd"/>
      <w:r w:rsidRPr="0057679E">
        <w:rPr>
          <w:b/>
        </w:rPr>
        <w:t>солье</w:t>
      </w:r>
      <w:proofErr w:type="spellEnd"/>
      <w:r w:rsidRPr="0057679E">
        <w:rPr>
          <w:b/>
        </w:rPr>
        <w:t>-Сибирское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1843"/>
        <w:gridCol w:w="1701"/>
      </w:tblGrid>
      <w:tr w:rsidR="00967C81" w:rsidRPr="0001578B" w:rsidTr="00967C81">
        <w:trPr>
          <w:trHeight w:val="472"/>
        </w:trPr>
        <w:tc>
          <w:tcPr>
            <w:tcW w:w="6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81" w:rsidRPr="0057679E" w:rsidRDefault="00967C81" w:rsidP="00967C8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/>
                <w:bCs/>
                <w:kern w:val="24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81" w:rsidRPr="0057679E" w:rsidRDefault="00967C81" w:rsidP="00967C8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/>
                <w:bCs/>
                <w:kern w:val="24"/>
                <w:sz w:val="18"/>
                <w:szCs w:val="18"/>
                <w:lang w:eastAsia="ru-RU"/>
              </w:rPr>
              <w:t>Кол-во бюджетных мест</w:t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18"/>
                <w:szCs w:val="18"/>
                <w:lang w:eastAsia="ru-RU"/>
              </w:rPr>
              <w:t xml:space="preserve"> в 2021 г.</w:t>
            </w:r>
          </w:p>
        </w:tc>
        <w:tc>
          <w:tcPr>
            <w:tcW w:w="1701" w:type="dxa"/>
          </w:tcPr>
          <w:p w:rsidR="00967C81" w:rsidRDefault="00967C81" w:rsidP="00967C8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18"/>
                <w:szCs w:val="18"/>
                <w:lang w:eastAsia="ru-RU"/>
              </w:rPr>
              <w:t xml:space="preserve">Средний балл аттестата </w:t>
            </w:r>
          </w:p>
          <w:p w:rsidR="00967C81" w:rsidRPr="0057679E" w:rsidRDefault="00967C81" w:rsidP="00967C8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kern w:val="24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b/>
                <w:bCs/>
                <w:kern w:val="24"/>
                <w:sz w:val="18"/>
                <w:szCs w:val="18"/>
                <w:lang w:eastAsia="ru-RU"/>
              </w:rPr>
              <w:t>(проходной балл) в 2020 г.</w:t>
            </w:r>
          </w:p>
        </w:tc>
      </w:tr>
      <w:tr w:rsidR="0057679E" w:rsidRPr="0057679E" w:rsidTr="00967C81">
        <w:trPr>
          <w:trHeight w:val="472"/>
        </w:trPr>
        <w:tc>
          <w:tcPr>
            <w:tcW w:w="6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8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</w:tcPr>
          <w:p w:rsidR="0057679E" w:rsidRPr="0057679E" w:rsidRDefault="0057679E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679E">
              <w:rPr>
                <w:rFonts w:ascii="Calibri" w:hAnsi="Calibri" w:cs="Arial"/>
                <w:bCs/>
                <w:kern w:val="24"/>
                <w:sz w:val="18"/>
                <w:szCs w:val="18"/>
              </w:rPr>
              <w:t>3.61</w:t>
            </w:r>
          </w:p>
        </w:tc>
      </w:tr>
      <w:tr w:rsidR="0057679E" w:rsidRPr="0057679E" w:rsidTr="00967C81">
        <w:trPr>
          <w:trHeight w:val="292"/>
        </w:trPr>
        <w:tc>
          <w:tcPr>
            <w:tcW w:w="6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29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8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29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57679E" w:rsidRPr="0057679E" w:rsidRDefault="0057679E">
            <w:pPr>
              <w:pStyle w:val="a7"/>
              <w:spacing w:before="0" w:beforeAutospacing="0" w:after="0" w:afterAutospacing="0" w:line="292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679E">
              <w:rPr>
                <w:rFonts w:ascii="Calibri" w:hAnsi="Calibri" w:cs="Arial"/>
                <w:bCs/>
                <w:kern w:val="24"/>
                <w:sz w:val="18"/>
                <w:szCs w:val="18"/>
              </w:rPr>
              <w:t>-</w:t>
            </w:r>
          </w:p>
        </w:tc>
      </w:tr>
      <w:tr w:rsidR="0057679E" w:rsidRPr="0057679E" w:rsidTr="00967C81">
        <w:trPr>
          <w:trHeight w:val="292"/>
        </w:trPr>
        <w:tc>
          <w:tcPr>
            <w:tcW w:w="6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29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8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29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</w:tcPr>
          <w:p w:rsidR="0057679E" w:rsidRPr="0057679E" w:rsidRDefault="0057679E">
            <w:pPr>
              <w:pStyle w:val="a7"/>
              <w:spacing w:before="0" w:beforeAutospacing="0" w:after="0" w:afterAutospacing="0" w:line="292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679E">
              <w:rPr>
                <w:rFonts w:ascii="Calibri" w:hAnsi="Calibri" w:cs="Arial"/>
                <w:bCs/>
                <w:kern w:val="24"/>
                <w:sz w:val="18"/>
                <w:szCs w:val="18"/>
              </w:rPr>
              <w:t>3.63</w:t>
            </w:r>
          </w:p>
        </w:tc>
      </w:tr>
      <w:tr w:rsidR="0057679E" w:rsidRPr="0057679E" w:rsidTr="00967C81">
        <w:trPr>
          <w:trHeight w:val="292"/>
        </w:trPr>
        <w:tc>
          <w:tcPr>
            <w:tcW w:w="6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29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8"/>
                <w:lang w:eastAsia="ru-RU"/>
              </w:rPr>
              <w:t>Технология аналитического контроля химических соединений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29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</w:tcPr>
          <w:p w:rsidR="0057679E" w:rsidRPr="0057679E" w:rsidRDefault="0057679E">
            <w:pPr>
              <w:pStyle w:val="a7"/>
              <w:spacing w:before="0" w:beforeAutospacing="0" w:after="0" w:afterAutospacing="0" w:line="292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679E">
              <w:rPr>
                <w:rFonts w:ascii="Calibri" w:hAnsi="Calibri" w:cs="Arial"/>
                <w:bCs/>
                <w:kern w:val="24"/>
                <w:sz w:val="18"/>
                <w:szCs w:val="18"/>
              </w:rPr>
              <w:t>-</w:t>
            </w:r>
          </w:p>
        </w:tc>
      </w:tr>
      <w:tr w:rsidR="0057679E" w:rsidRPr="0057679E" w:rsidTr="00967C81">
        <w:trPr>
          <w:trHeight w:val="292"/>
        </w:trPr>
        <w:tc>
          <w:tcPr>
            <w:tcW w:w="6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29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8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29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</w:tcPr>
          <w:p w:rsidR="0057679E" w:rsidRPr="0057679E" w:rsidRDefault="0057679E">
            <w:pPr>
              <w:pStyle w:val="a7"/>
              <w:spacing w:before="0" w:beforeAutospacing="0" w:after="0" w:afterAutospacing="0" w:line="292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679E">
              <w:rPr>
                <w:rFonts w:ascii="Calibri" w:hAnsi="Calibri" w:cs="Arial"/>
                <w:bCs/>
                <w:kern w:val="24"/>
                <w:sz w:val="18"/>
                <w:szCs w:val="18"/>
              </w:rPr>
              <w:t>3.76</w:t>
            </w:r>
          </w:p>
        </w:tc>
      </w:tr>
      <w:tr w:rsidR="0057679E" w:rsidRPr="0057679E" w:rsidTr="00967C81">
        <w:trPr>
          <w:trHeight w:val="292"/>
        </w:trPr>
        <w:tc>
          <w:tcPr>
            <w:tcW w:w="6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29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bCs/>
                <w:color w:val="000000"/>
                <w:kern w:val="24"/>
                <w:sz w:val="18"/>
                <w:szCs w:val="18"/>
                <w:lang w:eastAsia="ru-RU"/>
              </w:rPr>
              <w:t>Экономика и бухгалтерский учёт (по отраслям)  (на базе 9 и 11 классов)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79E" w:rsidRPr="0057679E" w:rsidRDefault="0057679E" w:rsidP="0057679E">
            <w:pPr>
              <w:spacing w:after="0" w:line="29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7679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57679E" w:rsidRPr="0057679E" w:rsidRDefault="0057679E">
            <w:pPr>
              <w:pStyle w:val="a7"/>
              <w:spacing w:before="0" w:beforeAutospacing="0" w:after="0" w:afterAutospacing="0" w:line="292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679E">
              <w:rPr>
                <w:rFonts w:ascii="Calibri" w:hAnsi="Calibri" w:cs="Arial"/>
                <w:bCs/>
                <w:kern w:val="24"/>
                <w:sz w:val="18"/>
                <w:szCs w:val="18"/>
              </w:rPr>
              <w:t>-</w:t>
            </w:r>
          </w:p>
        </w:tc>
      </w:tr>
    </w:tbl>
    <w:p w:rsidR="0001578B" w:rsidRDefault="0001578B"/>
    <w:sectPr w:rsidR="000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DD" w:rsidRDefault="00704CDD" w:rsidP="0001578B">
      <w:pPr>
        <w:spacing w:after="0" w:line="240" w:lineRule="auto"/>
      </w:pPr>
      <w:r>
        <w:separator/>
      </w:r>
    </w:p>
  </w:endnote>
  <w:endnote w:type="continuationSeparator" w:id="0">
    <w:p w:rsidR="00704CDD" w:rsidRDefault="00704CDD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DD" w:rsidRDefault="00704CDD" w:rsidP="0001578B">
      <w:pPr>
        <w:spacing w:after="0" w:line="240" w:lineRule="auto"/>
      </w:pPr>
      <w:r>
        <w:separator/>
      </w:r>
    </w:p>
  </w:footnote>
  <w:footnote w:type="continuationSeparator" w:id="0">
    <w:p w:rsidR="00704CDD" w:rsidRDefault="00704CDD" w:rsidP="00015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8B"/>
    <w:rsid w:val="0001578B"/>
    <w:rsid w:val="0051771C"/>
    <w:rsid w:val="0057679E"/>
    <w:rsid w:val="00665618"/>
    <w:rsid w:val="00704CDD"/>
    <w:rsid w:val="0096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78B"/>
  </w:style>
  <w:style w:type="paragraph" w:styleId="a5">
    <w:name w:val="footer"/>
    <w:basedOn w:val="a"/>
    <w:link w:val="a6"/>
    <w:uiPriority w:val="99"/>
    <w:unhideWhenUsed/>
    <w:rsid w:val="0001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78B"/>
  </w:style>
  <w:style w:type="paragraph" w:styleId="a7">
    <w:name w:val="Normal (Web)"/>
    <w:basedOn w:val="a"/>
    <w:uiPriority w:val="99"/>
    <w:unhideWhenUsed/>
    <w:rsid w:val="0057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78B"/>
  </w:style>
  <w:style w:type="paragraph" w:styleId="a5">
    <w:name w:val="footer"/>
    <w:basedOn w:val="a"/>
    <w:link w:val="a6"/>
    <w:uiPriority w:val="99"/>
    <w:unhideWhenUsed/>
    <w:rsid w:val="0001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78B"/>
  </w:style>
  <w:style w:type="paragraph" w:styleId="a7">
    <w:name w:val="Normal (Web)"/>
    <w:basedOn w:val="a"/>
    <w:uiPriority w:val="99"/>
    <w:unhideWhenUsed/>
    <w:rsid w:val="0057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3</cp:revision>
  <dcterms:created xsi:type="dcterms:W3CDTF">2020-11-10T08:24:00Z</dcterms:created>
  <dcterms:modified xsi:type="dcterms:W3CDTF">2020-11-10T08:26:00Z</dcterms:modified>
</cp:coreProperties>
</file>