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53B6F" w14:textId="1C203D70" w:rsidR="00F83785" w:rsidRPr="00F83785" w:rsidRDefault="00F83785" w:rsidP="00F83785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ИРКУТСКИЙ НАЦИОНАЛЬНЫЙ ИССЛЕДОВАТЕ</w:t>
      </w:r>
      <w:r w:rsidR="00D23A29">
        <w:rPr>
          <w:b/>
          <w:bCs/>
          <w:color w:val="auto"/>
          <w:sz w:val="20"/>
          <w:szCs w:val="20"/>
        </w:rPr>
        <w:t>ЛЬСКИТЙ ТЕХНИЧЕСКИЙ УНИВЕРСИТЕТ</w:t>
      </w:r>
    </w:p>
    <w:p w14:paraId="5FFEBD63" w14:textId="3A565042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D23A29">
        <w:rPr>
          <w:rFonts w:eastAsia="Times New Roman" w:cs="Times New Roman"/>
          <w:sz w:val="22"/>
          <w:highlight w:val="yellow"/>
          <w:lang w:eastAsia="ru-RU"/>
        </w:rPr>
        <w:t>Полное наименование подразделения / ученого совета</w:t>
      </w:r>
    </w:p>
    <w:p w14:paraId="4AB46252" w14:textId="77777777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420896">
        <w:rPr>
          <w:rFonts w:eastAsia="Times New Roman" w:cs="Times New Roman"/>
          <w:b/>
          <w:sz w:val="22"/>
          <w:lang w:eastAsia="ru-RU"/>
        </w:rPr>
        <w:t>БЮЛЛЕТЕНЬ</w:t>
      </w:r>
    </w:p>
    <w:p w14:paraId="3F71D229" w14:textId="77777777" w:rsidR="002E2A18" w:rsidRPr="00420896" w:rsidRDefault="002E2A18" w:rsidP="00B7521C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420896">
        <w:rPr>
          <w:rFonts w:eastAsia="Times New Roman" w:cs="Times New Roman"/>
          <w:sz w:val="22"/>
          <w:lang w:eastAsia="ru-RU"/>
        </w:rPr>
        <w:t>Для тайного голосования по конкурсному отбору на должность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22"/>
          <w:lang w:eastAsia="ru-RU"/>
        </w:rPr>
        <w:t>_________________________________________________________________</w:t>
      </w:r>
      <w:r w:rsidRPr="00420896">
        <w:rPr>
          <w:rFonts w:eastAsia="Times New Roman" w:cs="Times New Roman"/>
          <w:sz w:val="22"/>
          <w:lang w:eastAsia="ru-RU"/>
        </w:rPr>
        <w:tab/>
      </w:r>
      <w:r>
        <w:rPr>
          <w:rFonts w:eastAsia="Times New Roman" w:cs="Times New Roman"/>
          <w:sz w:val="22"/>
          <w:lang w:eastAsia="ru-RU"/>
        </w:rPr>
        <w:br/>
      </w:r>
      <w:r w:rsidRPr="00420896"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16"/>
          <w:szCs w:val="16"/>
          <w:lang w:eastAsia="ru-RU"/>
        </w:rPr>
        <w:t>(наименование должности, кафедры</w:t>
      </w:r>
      <w:r>
        <w:rPr>
          <w:rFonts w:eastAsia="Times New Roman" w:cs="Times New Roman"/>
          <w:sz w:val="16"/>
          <w:szCs w:val="16"/>
          <w:lang w:eastAsia="ru-RU"/>
        </w:rPr>
        <w:t>/структурного подразделения</w:t>
      </w:r>
      <w:r w:rsidRPr="00420896">
        <w:rPr>
          <w:rFonts w:eastAsia="Times New Roman" w:cs="Times New Roman"/>
          <w:sz w:val="16"/>
          <w:szCs w:val="16"/>
          <w:lang w:eastAsia="ru-RU"/>
        </w:rPr>
        <w:t>)</w:t>
      </w:r>
    </w:p>
    <w:p w14:paraId="0C983D6C" w14:textId="77777777" w:rsidR="002E2A18" w:rsidRPr="00420896" w:rsidRDefault="002E2A18" w:rsidP="002E2A18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5"/>
        <w:gridCol w:w="1277"/>
        <w:gridCol w:w="1553"/>
      </w:tblGrid>
      <w:tr w:rsidR="00D23A29" w:rsidRPr="00420896" w14:paraId="43E9D18A" w14:textId="77777777" w:rsidTr="00D23A29">
        <w:trPr>
          <w:trHeight w:val="459"/>
        </w:trPr>
        <w:tc>
          <w:tcPr>
            <w:tcW w:w="3486" w:type="pct"/>
            <w:shd w:val="clear" w:color="auto" w:fill="auto"/>
            <w:vAlign w:val="center"/>
          </w:tcPr>
          <w:p w14:paraId="47D688BD" w14:textId="77777777" w:rsidR="00D23A29" w:rsidRPr="00420896" w:rsidRDefault="00D23A29" w:rsidP="00D7309D">
            <w:pPr>
              <w:pStyle w:val="Default"/>
              <w:jc w:val="center"/>
              <w:rPr>
                <w:b/>
                <w:color w:val="auto"/>
              </w:rPr>
            </w:pPr>
            <w:r w:rsidRPr="00420896">
              <w:rPr>
                <w:color w:val="auto"/>
              </w:rPr>
              <w:t>ФИО</w:t>
            </w:r>
          </w:p>
        </w:tc>
        <w:tc>
          <w:tcPr>
            <w:tcW w:w="683" w:type="pct"/>
            <w:vAlign w:val="center"/>
          </w:tcPr>
          <w:p w14:paraId="0C48A4D6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«ЗА»</w:t>
            </w:r>
          </w:p>
        </w:tc>
        <w:tc>
          <w:tcPr>
            <w:tcW w:w="831" w:type="pct"/>
            <w:vAlign w:val="center"/>
          </w:tcPr>
          <w:p w14:paraId="59E867FA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«ПРОТИВ»</w:t>
            </w:r>
          </w:p>
        </w:tc>
      </w:tr>
      <w:tr w:rsidR="00D23A29" w:rsidRPr="00420896" w14:paraId="5B578708" w14:textId="77777777" w:rsidTr="00D23A29">
        <w:trPr>
          <w:trHeight w:val="370"/>
        </w:trPr>
        <w:tc>
          <w:tcPr>
            <w:tcW w:w="3486" w:type="pct"/>
            <w:shd w:val="clear" w:color="auto" w:fill="auto"/>
          </w:tcPr>
          <w:p w14:paraId="7C186E4D" w14:textId="77777777" w:rsidR="00D23A29" w:rsidRPr="00420896" w:rsidRDefault="00D23A29" w:rsidP="00D23A29">
            <w:pPr>
              <w:pStyle w:val="Default"/>
              <w:rPr>
                <w:color w:val="auto"/>
              </w:rPr>
            </w:pPr>
            <w:r w:rsidRPr="00D23A29">
              <w:rPr>
                <w:color w:val="auto"/>
                <w:highlight w:val="yellow"/>
              </w:rPr>
              <w:t>Фамилия Имя Отчество</w:t>
            </w:r>
          </w:p>
        </w:tc>
        <w:tc>
          <w:tcPr>
            <w:tcW w:w="683" w:type="pct"/>
          </w:tcPr>
          <w:p w14:paraId="1FB06930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4DC00A4A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519BE0DE" w14:textId="77777777" w:rsidTr="00D23A29">
        <w:trPr>
          <w:trHeight w:val="370"/>
        </w:trPr>
        <w:tc>
          <w:tcPr>
            <w:tcW w:w="3486" w:type="pct"/>
            <w:shd w:val="clear" w:color="auto" w:fill="auto"/>
          </w:tcPr>
          <w:p w14:paraId="47E4290E" w14:textId="77777777" w:rsidR="00D23A29" w:rsidRPr="00420896" w:rsidRDefault="00D23A29" w:rsidP="00D23A29">
            <w:pPr>
              <w:pStyle w:val="Default"/>
              <w:rPr>
                <w:color w:val="auto"/>
              </w:rPr>
            </w:pPr>
            <w:r w:rsidRPr="00D23A29">
              <w:rPr>
                <w:color w:val="auto"/>
                <w:highlight w:val="yellow"/>
              </w:rPr>
              <w:t>Фамилия Имя Отчество</w:t>
            </w:r>
          </w:p>
        </w:tc>
        <w:tc>
          <w:tcPr>
            <w:tcW w:w="683" w:type="pct"/>
          </w:tcPr>
          <w:p w14:paraId="217DC196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7078492B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7AA3857E" w14:textId="77777777" w:rsidTr="00D23A29">
        <w:trPr>
          <w:trHeight w:val="370"/>
        </w:trPr>
        <w:tc>
          <w:tcPr>
            <w:tcW w:w="3486" w:type="pct"/>
            <w:shd w:val="clear" w:color="auto" w:fill="auto"/>
          </w:tcPr>
          <w:p w14:paraId="640E945D" w14:textId="77777777" w:rsidR="00D23A29" w:rsidRPr="00420896" w:rsidRDefault="00D23A29" w:rsidP="00D23A29">
            <w:pPr>
              <w:pStyle w:val="Default"/>
              <w:rPr>
                <w:color w:val="auto"/>
              </w:rPr>
            </w:pPr>
            <w:r w:rsidRPr="00D23A29">
              <w:rPr>
                <w:color w:val="auto"/>
                <w:highlight w:val="yellow"/>
              </w:rPr>
              <w:t>Фамилия Имя Отчество</w:t>
            </w:r>
          </w:p>
        </w:tc>
        <w:tc>
          <w:tcPr>
            <w:tcW w:w="683" w:type="pct"/>
          </w:tcPr>
          <w:p w14:paraId="312BEE18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7D59D73F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05BF9731" w14:textId="77777777" w:rsidR="002E2A18" w:rsidRPr="00420896" w:rsidRDefault="002E2A18" w:rsidP="002E2A18">
      <w:pPr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Примечания. </w:t>
      </w:r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Голосование осуществляется проставлением галочки </w:t>
      </w:r>
      <w:proofErr w:type="gramStart"/>
      <w:r w:rsidRPr="00B54A0A">
        <w:rPr>
          <w:rFonts w:eastAsia="Times New Roman" w:cs="Times New Roman"/>
          <w:i/>
          <w:sz w:val="16"/>
          <w:szCs w:val="16"/>
          <w:lang w:eastAsia="ru-RU"/>
        </w:rPr>
        <w:t>V  в</w:t>
      </w:r>
      <w:proofErr w:type="gramEnd"/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 выбранном варианте голосования «за» или «против» напротив соответствующей ФИО кандидата. Бюллетень считается недействительным, если голосование «ЗА» проставлено за большее число кандидатов, чем имеется вакантных должностей.</w:t>
      </w:r>
    </w:p>
    <w:p w14:paraId="41808679" w14:textId="77777777" w:rsidR="00D23A29" w:rsidRPr="00420896" w:rsidRDefault="00D23A29" w:rsidP="00D23A29">
      <w:pPr>
        <w:pBdr>
          <w:bottom w:val="single" w:sz="4" w:space="1" w:color="auto"/>
        </w:pBdr>
        <w:spacing w:after="0" w:line="240" w:lineRule="auto"/>
        <w:ind w:firstLine="0"/>
        <w:jc w:val="left"/>
        <w:rPr>
          <w:sz w:val="16"/>
          <w:szCs w:val="16"/>
        </w:rPr>
      </w:pPr>
    </w:p>
    <w:p w14:paraId="354FE765" w14:textId="77777777" w:rsidR="00D23A29" w:rsidRDefault="00D23A29" w:rsidP="00D23A2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C103B91" w14:textId="77777777" w:rsidR="00D23A29" w:rsidRPr="00F83785" w:rsidRDefault="00D23A29" w:rsidP="00D23A29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ИРКУТСКИЙ НАЦИОНАЛЬНЫЙ ИССЛЕДОВАТЕ</w:t>
      </w:r>
      <w:r>
        <w:rPr>
          <w:b/>
          <w:bCs/>
          <w:color w:val="auto"/>
          <w:sz w:val="20"/>
          <w:szCs w:val="20"/>
        </w:rPr>
        <w:t>ЛЬСКИТЙ ТЕХНИЧЕСКИЙ УНИВЕРСИТЕТ</w:t>
      </w:r>
    </w:p>
    <w:p w14:paraId="75CA06F5" w14:textId="77777777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Полное наименование подразделения / ученого совета</w:t>
      </w:r>
    </w:p>
    <w:p w14:paraId="6279EAAD" w14:textId="77777777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420896">
        <w:rPr>
          <w:rFonts w:eastAsia="Times New Roman" w:cs="Times New Roman"/>
          <w:b/>
          <w:sz w:val="22"/>
          <w:lang w:eastAsia="ru-RU"/>
        </w:rPr>
        <w:t>БЮЛЛЕТЕНЬ</w:t>
      </w:r>
    </w:p>
    <w:p w14:paraId="0BD3FEFF" w14:textId="77777777" w:rsidR="002E2A18" w:rsidRPr="00420896" w:rsidRDefault="002E2A18" w:rsidP="00B7521C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420896">
        <w:rPr>
          <w:rFonts w:eastAsia="Times New Roman" w:cs="Times New Roman"/>
          <w:sz w:val="22"/>
          <w:lang w:eastAsia="ru-RU"/>
        </w:rPr>
        <w:t>Для тайного голосования по конкурсному отбору на должность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22"/>
          <w:lang w:eastAsia="ru-RU"/>
        </w:rPr>
        <w:t>_________________________________________________________________</w:t>
      </w:r>
      <w:r w:rsidRPr="00420896">
        <w:rPr>
          <w:rFonts w:eastAsia="Times New Roman" w:cs="Times New Roman"/>
          <w:sz w:val="22"/>
          <w:lang w:eastAsia="ru-RU"/>
        </w:rPr>
        <w:tab/>
      </w:r>
      <w:r>
        <w:rPr>
          <w:rFonts w:eastAsia="Times New Roman" w:cs="Times New Roman"/>
          <w:sz w:val="22"/>
          <w:lang w:eastAsia="ru-RU"/>
        </w:rPr>
        <w:br/>
      </w:r>
      <w:r w:rsidRPr="00420896"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16"/>
          <w:szCs w:val="16"/>
          <w:lang w:eastAsia="ru-RU"/>
        </w:rPr>
        <w:t>(наименование должности, кафедры</w:t>
      </w:r>
      <w:r>
        <w:rPr>
          <w:rFonts w:eastAsia="Times New Roman" w:cs="Times New Roman"/>
          <w:sz w:val="16"/>
          <w:szCs w:val="16"/>
          <w:lang w:eastAsia="ru-RU"/>
        </w:rPr>
        <w:t>/структурного подразделения</w:t>
      </w:r>
      <w:r w:rsidRPr="00420896">
        <w:rPr>
          <w:rFonts w:eastAsia="Times New Roman" w:cs="Times New Roman"/>
          <w:sz w:val="16"/>
          <w:szCs w:val="16"/>
          <w:lang w:eastAsia="ru-RU"/>
        </w:rPr>
        <w:t>)</w:t>
      </w:r>
    </w:p>
    <w:p w14:paraId="5EEA38A7" w14:textId="77777777" w:rsidR="002E2A18" w:rsidRPr="00420896" w:rsidRDefault="002E2A18" w:rsidP="002E2A18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5"/>
        <w:gridCol w:w="1277"/>
        <w:gridCol w:w="1553"/>
      </w:tblGrid>
      <w:tr w:rsidR="00D23A29" w:rsidRPr="00420896" w14:paraId="4D43FB06" w14:textId="77777777" w:rsidTr="00D7309D">
        <w:trPr>
          <w:trHeight w:val="459"/>
        </w:trPr>
        <w:tc>
          <w:tcPr>
            <w:tcW w:w="3486" w:type="pct"/>
            <w:shd w:val="clear" w:color="auto" w:fill="auto"/>
            <w:vAlign w:val="center"/>
          </w:tcPr>
          <w:p w14:paraId="2360D682" w14:textId="77777777" w:rsidR="00D23A29" w:rsidRPr="00420896" w:rsidRDefault="00D23A29" w:rsidP="00D7309D">
            <w:pPr>
              <w:pStyle w:val="Default"/>
              <w:jc w:val="center"/>
              <w:rPr>
                <w:b/>
                <w:color w:val="auto"/>
              </w:rPr>
            </w:pPr>
            <w:r w:rsidRPr="00420896">
              <w:rPr>
                <w:color w:val="auto"/>
              </w:rPr>
              <w:t>ФИО</w:t>
            </w:r>
          </w:p>
        </w:tc>
        <w:tc>
          <w:tcPr>
            <w:tcW w:w="683" w:type="pct"/>
            <w:vAlign w:val="center"/>
          </w:tcPr>
          <w:p w14:paraId="5511FC96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«ЗА»</w:t>
            </w:r>
          </w:p>
        </w:tc>
        <w:tc>
          <w:tcPr>
            <w:tcW w:w="831" w:type="pct"/>
            <w:vAlign w:val="center"/>
          </w:tcPr>
          <w:p w14:paraId="2E13EBA6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«ПРОТИВ»</w:t>
            </w:r>
          </w:p>
        </w:tc>
      </w:tr>
      <w:tr w:rsidR="00D23A29" w:rsidRPr="00420896" w14:paraId="61988691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4401E61A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420896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17E553E1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53CFAFCF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7211F1F7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336F57DF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BB24D1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518ACEC4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552B1D5A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5E0AE151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357C7CA1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BB24D1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03C5F58C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5C69B328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217DCB0" w14:textId="77777777" w:rsidR="002E2A18" w:rsidRPr="00420896" w:rsidRDefault="002E2A18" w:rsidP="002E2A18">
      <w:pPr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Примечания. </w:t>
      </w:r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Голосование осуществляется проставлением галочки </w:t>
      </w:r>
      <w:proofErr w:type="gramStart"/>
      <w:r w:rsidRPr="00B54A0A">
        <w:rPr>
          <w:rFonts w:eastAsia="Times New Roman" w:cs="Times New Roman"/>
          <w:i/>
          <w:sz w:val="16"/>
          <w:szCs w:val="16"/>
          <w:lang w:eastAsia="ru-RU"/>
        </w:rPr>
        <w:t>V  в</w:t>
      </w:r>
      <w:proofErr w:type="gramEnd"/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 выбранном варианте голосования «за» или «против» напротив соответствующей ФИО кандидата. Бюллетень считается недействительным, если голосование «ЗА» проставлено за большее число кандидатов, чем имеется вакантных должностей.</w:t>
      </w:r>
    </w:p>
    <w:p w14:paraId="7AB3B3D5" w14:textId="77777777" w:rsidR="00D23A29" w:rsidRPr="00420896" w:rsidRDefault="00D23A29" w:rsidP="00D23A29">
      <w:pPr>
        <w:pBdr>
          <w:bottom w:val="single" w:sz="4" w:space="1" w:color="auto"/>
        </w:pBdr>
        <w:spacing w:after="0" w:line="240" w:lineRule="auto"/>
        <w:ind w:firstLine="0"/>
        <w:jc w:val="left"/>
        <w:rPr>
          <w:sz w:val="16"/>
          <w:szCs w:val="16"/>
        </w:rPr>
      </w:pPr>
    </w:p>
    <w:p w14:paraId="694ED29E" w14:textId="77777777" w:rsidR="00D23A29" w:rsidRPr="00D23A29" w:rsidRDefault="00D23A29" w:rsidP="00D23A29">
      <w:pPr>
        <w:pStyle w:val="Default"/>
        <w:jc w:val="center"/>
        <w:rPr>
          <w:i/>
          <w:iCs/>
          <w:sz w:val="20"/>
          <w:szCs w:val="20"/>
        </w:rPr>
      </w:pPr>
    </w:p>
    <w:p w14:paraId="0FF2F5BB" w14:textId="77777777" w:rsidR="00D23A29" w:rsidRPr="00F83785" w:rsidRDefault="00D23A29" w:rsidP="00D23A29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ИРКУТСКИЙ НАЦИОНАЛЬНЫЙ ИССЛЕДОВАТЕ</w:t>
      </w:r>
      <w:r>
        <w:rPr>
          <w:b/>
          <w:bCs/>
          <w:color w:val="auto"/>
          <w:sz w:val="20"/>
          <w:szCs w:val="20"/>
        </w:rPr>
        <w:t>ЛЬСКИТЙ ТЕХНИЧЕСКИЙ УНИВЕРСИТЕТ</w:t>
      </w:r>
    </w:p>
    <w:p w14:paraId="76C9C3D9" w14:textId="77777777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Полное наименование подразделения / ученого совета</w:t>
      </w:r>
    </w:p>
    <w:p w14:paraId="356B4F86" w14:textId="77777777" w:rsidR="00D23A29" w:rsidRPr="00420896" w:rsidRDefault="00D23A29" w:rsidP="00D23A29">
      <w:pPr>
        <w:spacing w:after="0" w:line="240" w:lineRule="auto"/>
        <w:ind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420896">
        <w:rPr>
          <w:rFonts w:eastAsia="Times New Roman" w:cs="Times New Roman"/>
          <w:b/>
          <w:sz w:val="22"/>
          <w:lang w:eastAsia="ru-RU"/>
        </w:rPr>
        <w:t>БЮЛЛЕТЕНЬ</w:t>
      </w:r>
    </w:p>
    <w:p w14:paraId="5337E42E" w14:textId="77777777" w:rsidR="002E2A18" w:rsidRPr="00420896" w:rsidRDefault="002E2A18" w:rsidP="00B7521C">
      <w:pPr>
        <w:spacing w:after="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420896">
        <w:rPr>
          <w:rFonts w:eastAsia="Times New Roman" w:cs="Times New Roman"/>
          <w:sz w:val="22"/>
          <w:lang w:eastAsia="ru-RU"/>
        </w:rPr>
        <w:t>Для тайного голосования по конкурсному отбору на должность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22"/>
          <w:lang w:eastAsia="ru-RU"/>
        </w:rPr>
        <w:t>_________________________________________________________________</w:t>
      </w:r>
      <w:r w:rsidRPr="00420896">
        <w:rPr>
          <w:rFonts w:eastAsia="Times New Roman" w:cs="Times New Roman"/>
          <w:sz w:val="22"/>
          <w:lang w:eastAsia="ru-RU"/>
        </w:rPr>
        <w:tab/>
      </w:r>
      <w:r>
        <w:rPr>
          <w:rFonts w:eastAsia="Times New Roman" w:cs="Times New Roman"/>
          <w:sz w:val="22"/>
          <w:lang w:eastAsia="ru-RU"/>
        </w:rPr>
        <w:br/>
      </w:r>
      <w:r w:rsidRPr="00420896">
        <w:rPr>
          <w:rFonts w:eastAsia="Times New Roman" w:cs="Times New Roman"/>
          <w:sz w:val="22"/>
          <w:lang w:eastAsia="ru-RU"/>
        </w:rPr>
        <w:t xml:space="preserve"> </w:t>
      </w:r>
      <w:r w:rsidRPr="00420896">
        <w:rPr>
          <w:rFonts w:eastAsia="Times New Roman" w:cs="Times New Roman"/>
          <w:sz w:val="16"/>
          <w:szCs w:val="16"/>
          <w:lang w:eastAsia="ru-RU"/>
        </w:rPr>
        <w:t>(наименование должности, кафедры</w:t>
      </w:r>
      <w:r>
        <w:rPr>
          <w:rFonts w:eastAsia="Times New Roman" w:cs="Times New Roman"/>
          <w:sz w:val="16"/>
          <w:szCs w:val="16"/>
          <w:lang w:eastAsia="ru-RU"/>
        </w:rPr>
        <w:t>/структурного подразделения</w:t>
      </w:r>
      <w:r w:rsidRPr="00420896">
        <w:rPr>
          <w:rFonts w:eastAsia="Times New Roman" w:cs="Times New Roman"/>
          <w:sz w:val="16"/>
          <w:szCs w:val="16"/>
          <w:lang w:eastAsia="ru-RU"/>
        </w:rPr>
        <w:t>)</w:t>
      </w:r>
    </w:p>
    <w:p w14:paraId="22398B49" w14:textId="77777777" w:rsidR="002E2A18" w:rsidRPr="00420896" w:rsidRDefault="002E2A18" w:rsidP="002E2A18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5"/>
        <w:gridCol w:w="1277"/>
        <w:gridCol w:w="1553"/>
      </w:tblGrid>
      <w:tr w:rsidR="00D23A29" w:rsidRPr="00420896" w14:paraId="224ED39D" w14:textId="77777777" w:rsidTr="00D7309D">
        <w:trPr>
          <w:trHeight w:val="459"/>
        </w:trPr>
        <w:tc>
          <w:tcPr>
            <w:tcW w:w="3486" w:type="pct"/>
            <w:shd w:val="clear" w:color="auto" w:fill="auto"/>
            <w:vAlign w:val="center"/>
          </w:tcPr>
          <w:p w14:paraId="71DA6132" w14:textId="77777777" w:rsidR="00D23A29" w:rsidRPr="00420896" w:rsidRDefault="00D23A29" w:rsidP="00D7309D">
            <w:pPr>
              <w:pStyle w:val="Default"/>
              <w:jc w:val="center"/>
              <w:rPr>
                <w:b/>
                <w:color w:val="auto"/>
              </w:rPr>
            </w:pPr>
            <w:r w:rsidRPr="00420896">
              <w:rPr>
                <w:color w:val="auto"/>
              </w:rPr>
              <w:t>ФИО</w:t>
            </w:r>
          </w:p>
        </w:tc>
        <w:tc>
          <w:tcPr>
            <w:tcW w:w="683" w:type="pct"/>
            <w:vAlign w:val="center"/>
          </w:tcPr>
          <w:p w14:paraId="61CFBE10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«ЗА»</w:t>
            </w:r>
          </w:p>
        </w:tc>
        <w:tc>
          <w:tcPr>
            <w:tcW w:w="831" w:type="pct"/>
            <w:vAlign w:val="center"/>
          </w:tcPr>
          <w:p w14:paraId="79BB523C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«ПРОТИВ»</w:t>
            </w:r>
          </w:p>
        </w:tc>
      </w:tr>
      <w:tr w:rsidR="00D23A29" w:rsidRPr="00420896" w14:paraId="5F189D5F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451905C7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420896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6BFF71AA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41B886CF" w14:textId="77777777" w:rsidR="00D23A29" w:rsidRPr="00420896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5F55E074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4E5A2E1C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BB24D1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74A7D7E3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661218FF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  <w:tr w:rsidR="00D23A29" w:rsidRPr="00420896" w14:paraId="7E56263F" w14:textId="77777777" w:rsidTr="00D7309D">
        <w:trPr>
          <w:trHeight w:val="370"/>
        </w:trPr>
        <w:tc>
          <w:tcPr>
            <w:tcW w:w="3486" w:type="pct"/>
            <w:shd w:val="clear" w:color="auto" w:fill="auto"/>
          </w:tcPr>
          <w:p w14:paraId="7C90989B" w14:textId="77777777" w:rsidR="00D23A29" w:rsidRPr="00420896" w:rsidRDefault="00D23A29" w:rsidP="00D7309D">
            <w:pPr>
              <w:pStyle w:val="Default"/>
              <w:rPr>
                <w:color w:val="auto"/>
              </w:rPr>
            </w:pPr>
            <w:r w:rsidRPr="00BB24D1">
              <w:rPr>
                <w:color w:val="auto"/>
              </w:rPr>
              <w:t>Фамилия Имя Отчество</w:t>
            </w:r>
          </w:p>
        </w:tc>
        <w:tc>
          <w:tcPr>
            <w:tcW w:w="683" w:type="pct"/>
          </w:tcPr>
          <w:p w14:paraId="523B63AD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31" w:type="pct"/>
          </w:tcPr>
          <w:p w14:paraId="4B6BB6F1" w14:textId="77777777" w:rsidR="00D23A29" w:rsidRPr="00BB24D1" w:rsidRDefault="00D23A29" w:rsidP="00D7309D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087A1406" w14:textId="77777777" w:rsidR="002E2A18" w:rsidRPr="00420896" w:rsidRDefault="002E2A18" w:rsidP="002E2A18">
      <w:pPr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Примечания. </w:t>
      </w:r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Голосование осуществляется проставлением галочки </w:t>
      </w:r>
      <w:proofErr w:type="gramStart"/>
      <w:r w:rsidRPr="00B54A0A">
        <w:rPr>
          <w:rFonts w:eastAsia="Times New Roman" w:cs="Times New Roman"/>
          <w:i/>
          <w:sz w:val="16"/>
          <w:szCs w:val="16"/>
          <w:lang w:eastAsia="ru-RU"/>
        </w:rPr>
        <w:t>V  в</w:t>
      </w:r>
      <w:proofErr w:type="gramEnd"/>
      <w:r w:rsidRPr="00B54A0A">
        <w:rPr>
          <w:rFonts w:eastAsia="Times New Roman" w:cs="Times New Roman"/>
          <w:i/>
          <w:sz w:val="16"/>
          <w:szCs w:val="16"/>
          <w:lang w:eastAsia="ru-RU"/>
        </w:rPr>
        <w:t xml:space="preserve"> выбранном варианте голосования «за» или «против» напротив соответствующей ФИО кандидата. Бюллетень считается недействительным, если голосование «ЗА» проставлено за большее число кандидатов, чем имеется вакантных должностей.</w:t>
      </w:r>
    </w:p>
    <w:p w14:paraId="5B06F773" w14:textId="77777777" w:rsidR="00D23A29" w:rsidRPr="00420896" w:rsidRDefault="00D23A29" w:rsidP="00D23A29">
      <w:pPr>
        <w:pBdr>
          <w:bottom w:val="single" w:sz="4" w:space="1" w:color="auto"/>
        </w:pBdr>
        <w:spacing w:after="0" w:line="240" w:lineRule="auto"/>
        <w:ind w:firstLine="0"/>
        <w:jc w:val="left"/>
        <w:rPr>
          <w:sz w:val="16"/>
          <w:szCs w:val="16"/>
        </w:rPr>
      </w:pPr>
      <w:bookmarkStart w:id="0" w:name="_GoBack"/>
      <w:bookmarkEnd w:id="0"/>
    </w:p>
    <w:p w14:paraId="6AB53DDC" w14:textId="77777777" w:rsidR="00D23A29" w:rsidRPr="00D23A29" w:rsidRDefault="00D23A29" w:rsidP="00D23A29">
      <w:pPr>
        <w:pStyle w:val="Default"/>
        <w:jc w:val="center"/>
        <w:rPr>
          <w:i/>
          <w:iCs/>
          <w:sz w:val="20"/>
          <w:szCs w:val="20"/>
        </w:rPr>
      </w:pPr>
    </w:p>
    <w:sectPr w:rsidR="00D23A29" w:rsidRPr="00D23A29" w:rsidSect="00D23A2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0507D5"/>
    <w:rsid w:val="001A39B2"/>
    <w:rsid w:val="002E2A18"/>
    <w:rsid w:val="004139C7"/>
    <w:rsid w:val="00682E49"/>
    <w:rsid w:val="00915066"/>
    <w:rsid w:val="00AC0B1A"/>
    <w:rsid w:val="00AD4BAC"/>
    <w:rsid w:val="00D23A29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B2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  <w:ind w:firstLine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2025-02-28T04:58:00Z</dcterms:created>
  <dcterms:modified xsi:type="dcterms:W3CDTF">2025-02-28T04:58:00Z</dcterms:modified>
</cp:coreProperties>
</file>