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DA1" w:rsidRDefault="00166DA1">
      <w:pPr>
        <w:pStyle w:val="ConsPlusNormal"/>
        <w:jc w:val="both"/>
        <w:outlineLvl w:val="0"/>
      </w:pPr>
      <w:bookmarkStart w:id="0" w:name="_GoBack"/>
      <w:bookmarkEnd w:id="0"/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7"/>
      </w:tblGrid>
      <w:tr w:rsidR="00166DA1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166DA1" w:rsidRDefault="00166DA1">
            <w:pPr>
              <w:pStyle w:val="ConsPlusNormal"/>
              <w:outlineLvl w:val="0"/>
            </w:pPr>
            <w:r>
              <w:t>4 мая 2021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166DA1" w:rsidRDefault="00166DA1">
            <w:pPr>
              <w:pStyle w:val="ConsPlusNormal"/>
              <w:jc w:val="right"/>
              <w:outlineLvl w:val="0"/>
            </w:pPr>
            <w:r>
              <w:t>N 130-уг</w:t>
            </w:r>
          </w:p>
        </w:tc>
      </w:tr>
    </w:tbl>
    <w:p w:rsidR="00166DA1" w:rsidRDefault="00166DA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66DA1" w:rsidRDefault="00166DA1">
      <w:pPr>
        <w:pStyle w:val="ConsPlusNormal"/>
        <w:jc w:val="both"/>
      </w:pPr>
    </w:p>
    <w:p w:rsidR="00166DA1" w:rsidRDefault="00166DA1">
      <w:pPr>
        <w:pStyle w:val="ConsPlusTitle"/>
        <w:jc w:val="center"/>
      </w:pPr>
      <w:r>
        <w:t>УКАЗ</w:t>
      </w:r>
    </w:p>
    <w:p w:rsidR="00166DA1" w:rsidRDefault="00166DA1">
      <w:pPr>
        <w:pStyle w:val="ConsPlusTitle"/>
        <w:jc w:val="both"/>
      </w:pPr>
    </w:p>
    <w:p w:rsidR="00166DA1" w:rsidRDefault="00166DA1">
      <w:pPr>
        <w:pStyle w:val="ConsPlusTitle"/>
        <w:jc w:val="center"/>
      </w:pPr>
      <w:r>
        <w:t>ГУБЕРНАТОРА ИРКУТСКОЙ ОБЛАСТИ</w:t>
      </w:r>
    </w:p>
    <w:p w:rsidR="00166DA1" w:rsidRDefault="00166DA1">
      <w:pPr>
        <w:pStyle w:val="ConsPlusTitle"/>
        <w:jc w:val="both"/>
      </w:pPr>
    </w:p>
    <w:p w:rsidR="00166DA1" w:rsidRDefault="00166DA1">
      <w:pPr>
        <w:pStyle w:val="ConsPlusTitle"/>
        <w:jc w:val="center"/>
      </w:pPr>
      <w:r>
        <w:t>ОБ ИМЕННЫХ СТИПЕНДИЯХ ГУБЕРНАТОРА ИРКУТСКОЙ ОБЛАСТИ</w:t>
      </w:r>
    </w:p>
    <w:p w:rsidR="00166DA1" w:rsidRDefault="00166DA1">
      <w:pPr>
        <w:pStyle w:val="ConsPlusTitle"/>
        <w:jc w:val="center"/>
      </w:pPr>
      <w:r>
        <w:t>СТУДЕНТАМ (КУРСАНТАМ) ГОСУДАРСТВЕННЫХ ОБРАЗОВАТЕЛЬНЫХ</w:t>
      </w:r>
    </w:p>
    <w:p w:rsidR="00166DA1" w:rsidRDefault="00166DA1">
      <w:pPr>
        <w:pStyle w:val="ConsPlusTitle"/>
        <w:jc w:val="center"/>
      </w:pPr>
      <w:r>
        <w:t>ОРГАНИЗАЦИЙ ВЫСШЕГО ОБРАЗОВАНИЯ В ИРКУТСКОЙ ОБЛАСТИ</w:t>
      </w:r>
    </w:p>
    <w:p w:rsidR="00166DA1" w:rsidRDefault="00166DA1">
      <w:pPr>
        <w:pStyle w:val="ConsPlusTitle"/>
        <w:jc w:val="center"/>
      </w:pPr>
      <w:r>
        <w:t>И АСПИРАНТАМ (АДЪЮНКТАМ) ГОСУДАРСТВЕННЫХ ОБРАЗОВАТЕЛЬНЫХ</w:t>
      </w:r>
    </w:p>
    <w:p w:rsidR="00166DA1" w:rsidRDefault="00166DA1">
      <w:pPr>
        <w:pStyle w:val="ConsPlusTitle"/>
        <w:jc w:val="center"/>
      </w:pPr>
      <w:r>
        <w:t>ОРГАНИЗАЦИЙ ВЫСШЕГО ОБРАЗОВАНИЯ И НАУЧНЫХ ОРГАНИЗАЦИЙ</w:t>
      </w:r>
    </w:p>
    <w:p w:rsidR="00166DA1" w:rsidRDefault="00166DA1">
      <w:pPr>
        <w:pStyle w:val="ConsPlusTitle"/>
        <w:jc w:val="center"/>
      </w:pPr>
      <w:r>
        <w:t>В ИРКУТСКОЙ ОБЛАСТИ, ОРДИНАТОРАМ ГОСУДАРСТВЕННЫХ</w:t>
      </w:r>
    </w:p>
    <w:p w:rsidR="00166DA1" w:rsidRDefault="00166DA1">
      <w:pPr>
        <w:pStyle w:val="ConsPlusTitle"/>
        <w:jc w:val="center"/>
      </w:pPr>
      <w:r>
        <w:t>ОБРАЗОВАТЕЛЬНЫХ ОРГАНИЗАЦИЙ ВЫСШЕГО ОБРАЗОВАНИЯ</w:t>
      </w:r>
    </w:p>
    <w:p w:rsidR="00166DA1" w:rsidRDefault="00166DA1">
      <w:pPr>
        <w:pStyle w:val="ConsPlusTitle"/>
        <w:jc w:val="center"/>
      </w:pPr>
      <w:r>
        <w:t>В ИРКУТСКОЙ ОБЛАСТИ</w:t>
      </w:r>
    </w:p>
    <w:p w:rsidR="00166DA1" w:rsidRDefault="00166DA1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166DA1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66DA1" w:rsidRDefault="00166DA1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66DA1" w:rsidRDefault="00166DA1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66DA1" w:rsidRDefault="00166DA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66DA1" w:rsidRDefault="00166DA1">
            <w:pPr>
              <w:pStyle w:val="ConsPlusNormal"/>
              <w:jc w:val="center"/>
            </w:pPr>
            <w:r>
              <w:rPr>
                <w:color w:val="392C69"/>
              </w:rPr>
              <w:t>(в ред. Указов Губернатора Иркутской области</w:t>
            </w:r>
          </w:p>
          <w:p w:rsidR="00166DA1" w:rsidRDefault="00166DA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14.07.2021 </w:t>
            </w:r>
            <w:hyperlink r:id="rId7" w:history="1">
              <w:r>
                <w:rPr>
                  <w:color w:val="0000FF"/>
                </w:rPr>
                <w:t>N 194-уг</w:t>
              </w:r>
            </w:hyperlink>
            <w:r>
              <w:rPr>
                <w:color w:val="392C69"/>
              </w:rPr>
              <w:t xml:space="preserve">, от 10.08.2021 </w:t>
            </w:r>
            <w:hyperlink r:id="rId8" w:history="1">
              <w:r>
                <w:rPr>
                  <w:color w:val="0000FF"/>
                </w:rPr>
                <w:t>N 218-уг</w:t>
              </w:r>
            </w:hyperlink>
            <w:r>
              <w:rPr>
                <w:color w:val="392C69"/>
              </w:rPr>
              <w:t xml:space="preserve">, от 24.03.2022 </w:t>
            </w:r>
            <w:hyperlink r:id="rId9" w:history="1">
              <w:r>
                <w:rPr>
                  <w:color w:val="0000FF"/>
                </w:rPr>
                <w:t>N 50-уг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66DA1" w:rsidRDefault="00166DA1">
            <w:pPr>
              <w:spacing w:after="1" w:line="0" w:lineRule="atLeast"/>
            </w:pPr>
          </w:p>
        </w:tc>
      </w:tr>
    </w:tbl>
    <w:p w:rsidR="00166DA1" w:rsidRDefault="00166DA1">
      <w:pPr>
        <w:pStyle w:val="ConsPlusNormal"/>
        <w:jc w:val="both"/>
      </w:pPr>
    </w:p>
    <w:p w:rsidR="00166DA1" w:rsidRDefault="00166DA1">
      <w:pPr>
        <w:pStyle w:val="ConsPlusNormal"/>
        <w:ind w:firstLine="540"/>
        <w:jc w:val="both"/>
      </w:pPr>
      <w:r>
        <w:t xml:space="preserve">В целях оказания государственной поддержки и стимулирования научно-исследовательской и инновационной деятельности студентов (курсантов) государственных образовательных организаций высшего образования в Иркутской области и аспирантов (адъюнктов) государственных образовательных организаций высшего образования и научных организаций в Иркутской области, ординаторов государственных образовательных организаций высшего образования в Иркутской области, в соответствии с Федеральным </w:t>
      </w:r>
      <w:hyperlink r:id="rId10" w:history="1">
        <w:r>
          <w:rPr>
            <w:color w:val="0000FF"/>
          </w:rPr>
          <w:t>законом</w:t>
        </w:r>
      </w:hyperlink>
      <w:r>
        <w:t xml:space="preserve"> от 29 декабря 2012 года N 273-ФЗ "Об образовании в Российской Федерации", руководствуясь </w:t>
      </w:r>
      <w:hyperlink r:id="rId11" w:history="1">
        <w:r>
          <w:rPr>
            <w:color w:val="0000FF"/>
          </w:rPr>
          <w:t>статьей 59</w:t>
        </w:r>
      </w:hyperlink>
      <w:r>
        <w:t xml:space="preserve"> Устава Иркутской области, постановляю:</w:t>
      </w:r>
    </w:p>
    <w:p w:rsidR="00166DA1" w:rsidRDefault="00166DA1">
      <w:pPr>
        <w:pStyle w:val="ConsPlusNormal"/>
        <w:jc w:val="both"/>
      </w:pPr>
      <w:r>
        <w:t xml:space="preserve">(в ред. </w:t>
      </w:r>
      <w:hyperlink r:id="rId12" w:history="1">
        <w:r>
          <w:rPr>
            <w:color w:val="0000FF"/>
          </w:rPr>
          <w:t>Указа</w:t>
        </w:r>
      </w:hyperlink>
      <w:r>
        <w:t xml:space="preserve"> Губернатора Иркутской области от 24.03.2022 N 50-уг)</w:t>
      </w:r>
    </w:p>
    <w:p w:rsidR="00166DA1" w:rsidRDefault="00166DA1">
      <w:pPr>
        <w:pStyle w:val="ConsPlusNormal"/>
        <w:jc w:val="both"/>
      </w:pPr>
    </w:p>
    <w:p w:rsidR="00166DA1" w:rsidRDefault="00166DA1">
      <w:pPr>
        <w:pStyle w:val="ConsPlusNormal"/>
        <w:ind w:firstLine="540"/>
        <w:jc w:val="both"/>
      </w:pPr>
      <w:r>
        <w:t>1. Учредить именные стипендии Губернатора Иркутской области студентам (курсантам) государственных образовательных организаций высшего образования в Иркутской области и аспирантам (адъюнктам) государственных образовательных организаций высшего образования и научных организаций в Иркутской области, ординаторам государственных образовательных организаций высшего образования в Иркутской области.</w:t>
      </w:r>
    </w:p>
    <w:p w:rsidR="00166DA1" w:rsidRDefault="00166DA1">
      <w:pPr>
        <w:pStyle w:val="ConsPlusNormal"/>
        <w:jc w:val="both"/>
      </w:pPr>
      <w:r>
        <w:t xml:space="preserve">(в ред. </w:t>
      </w:r>
      <w:hyperlink r:id="rId13" w:history="1">
        <w:r>
          <w:rPr>
            <w:color w:val="0000FF"/>
          </w:rPr>
          <w:t>Указа</w:t>
        </w:r>
      </w:hyperlink>
      <w:r>
        <w:t xml:space="preserve"> Губернатора Иркутской области от 24.03.2022 N 50-уг)</w:t>
      </w:r>
    </w:p>
    <w:p w:rsidR="00166DA1" w:rsidRDefault="00166DA1">
      <w:pPr>
        <w:pStyle w:val="ConsPlusNormal"/>
        <w:jc w:val="both"/>
      </w:pPr>
    </w:p>
    <w:p w:rsidR="00166DA1" w:rsidRDefault="00166DA1">
      <w:pPr>
        <w:pStyle w:val="ConsPlusNormal"/>
        <w:ind w:firstLine="540"/>
        <w:jc w:val="both"/>
      </w:pPr>
      <w:r>
        <w:t xml:space="preserve">2. Утвердить </w:t>
      </w:r>
      <w:hyperlink w:anchor="P52" w:history="1">
        <w:r>
          <w:rPr>
            <w:color w:val="0000FF"/>
          </w:rPr>
          <w:t>Положение</w:t>
        </w:r>
      </w:hyperlink>
      <w:r>
        <w:t xml:space="preserve"> об именных стипендиях Губернатора Иркутской области студентам (курсантам) государственных образовательных организаций высшего образования в Иркутской области и аспирантам (адъюнктам) государственных образовательных организаций высшего образования и научных организаций в Иркутской области, ординаторам государственных образовательных организаций высшего образования в Иркутской области (прилагается).</w:t>
      </w:r>
    </w:p>
    <w:p w:rsidR="00166DA1" w:rsidRDefault="00166DA1">
      <w:pPr>
        <w:pStyle w:val="ConsPlusNormal"/>
        <w:jc w:val="both"/>
      </w:pPr>
      <w:r>
        <w:t xml:space="preserve">(в ред. </w:t>
      </w:r>
      <w:hyperlink r:id="rId14" w:history="1">
        <w:r>
          <w:rPr>
            <w:color w:val="0000FF"/>
          </w:rPr>
          <w:t>Указа</w:t>
        </w:r>
      </w:hyperlink>
      <w:r>
        <w:t xml:space="preserve"> Губернатора Иркутской области от 24.03.2022 N 50-уг)</w:t>
      </w:r>
    </w:p>
    <w:p w:rsidR="00166DA1" w:rsidRDefault="00166DA1">
      <w:pPr>
        <w:pStyle w:val="ConsPlusNormal"/>
        <w:jc w:val="both"/>
      </w:pPr>
    </w:p>
    <w:p w:rsidR="00166DA1" w:rsidRDefault="00166DA1">
      <w:pPr>
        <w:pStyle w:val="ConsPlusNormal"/>
        <w:ind w:firstLine="540"/>
        <w:jc w:val="both"/>
      </w:pPr>
      <w:r>
        <w:t>3. Признать утратившими силу:</w:t>
      </w:r>
    </w:p>
    <w:p w:rsidR="00166DA1" w:rsidRDefault="00166DA1">
      <w:pPr>
        <w:pStyle w:val="ConsPlusNormal"/>
        <w:spacing w:before="200"/>
        <w:ind w:firstLine="540"/>
        <w:jc w:val="both"/>
      </w:pPr>
      <w:r>
        <w:t xml:space="preserve">1) </w:t>
      </w:r>
      <w:hyperlink r:id="rId15" w:history="1">
        <w:r>
          <w:rPr>
            <w:color w:val="0000FF"/>
          </w:rPr>
          <w:t>указ</w:t>
        </w:r>
      </w:hyperlink>
      <w:r>
        <w:t xml:space="preserve"> Губернатора Иркутской области от 3 августа 2015 года N 196-уг "Об именных стипендиях Губернатора Иркутской области студентам, курсантам государственных образовательных организаций высшего образования в Иркутской области и аспирантам государственных образовательных организаций высшего образования и научных организаций в Иркутской области";</w:t>
      </w:r>
    </w:p>
    <w:p w:rsidR="00166DA1" w:rsidRDefault="00166DA1">
      <w:pPr>
        <w:pStyle w:val="ConsPlusNormal"/>
        <w:spacing w:before="200"/>
        <w:ind w:firstLine="540"/>
        <w:jc w:val="both"/>
      </w:pPr>
      <w:r>
        <w:t xml:space="preserve">2) </w:t>
      </w:r>
      <w:hyperlink r:id="rId16" w:history="1">
        <w:r>
          <w:rPr>
            <w:color w:val="0000FF"/>
          </w:rPr>
          <w:t>указ</w:t>
        </w:r>
      </w:hyperlink>
      <w:r>
        <w:t xml:space="preserve"> Губернатора Иркутской области от 11 апреля 2016 года N 79-уг "О внесении изменений в Положение об именных стипендиях Губернатора Иркутской области студентам, курсантам государственных образовательных организаций высшего образования в Иркутской области и аспирантам государственных образовательных организаций высшего образования и научных организаций в Иркутской области";</w:t>
      </w:r>
    </w:p>
    <w:p w:rsidR="00166DA1" w:rsidRDefault="00166DA1">
      <w:pPr>
        <w:pStyle w:val="ConsPlusNormal"/>
        <w:spacing w:before="200"/>
        <w:ind w:firstLine="540"/>
        <w:jc w:val="both"/>
      </w:pPr>
      <w:r>
        <w:t xml:space="preserve">3) </w:t>
      </w:r>
      <w:hyperlink r:id="rId17" w:history="1">
        <w:r>
          <w:rPr>
            <w:color w:val="0000FF"/>
          </w:rPr>
          <w:t>указ</w:t>
        </w:r>
      </w:hyperlink>
      <w:r>
        <w:t xml:space="preserve"> Губернатора Иркутской области от 31 июля 2017 года N 132-уг "О внесении изменений в Положение об именных стипендиях Губернатора Иркутской области студентам, курсантам государственных образовательных организаций высшего образования в Иркутской области и аспирантам государственных образовательных организаций высшего образования и научных организаций в Иркутской области";</w:t>
      </w:r>
    </w:p>
    <w:p w:rsidR="00166DA1" w:rsidRDefault="00166DA1">
      <w:pPr>
        <w:pStyle w:val="ConsPlusNormal"/>
        <w:spacing w:before="200"/>
        <w:ind w:firstLine="540"/>
        <w:jc w:val="both"/>
      </w:pPr>
      <w:r>
        <w:t xml:space="preserve">4) </w:t>
      </w:r>
      <w:hyperlink r:id="rId18" w:history="1">
        <w:r>
          <w:rPr>
            <w:color w:val="0000FF"/>
          </w:rPr>
          <w:t>указ</w:t>
        </w:r>
      </w:hyperlink>
      <w:r>
        <w:t xml:space="preserve"> Губернатора Иркутской области от 23 августа 2018 года N 162-уг "О внесении изменений в </w:t>
      </w:r>
      <w:r>
        <w:lastRenderedPageBreak/>
        <w:t>Положение об именных стипендиях Губернатора Иркутской области студентам, курсантам государственных образовательных организаций высшего образования в Иркутской области и аспирантам государственных образовательных организаций высшего образования и научных организаций в Иркутской области";</w:t>
      </w:r>
    </w:p>
    <w:p w:rsidR="00166DA1" w:rsidRDefault="00166DA1">
      <w:pPr>
        <w:pStyle w:val="ConsPlusNormal"/>
        <w:spacing w:before="200"/>
        <w:ind w:firstLine="540"/>
        <w:jc w:val="both"/>
      </w:pPr>
      <w:r>
        <w:t xml:space="preserve">5) </w:t>
      </w:r>
      <w:hyperlink r:id="rId19" w:history="1">
        <w:r>
          <w:rPr>
            <w:color w:val="0000FF"/>
          </w:rPr>
          <w:t>указ</w:t>
        </w:r>
      </w:hyperlink>
      <w:r>
        <w:t xml:space="preserve"> Губернатора Иркутской области от 14 ноября 2018 года N 235-уг "О внесении изменений в Положение об именных стипендиях Губернатора Иркутской области студентам, курсантам государственных образовательных организаций высшего образования в Иркутской области и аспирантам государственных образовательных организаций высшего образования и научных организаций в Иркутской области";</w:t>
      </w:r>
    </w:p>
    <w:p w:rsidR="00166DA1" w:rsidRDefault="00166DA1">
      <w:pPr>
        <w:pStyle w:val="ConsPlusNormal"/>
        <w:spacing w:before="200"/>
        <w:ind w:firstLine="540"/>
        <w:jc w:val="both"/>
      </w:pPr>
      <w:r>
        <w:t xml:space="preserve">6) </w:t>
      </w:r>
      <w:hyperlink r:id="rId20" w:history="1">
        <w:r>
          <w:rPr>
            <w:color w:val="0000FF"/>
          </w:rPr>
          <w:t>указ</w:t>
        </w:r>
      </w:hyperlink>
      <w:r>
        <w:t xml:space="preserve"> Губернатора Иркутской области от 13 августа 2019 года N 177-уг "О внесении изменений в Положение об именных стипендиях Губернатора Иркутской области студентам, курсантам государственных образовательных организаций высшего образования в Иркутской области и аспирантам государственных образовательных организаций высшего образования и научных организаций в Иркутской области".</w:t>
      </w:r>
    </w:p>
    <w:p w:rsidR="00166DA1" w:rsidRDefault="00166DA1">
      <w:pPr>
        <w:pStyle w:val="ConsPlusNormal"/>
        <w:jc w:val="both"/>
      </w:pPr>
    </w:p>
    <w:p w:rsidR="00166DA1" w:rsidRDefault="00166DA1">
      <w:pPr>
        <w:pStyle w:val="ConsPlusNormal"/>
        <w:ind w:firstLine="540"/>
        <w:jc w:val="both"/>
      </w:pPr>
      <w:r>
        <w:t>4. Настоящий указ подлежит официальному опубликованию в общественно-политической газете "Областная", сетевом издании "Официальный интернет-портал правовой информации Иркутской области" (ogirk.ru), а также на "Официальном интернет-портале правовой информации" (www.pravo.gov.ru).</w:t>
      </w:r>
    </w:p>
    <w:p w:rsidR="00166DA1" w:rsidRDefault="00166DA1">
      <w:pPr>
        <w:pStyle w:val="ConsPlusNormal"/>
        <w:jc w:val="both"/>
      </w:pPr>
    </w:p>
    <w:p w:rsidR="00166DA1" w:rsidRDefault="00166DA1">
      <w:pPr>
        <w:pStyle w:val="ConsPlusNormal"/>
        <w:ind w:firstLine="540"/>
        <w:jc w:val="both"/>
      </w:pPr>
      <w:r>
        <w:t>5. Настоящий указ вступает в силу через десять календарных дней после дня его официального опубликования.</w:t>
      </w:r>
    </w:p>
    <w:p w:rsidR="00166DA1" w:rsidRDefault="00166DA1">
      <w:pPr>
        <w:pStyle w:val="ConsPlusNormal"/>
        <w:jc w:val="both"/>
      </w:pPr>
    </w:p>
    <w:p w:rsidR="00166DA1" w:rsidRDefault="00166DA1">
      <w:pPr>
        <w:pStyle w:val="ConsPlusNormal"/>
        <w:jc w:val="right"/>
      </w:pPr>
      <w:r>
        <w:t>И.И.КОБЗЕВ</w:t>
      </w:r>
    </w:p>
    <w:p w:rsidR="00166DA1" w:rsidRDefault="00166DA1">
      <w:pPr>
        <w:pStyle w:val="ConsPlusNormal"/>
        <w:jc w:val="both"/>
      </w:pPr>
    </w:p>
    <w:p w:rsidR="00166DA1" w:rsidRDefault="00166DA1">
      <w:pPr>
        <w:pStyle w:val="ConsPlusNormal"/>
        <w:jc w:val="both"/>
      </w:pPr>
    </w:p>
    <w:p w:rsidR="00166DA1" w:rsidRDefault="00166DA1">
      <w:pPr>
        <w:pStyle w:val="ConsPlusNormal"/>
        <w:jc w:val="both"/>
      </w:pPr>
    </w:p>
    <w:p w:rsidR="00166DA1" w:rsidRDefault="00166DA1">
      <w:pPr>
        <w:pStyle w:val="ConsPlusNormal"/>
        <w:jc w:val="both"/>
      </w:pPr>
    </w:p>
    <w:p w:rsidR="00166DA1" w:rsidRDefault="00166DA1">
      <w:pPr>
        <w:pStyle w:val="ConsPlusNormal"/>
        <w:jc w:val="both"/>
      </w:pPr>
    </w:p>
    <w:p w:rsidR="00166DA1" w:rsidRDefault="00166DA1">
      <w:pPr>
        <w:pStyle w:val="ConsPlusNormal"/>
        <w:jc w:val="right"/>
        <w:outlineLvl w:val="0"/>
      </w:pPr>
      <w:r>
        <w:t>Утверждено</w:t>
      </w:r>
    </w:p>
    <w:p w:rsidR="00166DA1" w:rsidRDefault="00166DA1">
      <w:pPr>
        <w:pStyle w:val="ConsPlusNormal"/>
        <w:jc w:val="right"/>
      </w:pPr>
      <w:r>
        <w:t>указом Губернатора</w:t>
      </w:r>
    </w:p>
    <w:p w:rsidR="00166DA1" w:rsidRDefault="00166DA1">
      <w:pPr>
        <w:pStyle w:val="ConsPlusNormal"/>
        <w:jc w:val="right"/>
      </w:pPr>
      <w:r>
        <w:t>Иркутской области</w:t>
      </w:r>
    </w:p>
    <w:p w:rsidR="00166DA1" w:rsidRDefault="00166DA1">
      <w:pPr>
        <w:pStyle w:val="ConsPlusNormal"/>
        <w:jc w:val="right"/>
      </w:pPr>
      <w:r>
        <w:t>от 4 мая 2021 г. N 130-уг</w:t>
      </w:r>
    </w:p>
    <w:p w:rsidR="00166DA1" w:rsidRDefault="00166DA1">
      <w:pPr>
        <w:pStyle w:val="ConsPlusNormal"/>
        <w:jc w:val="both"/>
      </w:pPr>
    </w:p>
    <w:p w:rsidR="00166DA1" w:rsidRDefault="00166DA1">
      <w:pPr>
        <w:pStyle w:val="ConsPlusTitle"/>
        <w:jc w:val="center"/>
      </w:pPr>
      <w:bookmarkStart w:id="1" w:name="P52"/>
      <w:bookmarkEnd w:id="1"/>
      <w:r>
        <w:t>ПОЛОЖЕНИЕ</w:t>
      </w:r>
    </w:p>
    <w:p w:rsidR="00166DA1" w:rsidRDefault="00166DA1">
      <w:pPr>
        <w:pStyle w:val="ConsPlusTitle"/>
        <w:jc w:val="center"/>
      </w:pPr>
      <w:r>
        <w:t>ОБ ИМЕННЫХ СТИПЕНДИЯХ ГУБЕРНАТОРА ИРКУТСКОЙ ОБЛАСТИ</w:t>
      </w:r>
    </w:p>
    <w:p w:rsidR="00166DA1" w:rsidRDefault="00166DA1">
      <w:pPr>
        <w:pStyle w:val="ConsPlusTitle"/>
        <w:jc w:val="center"/>
      </w:pPr>
      <w:r>
        <w:t>СТУДЕНТАМ (КУРСАНТАМ) ГОСУДАРСТВЕННЫХ ОБРАЗОВАТЕЛЬНЫХ</w:t>
      </w:r>
    </w:p>
    <w:p w:rsidR="00166DA1" w:rsidRDefault="00166DA1">
      <w:pPr>
        <w:pStyle w:val="ConsPlusTitle"/>
        <w:jc w:val="center"/>
      </w:pPr>
      <w:r>
        <w:t>ОРГАНИЗАЦИЙ ВЫСШЕГО ОБРАЗОВАНИЯ В ИРКУТСКОЙ ОБЛАСТИ</w:t>
      </w:r>
    </w:p>
    <w:p w:rsidR="00166DA1" w:rsidRDefault="00166DA1">
      <w:pPr>
        <w:pStyle w:val="ConsPlusTitle"/>
        <w:jc w:val="center"/>
      </w:pPr>
      <w:r>
        <w:t>И АСПИРАНТАМ (АДЪЮНКТАМ) ГОСУДАРСТВЕННЫХ ОБРАЗОВАТЕЛЬНЫХ</w:t>
      </w:r>
    </w:p>
    <w:p w:rsidR="00166DA1" w:rsidRDefault="00166DA1">
      <w:pPr>
        <w:pStyle w:val="ConsPlusTitle"/>
        <w:jc w:val="center"/>
      </w:pPr>
      <w:r>
        <w:t>ОРГАНИЗАЦИЙ ВЫСШЕГО ОБРАЗОВАНИЯ И НАУЧНЫХ ОРГАНИЗАЦИЙ</w:t>
      </w:r>
    </w:p>
    <w:p w:rsidR="00166DA1" w:rsidRDefault="00166DA1">
      <w:pPr>
        <w:pStyle w:val="ConsPlusTitle"/>
        <w:jc w:val="center"/>
      </w:pPr>
      <w:r>
        <w:t>В ИРКУТСКОЙ ОБЛАСТИ, ОРДИНАТОРАМ ГОСУДАРСТВЕННЫХ</w:t>
      </w:r>
    </w:p>
    <w:p w:rsidR="00166DA1" w:rsidRDefault="00166DA1">
      <w:pPr>
        <w:pStyle w:val="ConsPlusTitle"/>
        <w:jc w:val="center"/>
      </w:pPr>
      <w:r>
        <w:t>ОБРАЗОВАТЕЛЬНЫХ ОРГАНИЗАЦИЙ ВЫСШЕГО ОБРАЗОВАНИЯ</w:t>
      </w:r>
    </w:p>
    <w:p w:rsidR="00166DA1" w:rsidRDefault="00166DA1">
      <w:pPr>
        <w:pStyle w:val="ConsPlusTitle"/>
        <w:jc w:val="center"/>
      </w:pPr>
      <w:r>
        <w:t>В ИРКУТСКОЙ ОБЛАСТИ</w:t>
      </w:r>
    </w:p>
    <w:p w:rsidR="00166DA1" w:rsidRDefault="00166DA1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166DA1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66DA1" w:rsidRDefault="00166DA1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66DA1" w:rsidRDefault="00166DA1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66DA1" w:rsidRDefault="00166DA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66DA1" w:rsidRDefault="00166DA1">
            <w:pPr>
              <w:pStyle w:val="ConsPlusNormal"/>
              <w:jc w:val="center"/>
            </w:pPr>
            <w:r>
              <w:rPr>
                <w:color w:val="392C69"/>
              </w:rPr>
              <w:t>(в ред. Указов Губернатора Иркутской области</w:t>
            </w:r>
          </w:p>
          <w:p w:rsidR="00166DA1" w:rsidRDefault="00166DA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14.07.2021 </w:t>
            </w:r>
            <w:hyperlink r:id="rId21" w:history="1">
              <w:r>
                <w:rPr>
                  <w:color w:val="0000FF"/>
                </w:rPr>
                <w:t>N 194-уг</w:t>
              </w:r>
            </w:hyperlink>
            <w:r>
              <w:rPr>
                <w:color w:val="392C69"/>
              </w:rPr>
              <w:t xml:space="preserve">, от 10.08.2021 </w:t>
            </w:r>
            <w:hyperlink r:id="rId22" w:history="1">
              <w:r>
                <w:rPr>
                  <w:color w:val="0000FF"/>
                </w:rPr>
                <w:t>N 218-уг</w:t>
              </w:r>
            </w:hyperlink>
            <w:r>
              <w:rPr>
                <w:color w:val="392C69"/>
              </w:rPr>
              <w:t xml:space="preserve">, от 24.03.2022 </w:t>
            </w:r>
            <w:hyperlink r:id="rId23" w:history="1">
              <w:r>
                <w:rPr>
                  <w:color w:val="0000FF"/>
                </w:rPr>
                <w:t>N 50-уг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66DA1" w:rsidRDefault="00166DA1">
            <w:pPr>
              <w:spacing w:after="1" w:line="0" w:lineRule="atLeast"/>
            </w:pPr>
          </w:p>
        </w:tc>
      </w:tr>
    </w:tbl>
    <w:p w:rsidR="00166DA1" w:rsidRDefault="00166DA1">
      <w:pPr>
        <w:pStyle w:val="ConsPlusNormal"/>
        <w:jc w:val="both"/>
      </w:pPr>
    </w:p>
    <w:p w:rsidR="00166DA1" w:rsidRDefault="00166DA1">
      <w:pPr>
        <w:pStyle w:val="ConsPlusTitle"/>
        <w:jc w:val="center"/>
        <w:outlineLvl w:val="1"/>
      </w:pPr>
      <w:r>
        <w:t>Глава I. ОБЩИЕ ПОЛОЖЕНИЯ</w:t>
      </w:r>
    </w:p>
    <w:p w:rsidR="00166DA1" w:rsidRDefault="00166DA1">
      <w:pPr>
        <w:pStyle w:val="ConsPlusNormal"/>
        <w:jc w:val="both"/>
      </w:pPr>
    </w:p>
    <w:p w:rsidR="00166DA1" w:rsidRDefault="00166DA1">
      <w:pPr>
        <w:pStyle w:val="ConsPlusNormal"/>
        <w:ind w:firstLine="540"/>
        <w:jc w:val="both"/>
      </w:pPr>
      <w:r>
        <w:t>1. Настоящее Положение определяет размер, условия и порядок присуждения и выплаты именных стипендий Губернатора Иркутской области студентам (курсантам) государственных образовательных организаций высшего образования в Иркутской области и аспирантам (адъюнктам) государственных образовательных организаций высшего образования и научных организаций в Иркутской области, ординаторам государственных образовательных организаций высшего образования в Иркутской области (далее соответственно - стипендии, студенты (курсанты), аспиранты (адъюнкты), научные организации, ординаторы, образовательные организации).</w:t>
      </w:r>
    </w:p>
    <w:p w:rsidR="00166DA1" w:rsidRDefault="00166DA1">
      <w:pPr>
        <w:pStyle w:val="ConsPlusNormal"/>
        <w:jc w:val="both"/>
      </w:pPr>
      <w:r>
        <w:t xml:space="preserve">(п. 1 в ред. </w:t>
      </w:r>
      <w:hyperlink r:id="rId24" w:history="1">
        <w:r>
          <w:rPr>
            <w:color w:val="0000FF"/>
          </w:rPr>
          <w:t>Указа</w:t>
        </w:r>
      </w:hyperlink>
      <w:r>
        <w:t xml:space="preserve"> Губернатора Иркутской области от 24.03.2022 N 50-уг)</w:t>
      </w:r>
    </w:p>
    <w:p w:rsidR="00166DA1" w:rsidRDefault="00166DA1">
      <w:pPr>
        <w:pStyle w:val="ConsPlusNormal"/>
        <w:spacing w:before="200"/>
        <w:ind w:firstLine="540"/>
        <w:jc w:val="both"/>
      </w:pPr>
      <w:r>
        <w:t>2. Стипендии предоставляются в форме социальных выплат и присуждаются лучшим студентам (курсантам) и аспирантам (адъюнктам), ординаторам.</w:t>
      </w:r>
    </w:p>
    <w:p w:rsidR="00166DA1" w:rsidRDefault="00166DA1">
      <w:pPr>
        <w:pStyle w:val="ConsPlusNormal"/>
        <w:jc w:val="both"/>
      </w:pPr>
      <w:r>
        <w:t xml:space="preserve">(в ред. </w:t>
      </w:r>
      <w:hyperlink r:id="rId25" w:history="1">
        <w:r>
          <w:rPr>
            <w:color w:val="0000FF"/>
          </w:rPr>
          <w:t>Указа</w:t>
        </w:r>
      </w:hyperlink>
      <w:r>
        <w:t xml:space="preserve"> Губернатора Иркутской области от 24.03.2022 N 50-уг)</w:t>
      </w:r>
    </w:p>
    <w:p w:rsidR="00166DA1" w:rsidRDefault="00166DA1">
      <w:pPr>
        <w:pStyle w:val="ConsPlusNormal"/>
        <w:spacing w:before="200"/>
        <w:ind w:firstLine="540"/>
        <w:jc w:val="both"/>
      </w:pPr>
      <w:r>
        <w:t xml:space="preserve">3. Стипендии выплачиваются студентам (курсантам) и аспирантам (адъюнктам), ординаторам в </w:t>
      </w:r>
      <w:r>
        <w:lastRenderedPageBreak/>
        <w:t>дополнение и вне зависимости от получаемых ими стипендий или других выплат в образовательных и научных организациях.</w:t>
      </w:r>
    </w:p>
    <w:p w:rsidR="00166DA1" w:rsidRDefault="00166DA1">
      <w:pPr>
        <w:pStyle w:val="ConsPlusNormal"/>
        <w:jc w:val="both"/>
      </w:pPr>
      <w:r>
        <w:t xml:space="preserve">(в ред. </w:t>
      </w:r>
      <w:hyperlink r:id="rId26" w:history="1">
        <w:r>
          <w:rPr>
            <w:color w:val="0000FF"/>
          </w:rPr>
          <w:t>Указа</w:t>
        </w:r>
      </w:hyperlink>
      <w:r>
        <w:t xml:space="preserve"> Губернатора Иркутской области от 24.03.2022 N 50-уг)</w:t>
      </w:r>
    </w:p>
    <w:p w:rsidR="00166DA1" w:rsidRDefault="00166DA1">
      <w:pPr>
        <w:pStyle w:val="ConsPlusNormal"/>
        <w:spacing w:before="200"/>
        <w:ind w:firstLine="540"/>
        <w:jc w:val="both"/>
      </w:pPr>
      <w:r>
        <w:t>4. Ежегодно выплачивается 50 стипендий студентам (курсантам) и 20 стипендий аспирантам (адъюнктам), ординаторам.</w:t>
      </w:r>
    </w:p>
    <w:p w:rsidR="00166DA1" w:rsidRDefault="00166DA1">
      <w:pPr>
        <w:pStyle w:val="ConsPlusNormal"/>
        <w:jc w:val="both"/>
      </w:pPr>
      <w:r>
        <w:t xml:space="preserve">(в ред. </w:t>
      </w:r>
      <w:hyperlink r:id="rId27" w:history="1">
        <w:r>
          <w:rPr>
            <w:color w:val="0000FF"/>
          </w:rPr>
          <w:t>Указа</w:t>
        </w:r>
      </w:hyperlink>
      <w:r>
        <w:t xml:space="preserve"> Губернатора Иркутской области от 24.03.2022 N 50-уг)</w:t>
      </w:r>
    </w:p>
    <w:p w:rsidR="00166DA1" w:rsidRDefault="00166DA1">
      <w:pPr>
        <w:pStyle w:val="ConsPlusNormal"/>
        <w:spacing w:before="200"/>
        <w:ind w:firstLine="540"/>
        <w:jc w:val="both"/>
      </w:pPr>
      <w:r>
        <w:t>5. Размер стипендии составляет 50000 (пятьдесят тысяч) рублей для студентов (курсантов), 55000 (пятьдесят пять тысяч) рублей для аспирантов (адъюнктов), ординаторов. Стипендия выплачивается единовременно.</w:t>
      </w:r>
    </w:p>
    <w:p w:rsidR="00166DA1" w:rsidRDefault="00166DA1">
      <w:pPr>
        <w:pStyle w:val="ConsPlusNormal"/>
        <w:jc w:val="both"/>
      </w:pPr>
      <w:r>
        <w:t xml:space="preserve">(в ред. </w:t>
      </w:r>
      <w:hyperlink r:id="rId28" w:history="1">
        <w:r>
          <w:rPr>
            <w:color w:val="0000FF"/>
          </w:rPr>
          <w:t>Указа</w:t>
        </w:r>
      </w:hyperlink>
      <w:r>
        <w:t xml:space="preserve"> Губернатора Иркутской области от 24.03.2022 N 50-уг)</w:t>
      </w:r>
    </w:p>
    <w:p w:rsidR="00166DA1" w:rsidRDefault="00166DA1">
      <w:pPr>
        <w:pStyle w:val="ConsPlusNormal"/>
        <w:spacing w:before="200"/>
        <w:ind w:firstLine="540"/>
        <w:jc w:val="both"/>
      </w:pPr>
      <w:r>
        <w:t>6. Стипендия присуждается и выплачивается один раз за время обучения в образовательной или научной организациях в зависимости от категории (студенты (курсанты) либо аспиранты (адъюнкты), ординаторы).</w:t>
      </w:r>
    </w:p>
    <w:p w:rsidR="00166DA1" w:rsidRDefault="00166DA1">
      <w:pPr>
        <w:pStyle w:val="ConsPlusNormal"/>
        <w:jc w:val="both"/>
      </w:pPr>
      <w:r>
        <w:t xml:space="preserve">(в ред. </w:t>
      </w:r>
      <w:hyperlink r:id="rId29" w:history="1">
        <w:r>
          <w:rPr>
            <w:color w:val="0000FF"/>
          </w:rPr>
          <w:t>Указа</w:t>
        </w:r>
      </w:hyperlink>
      <w:r>
        <w:t xml:space="preserve"> Губернатора Иркутской области от 24.03.2022 N 50-уг)</w:t>
      </w:r>
    </w:p>
    <w:p w:rsidR="00166DA1" w:rsidRDefault="00166DA1">
      <w:pPr>
        <w:pStyle w:val="ConsPlusNormal"/>
        <w:spacing w:before="200"/>
        <w:ind w:firstLine="540"/>
        <w:jc w:val="both"/>
      </w:pPr>
      <w:r>
        <w:t>7. Стипендии присуждаются по итогам конкурсного отбора студентов (курсантов) и аспирантов (адъюнктов), ординаторов на присуждение стипендий (далее - конкурс).</w:t>
      </w:r>
    </w:p>
    <w:p w:rsidR="00166DA1" w:rsidRDefault="00166DA1">
      <w:pPr>
        <w:pStyle w:val="ConsPlusNormal"/>
        <w:jc w:val="both"/>
      </w:pPr>
      <w:r>
        <w:t xml:space="preserve">(в ред. </w:t>
      </w:r>
      <w:hyperlink r:id="rId30" w:history="1">
        <w:r>
          <w:rPr>
            <w:color w:val="0000FF"/>
          </w:rPr>
          <w:t>Указа</w:t>
        </w:r>
      </w:hyperlink>
      <w:r>
        <w:t xml:space="preserve"> Губернатора Иркутской области от 24.03.2022 N 50-уг)</w:t>
      </w:r>
    </w:p>
    <w:p w:rsidR="00166DA1" w:rsidRDefault="00166DA1">
      <w:pPr>
        <w:pStyle w:val="ConsPlusNormal"/>
        <w:spacing w:before="200"/>
        <w:ind w:firstLine="540"/>
        <w:jc w:val="both"/>
      </w:pPr>
      <w:r>
        <w:t>8. Организация проведения конкурса осуществляется министерством экономического развития и промышленности Иркутской области (далее - министерство).</w:t>
      </w:r>
    </w:p>
    <w:p w:rsidR="00166DA1" w:rsidRDefault="00166DA1">
      <w:pPr>
        <w:pStyle w:val="ConsPlusNormal"/>
        <w:jc w:val="both"/>
      </w:pPr>
      <w:r>
        <w:t xml:space="preserve">(в ред. </w:t>
      </w:r>
      <w:hyperlink r:id="rId31" w:history="1">
        <w:r>
          <w:rPr>
            <w:color w:val="0000FF"/>
          </w:rPr>
          <w:t>Указа</w:t>
        </w:r>
      </w:hyperlink>
      <w:r>
        <w:t xml:space="preserve"> Губернатора Иркутской области от 14.07.2021 N 194-уг)</w:t>
      </w:r>
    </w:p>
    <w:p w:rsidR="00166DA1" w:rsidRDefault="00166DA1">
      <w:pPr>
        <w:pStyle w:val="ConsPlusNormal"/>
        <w:spacing w:before="200"/>
        <w:ind w:firstLine="540"/>
        <w:jc w:val="both"/>
      </w:pPr>
      <w:bookmarkStart w:id="2" w:name="P83"/>
      <w:bookmarkEnd w:id="2"/>
      <w:r>
        <w:t>9. Кандидатами на присуждение стипендий (далее - кандидаты) могут выступать:</w:t>
      </w:r>
    </w:p>
    <w:p w:rsidR="00166DA1" w:rsidRDefault="00166DA1">
      <w:pPr>
        <w:pStyle w:val="ConsPlusNormal"/>
        <w:spacing w:before="200"/>
        <w:ind w:firstLine="540"/>
        <w:jc w:val="both"/>
      </w:pPr>
      <w:r>
        <w:t>1) студенты (курсанты) образовательных организаций, обучающиеся по очной форме обучения по программам бакалавриата и специалитета, начиная с третьего года обучения;</w:t>
      </w:r>
    </w:p>
    <w:p w:rsidR="00166DA1" w:rsidRDefault="00166DA1">
      <w:pPr>
        <w:pStyle w:val="ConsPlusNormal"/>
        <w:jc w:val="both"/>
      </w:pPr>
      <w:r>
        <w:t xml:space="preserve">(в ред. </w:t>
      </w:r>
      <w:hyperlink r:id="rId32" w:history="1">
        <w:r>
          <w:rPr>
            <w:color w:val="0000FF"/>
          </w:rPr>
          <w:t>Указа</w:t>
        </w:r>
      </w:hyperlink>
      <w:r>
        <w:t xml:space="preserve"> Губернатора Иркутской области от 10.08.2021 N 218-уг)</w:t>
      </w:r>
    </w:p>
    <w:p w:rsidR="00166DA1" w:rsidRDefault="00166DA1">
      <w:pPr>
        <w:pStyle w:val="ConsPlusNormal"/>
        <w:spacing w:before="200"/>
        <w:ind w:firstLine="540"/>
        <w:jc w:val="both"/>
      </w:pPr>
      <w:r>
        <w:t>2) студенты (курсанты) образовательных организаций, обучающиеся по очной форме обучения по программам магистратуры, начиная со второго года обучения;</w:t>
      </w:r>
    </w:p>
    <w:p w:rsidR="00166DA1" w:rsidRDefault="00166DA1">
      <w:pPr>
        <w:pStyle w:val="ConsPlusNormal"/>
        <w:jc w:val="both"/>
      </w:pPr>
      <w:r>
        <w:t xml:space="preserve">(в ред. </w:t>
      </w:r>
      <w:hyperlink r:id="rId33" w:history="1">
        <w:r>
          <w:rPr>
            <w:color w:val="0000FF"/>
          </w:rPr>
          <w:t>Указа</w:t>
        </w:r>
      </w:hyperlink>
      <w:r>
        <w:t xml:space="preserve"> Губернатора Иркутской области от 10.08.2021 N 218-уг)</w:t>
      </w:r>
    </w:p>
    <w:p w:rsidR="00166DA1" w:rsidRDefault="00166DA1">
      <w:pPr>
        <w:pStyle w:val="ConsPlusNormal"/>
        <w:spacing w:before="200"/>
        <w:ind w:firstLine="540"/>
        <w:jc w:val="both"/>
      </w:pPr>
      <w:r>
        <w:t>3) аспиранты (адъюнкты) образовательных и научных организаций в возрасте до 35 лет, обучающиеся по очной форме обучения по программам подготовки научных и научно-педагогических кадров в аспирантуре (адъюнктуре), начиная со второго года обучения;</w:t>
      </w:r>
    </w:p>
    <w:p w:rsidR="00166DA1" w:rsidRDefault="00166DA1">
      <w:pPr>
        <w:pStyle w:val="ConsPlusNormal"/>
        <w:jc w:val="both"/>
      </w:pPr>
      <w:r>
        <w:t xml:space="preserve">(в ред. </w:t>
      </w:r>
      <w:hyperlink r:id="rId34" w:history="1">
        <w:r>
          <w:rPr>
            <w:color w:val="0000FF"/>
          </w:rPr>
          <w:t>Указа</w:t>
        </w:r>
      </w:hyperlink>
      <w:r>
        <w:t xml:space="preserve"> Губернатора Иркутской области от 10.08.2021 N 218-уг)</w:t>
      </w:r>
    </w:p>
    <w:p w:rsidR="00166DA1" w:rsidRDefault="00166DA1">
      <w:pPr>
        <w:pStyle w:val="ConsPlusNormal"/>
        <w:spacing w:before="200"/>
        <w:ind w:firstLine="540"/>
        <w:jc w:val="both"/>
      </w:pPr>
      <w:r>
        <w:t>4) ординаторы образовательных организаций в возрасте до 35 лет, обучающиеся по очной форме обучения по программам ординатуры, начиная со второго года обучения.</w:t>
      </w:r>
    </w:p>
    <w:p w:rsidR="00166DA1" w:rsidRDefault="00166DA1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4 введен </w:t>
      </w:r>
      <w:hyperlink r:id="rId35" w:history="1">
        <w:r>
          <w:rPr>
            <w:color w:val="0000FF"/>
          </w:rPr>
          <w:t>Указом</w:t>
        </w:r>
      </w:hyperlink>
      <w:r>
        <w:t xml:space="preserve"> Губернатора Иркутской области от 24.03.2022 N 50-уг)</w:t>
      </w:r>
    </w:p>
    <w:p w:rsidR="00166DA1" w:rsidRDefault="00166DA1">
      <w:pPr>
        <w:pStyle w:val="ConsPlusNormal"/>
        <w:spacing w:before="200"/>
        <w:ind w:firstLine="540"/>
        <w:jc w:val="both"/>
      </w:pPr>
      <w:bookmarkStart w:id="3" w:name="P92"/>
      <w:bookmarkEnd w:id="3"/>
      <w:r>
        <w:t>10. Стипендии присуждаются при одновременном соблюдении следующих условий:</w:t>
      </w:r>
    </w:p>
    <w:p w:rsidR="00166DA1" w:rsidRDefault="00166DA1">
      <w:pPr>
        <w:pStyle w:val="ConsPlusNormal"/>
        <w:spacing w:before="200"/>
        <w:ind w:firstLine="540"/>
        <w:jc w:val="both"/>
      </w:pPr>
      <w:r>
        <w:t>1) отсутствие академической задолженности за весь период обучения;</w:t>
      </w:r>
    </w:p>
    <w:p w:rsidR="00166DA1" w:rsidRDefault="00166DA1">
      <w:pPr>
        <w:pStyle w:val="ConsPlusNormal"/>
        <w:spacing w:before="200"/>
        <w:ind w:firstLine="540"/>
        <w:jc w:val="both"/>
      </w:pPr>
      <w:r>
        <w:t>2) получение по итогам промежуточной аттестации в течение не менее двух семестров подряд, предшествующих назначению стипендии, оценок "отлично" и "хорошо";</w:t>
      </w:r>
    </w:p>
    <w:p w:rsidR="00166DA1" w:rsidRDefault="00166DA1">
      <w:pPr>
        <w:pStyle w:val="ConsPlusNormal"/>
        <w:spacing w:before="200"/>
        <w:ind w:firstLine="540"/>
        <w:jc w:val="both"/>
      </w:pPr>
      <w:r>
        <w:t>3) наличие не менее 50 процентов оценок "отлично" от общего количества полученных оценок;</w:t>
      </w:r>
    </w:p>
    <w:p w:rsidR="00166DA1" w:rsidRDefault="00166DA1">
      <w:pPr>
        <w:pStyle w:val="ConsPlusNormal"/>
        <w:spacing w:before="200"/>
        <w:ind w:firstLine="540"/>
        <w:jc w:val="both"/>
      </w:pPr>
      <w:r>
        <w:t>4) отсутствие у кандидата за время обучения в образовательной или научной организации ранее присужденной и выплаченной стипендии в зависимости от категории (студенты (курсанты) либо аспиранты (адъюнкты), ординаторы).</w:t>
      </w:r>
    </w:p>
    <w:p w:rsidR="00166DA1" w:rsidRDefault="00166DA1">
      <w:pPr>
        <w:pStyle w:val="ConsPlusNormal"/>
        <w:jc w:val="both"/>
      </w:pPr>
      <w:r>
        <w:t xml:space="preserve">(в ред. </w:t>
      </w:r>
      <w:hyperlink r:id="rId36" w:history="1">
        <w:r>
          <w:rPr>
            <w:color w:val="0000FF"/>
          </w:rPr>
          <w:t>Указа</w:t>
        </w:r>
      </w:hyperlink>
      <w:r>
        <w:t xml:space="preserve"> Губернатора Иркутской области от 24.03.2022 N 50-уг)</w:t>
      </w:r>
    </w:p>
    <w:p w:rsidR="00166DA1" w:rsidRDefault="00166DA1">
      <w:pPr>
        <w:pStyle w:val="ConsPlusNormal"/>
        <w:jc w:val="both"/>
      </w:pPr>
    </w:p>
    <w:p w:rsidR="00166DA1" w:rsidRDefault="00166DA1">
      <w:pPr>
        <w:pStyle w:val="ConsPlusTitle"/>
        <w:jc w:val="center"/>
        <w:outlineLvl w:val="1"/>
      </w:pPr>
      <w:r>
        <w:t>Глава 2. УСЛОВИЯ И ПОРЯДОК ПРОВЕДЕНИЯ КОНКУРСА</w:t>
      </w:r>
    </w:p>
    <w:p w:rsidR="00166DA1" w:rsidRDefault="00166DA1">
      <w:pPr>
        <w:pStyle w:val="ConsPlusNormal"/>
        <w:jc w:val="both"/>
      </w:pPr>
    </w:p>
    <w:p w:rsidR="00166DA1" w:rsidRDefault="00166DA1">
      <w:pPr>
        <w:pStyle w:val="ConsPlusNormal"/>
        <w:ind w:firstLine="540"/>
        <w:jc w:val="both"/>
      </w:pPr>
      <w:r>
        <w:t xml:space="preserve">11. Проведение конкурса осуществляется комиссией по присуждению именных стипендий Губернатора Иркутской области студентам (курсантам) образовательных организаций и аспирантам (адъюнктам) образовательных организаций и научных организаций, ординаторам образовательных организаций (далее - комиссия), состав которой утверждается правовым актом Губернатора Иркутской </w:t>
      </w:r>
      <w:r>
        <w:lastRenderedPageBreak/>
        <w:t>области.</w:t>
      </w:r>
    </w:p>
    <w:p w:rsidR="00166DA1" w:rsidRDefault="00166DA1">
      <w:pPr>
        <w:pStyle w:val="ConsPlusNormal"/>
        <w:jc w:val="both"/>
      </w:pPr>
      <w:r>
        <w:t xml:space="preserve">(в ред. </w:t>
      </w:r>
      <w:hyperlink r:id="rId37" w:history="1">
        <w:r>
          <w:rPr>
            <w:color w:val="0000FF"/>
          </w:rPr>
          <w:t>Указа</w:t>
        </w:r>
      </w:hyperlink>
      <w:r>
        <w:t xml:space="preserve"> Губернатора Иркутской области от 24.03.2022 N 50-уг)</w:t>
      </w:r>
    </w:p>
    <w:p w:rsidR="00166DA1" w:rsidRDefault="00166DA1">
      <w:pPr>
        <w:pStyle w:val="ConsPlusNormal"/>
        <w:spacing w:before="200"/>
        <w:ind w:firstLine="540"/>
        <w:jc w:val="both"/>
      </w:pPr>
      <w:r>
        <w:t>В состав комиссии входят представители исполнительных органов государственной власти Иркутской области, а также по согласованию представители образовательных и научных организаций, ординаторам образовательных организаций.</w:t>
      </w:r>
    </w:p>
    <w:p w:rsidR="00166DA1" w:rsidRDefault="00166DA1">
      <w:pPr>
        <w:pStyle w:val="ConsPlusNormal"/>
        <w:jc w:val="both"/>
      </w:pPr>
      <w:r>
        <w:t xml:space="preserve">(в ред. </w:t>
      </w:r>
      <w:hyperlink r:id="rId38" w:history="1">
        <w:r>
          <w:rPr>
            <w:color w:val="0000FF"/>
          </w:rPr>
          <w:t>Указа</w:t>
        </w:r>
      </w:hyperlink>
      <w:r>
        <w:t xml:space="preserve"> Губернатора Иркутской области от 24.03.2022 N 50-уг)</w:t>
      </w:r>
    </w:p>
    <w:p w:rsidR="00166DA1" w:rsidRDefault="00166DA1">
      <w:pPr>
        <w:pStyle w:val="ConsPlusNormal"/>
        <w:spacing w:before="200"/>
        <w:ind w:firstLine="540"/>
        <w:jc w:val="both"/>
      </w:pPr>
      <w:r>
        <w:t>12. Работа комиссии осуществляется в форме заседаний. Возглавляет заседание комиссии председатель комиссии (в его отсутствие - заместитель председателя комиссии).</w:t>
      </w:r>
    </w:p>
    <w:p w:rsidR="00166DA1" w:rsidRDefault="00166DA1">
      <w:pPr>
        <w:pStyle w:val="ConsPlusNormal"/>
        <w:spacing w:before="200"/>
        <w:ind w:firstLine="540"/>
        <w:jc w:val="both"/>
      </w:pPr>
      <w:r>
        <w:t>Комиссия правомочна принимать решения при наличии более половины членов комиссии. Решения комиссии принимаются простым большинством голосов присутствующих на заседании членов комиссии.</w:t>
      </w:r>
    </w:p>
    <w:p w:rsidR="00166DA1" w:rsidRDefault="00166DA1">
      <w:pPr>
        <w:pStyle w:val="ConsPlusNormal"/>
        <w:spacing w:before="200"/>
        <w:ind w:firstLine="540"/>
        <w:jc w:val="both"/>
      </w:pPr>
      <w:r>
        <w:t>Каждый член комиссии имеет один голос. В случае равенства голосов председатель комиссии (в его отсутствие - заместитель председателя комиссии) имеет право решающего голоса.</w:t>
      </w:r>
    </w:p>
    <w:p w:rsidR="00166DA1" w:rsidRDefault="00166DA1">
      <w:pPr>
        <w:pStyle w:val="ConsPlusNormal"/>
        <w:spacing w:before="200"/>
        <w:ind w:firstLine="540"/>
        <w:jc w:val="both"/>
      </w:pPr>
      <w:r>
        <w:t>13. Решения комиссии оформляются протоколом, который подписывается председателем комиссии (в его отсутствие - заместителем председателя комиссии).</w:t>
      </w:r>
    </w:p>
    <w:p w:rsidR="00166DA1" w:rsidRDefault="00166DA1">
      <w:pPr>
        <w:pStyle w:val="ConsPlusNormal"/>
        <w:spacing w:before="200"/>
        <w:ind w:firstLine="540"/>
        <w:jc w:val="both"/>
      </w:pPr>
      <w:r>
        <w:t>14. Выдвижение кандидатов для участия в конкурсе с их письменного согласия осуществляют образовательные и научные организации.</w:t>
      </w:r>
    </w:p>
    <w:p w:rsidR="00166DA1" w:rsidRDefault="00166DA1">
      <w:pPr>
        <w:pStyle w:val="ConsPlusNormal"/>
        <w:spacing w:before="200"/>
        <w:ind w:firstLine="540"/>
        <w:jc w:val="both"/>
      </w:pPr>
      <w:r>
        <w:t>15. Количество кандидатов - студентов (курсантов), выдвигаемых от одной образовательной организации, определяется в зависимости от общего числа студентов (курсантов), обучающихся в данной образовательной организации по очной форме обучения:</w:t>
      </w:r>
    </w:p>
    <w:p w:rsidR="00166DA1" w:rsidRDefault="00166DA1">
      <w:pPr>
        <w:pStyle w:val="ConsPlusNormal"/>
        <w:spacing w:before="200"/>
        <w:ind w:firstLine="540"/>
        <w:jc w:val="both"/>
      </w:pPr>
      <w:r>
        <w:t>1) от 500 до 2599 студентов (курсантов), обучающихся в образовательной организации по очной форме обучения, - до 9 кандидатов;</w:t>
      </w:r>
    </w:p>
    <w:p w:rsidR="00166DA1" w:rsidRDefault="00166DA1">
      <w:pPr>
        <w:pStyle w:val="ConsPlusNormal"/>
        <w:spacing w:before="200"/>
        <w:ind w:firstLine="540"/>
        <w:jc w:val="both"/>
      </w:pPr>
      <w:r>
        <w:t>2) от 2600 до 5099 студентов (курсантов), обучающихся в образовательной организации по очной форме обучения, - до 15 кандидатов;</w:t>
      </w:r>
    </w:p>
    <w:p w:rsidR="00166DA1" w:rsidRDefault="00166DA1">
      <w:pPr>
        <w:pStyle w:val="ConsPlusNormal"/>
        <w:spacing w:before="200"/>
        <w:ind w:firstLine="540"/>
        <w:jc w:val="both"/>
      </w:pPr>
      <w:r>
        <w:t>3) от 5100 до 9099 студентов (курсантов), обучающихся в образовательной организации по очной форме обучения, - до 20 кандидатов;</w:t>
      </w:r>
    </w:p>
    <w:p w:rsidR="00166DA1" w:rsidRDefault="00166DA1">
      <w:pPr>
        <w:pStyle w:val="ConsPlusNormal"/>
        <w:spacing w:before="200"/>
        <w:ind w:firstLine="540"/>
        <w:jc w:val="both"/>
      </w:pPr>
      <w:r>
        <w:t>4) от 9100 и более студентов (курсантов), обучающихся в образовательной организации по очной форме обучения, - до 30 кандидатов.</w:t>
      </w:r>
    </w:p>
    <w:p w:rsidR="00166DA1" w:rsidRDefault="00166DA1">
      <w:pPr>
        <w:pStyle w:val="ConsPlusNormal"/>
        <w:spacing w:before="200"/>
        <w:ind w:firstLine="540"/>
        <w:jc w:val="both"/>
      </w:pPr>
      <w:r>
        <w:t>Количество кандидатов - аспирантов (адъюнктов), ординаторов, выдвигаемых от одной образовательной или научной организации, не ограничено.</w:t>
      </w:r>
    </w:p>
    <w:p w:rsidR="00166DA1" w:rsidRDefault="00166DA1">
      <w:pPr>
        <w:pStyle w:val="ConsPlusNormal"/>
        <w:jc w:val="both"/>
      </w:pPr>
      <w:r>
        <w:t xml:space="preserve">(в ред. </w:t>
      </w:r>
      <w:hyperlink r:id="rId39" w:history="1">
        <w:r>
          <w:rPr>
            <w:color w:val="0000FF"/>
          </w:rPr>
          <w:t>Указа</w:t>
        </w:r>
      </w:hyperlink>
      <w:r>
        <w:t xml:space="preserve"> Губернатора Иркутской области от 24.03.2022 N 50-уг)</w:t>
      </w:r>
    </w:p>
    <w:p w:rsidR="00166DA1" w:rsidRDefault="00166DA1">
      <w:pPr>
        <w:pStyle w:val="ConsPlusNormal"/>
        <w:spacing w:before="200"/>
        <w:ind w:firstLine="540"/>
        <w:jc w:val="both"/>
      </w:pPr>
      <w:r>
        <w:t>Определение количества кандидатов - студентов (курсантов), выдвигаемых от одной образовательной организации, производится на основании сведений, представленных образовательной организацией, подтверждающих общее число студентов (курсантов), обучающихся в образовательной организации по очной форме обучения по состоянию на 1 сентября текущего года.</w:t>
      </w:r>
    </w:p>
    <w:p w:rsidR="00166DA1" w:rsidRDefault="00166DA1">
      <w:pPr>
        <w:pStyle w:val="ConsPlusNormal"/>
        <w:spacing w:before="200"/>
        <w:ind w:firstLine="540"/>
        <w:jc w:val="both"/>
      </w:pPr>
      <w:bookmarkStart w:id="4" w:name="P118"/>
      <w:bookmarkEnd w:id="4"/>
      <w:r>
        <w:t>16. В целях выдвижения кандидатов для участия в конкурсе образовательные и научные организации представляют в министерство в срок до 1 октября текущего года следующие документы (далее - документы):</w:t>
      </w:r>
    </w:p>
    <w:p w:rsidR="00166DA1" w:rsidRDefault="00166DA1">
      <w:pPr>
        <w:pStyle w:val="ConsPlusNormal"/>
        <w:spacing w:before="200"/>
        <w:ind w:firstLine="540"/>
        <w:jc w:val="both"/>
      </w:pPr>
      <w:r>
        <w:t xml:space="preserve">1) </w:t>
      </w:r>
      <w:hyperlink w:anchor="P186" w:history="1">
        <w:r>
          <w:rPr>
            <w:color w:val="0000FF"/>
          </w:rPr>
          <w:t>заявка</w:t>
        </w:r>
      </w:hyperlink>
      <w:r>
        <w:t xml:space="preserve"> на присуждение стипендии согласно Приложению 1 к настоящему Положению.</w:t>
      </w:r>
    </w:p>
    <w:p w:rsidR="00166DA1" w:rsidRDefault="00166DA1">
      <w:pPr>
        <w:pStyle w:val="ConsPlusNormal"/>
        <w:spacing w:before="200"/>
        <w:ind w:firstLine="540"/>
        <w:jc w:val="both"/>
      </w:pPr>
      <w:r>
        <w:t xml:space="preserve">К заявке на присуждение стипендии прилагаются документы, подтверждающие соответствие кандидата </w:t>
      </w:r>
      <w:hyperlink w:anchor="P310" w:history="1">
        <w:r>
          <w:rPr>
            <w:color w:val="0000FF"/>
          </w:rPr>
          <w:t>критериям</w:t>
        </w:r>
      </w:hyperlink>
      <w:r>
        <w:t xml:space="preserve"> конкурса, согласно Приложению 2 к настоящему Положению, заверенные образовательной или научной организацией;</w:t>
      </w:r>
    </w:p>
    <w:p w:rsidR="00166DA1" w:rsidRDefault="00166DA1">
      <w:pPr>
        <w:pStyle w:val="ConsPlusNormal"/>
        <w:spacing w:before="200"/>
        <w:ind w:firstLine="540"/>
        <w:jc w:val="both"/>
      </w:pPr>
      <w:r>
        <w:t>2) сопроводительное письмо за подписью руководителя (заместителя руководителя) образовательной или научной организации;</w:t>
      </w:r>
    </w:p>
    <w:p w:rsidR="00166DA1" w:rsidRDefault="00166DA1">
      <w:pPr>
        <w:pStyle w:val="ConsPlusNormal"/>
        <w:spacing w:before="200"/>
        <w:ind w:firstLine="540"/>
        <w:jc w:val="both"/>
      </w:pPr>
      <w:r>
        <w:t>3) выписка из решения ученого совета или иного коллегиального органа управления образовательной или научной организации, наделенного соответствующими полномочиями, о выдвижении кандидата для участия в конкурсе с указанием фамилии, имени, отчества (при наличии) полностью, года обучения;</w:t>
      </w:r>
    </w:p>
    <w:p w:rsidR="00166DA1" w:rsidRDefault="00166DA1">
      <w:pPr>
        <w:pStyle w:val="ConsPlusNormal"/>
        <w:spacing w:before="200"/>
        <w:ind w:firstLine="540"/>
        <w:jc w:val="both"/>
      </w:pPr>
      <w:r>
        <w:lastRenderedPageBreak/>
        <w:t>4) копия паспорта или иного документа, удостоверяющего личность кандидата, заверенная образовательной или научной организацией;</w:t>
      </w:r>
    </w:p>
    <w:p w:rsidR="00166DA1" w:rsidRDefault="00166DA1">
      <w:pPr>
        <w:pStyle w:val="ConsPlusNormal"/>
        <w:spacing w:before="200"/>
        <w:ind w:firstLine="540"/>
        <w:jc w:val="both"/>
      </w:pPr>
      <w:r>
        <w:t xml:space="preserve">5) </w:t>
      </w:r>
      <w:hyperlink w:anchor="P412" w:history="1">
        <w:r>
          <w:rPr>
            <w:color w:val="0000FF"/>
          </w:rPr>
          <w:t>согласие</w:t>
        </w:r>
      </w:hyperlink>
      <w:r>
        <w:t xml:space="preserve"> кандидата на обработку его персональных данных согласно Приложению 3 к настоящему Положению;</w:t>
      </w:r>
    </w:p>
    <w:p w:rsidR="00166DA1" w:rsidRDefault="00166DA1">
      <w:pPr>
        <w:pStyle w:val="ConsPlusNormal"/>
        <w:spacing w:before="200"/>
        <w:ind w:firstLine="540"/>
        <w:jc w:val="both"/>
      </w:pPr>
      <w:r>
        <w:t>6) документ (справка), подтверждающий(</w:t>
      </w:r>
      <w:proofErr w:type="spellStart"/>
      <w:r>
        <w:t>ая</w:t>
      </w:r>
      <w:proofErr w:type="spellEnd"/>
      <w:r>
        <w:t>) общее число студентов (курсантов), обучающихся в образовательной организации по очной форме обучения по состоянию на 1 сентября текущего года, - для образовательных организаций, выдвигающих для участия в конкурсе кандидатов - студентов (курсантов);</w:t>
      </w:r>
    </w:p>
    <w:p w:rsidR="00166DA1" w:rsidRDefault="00166DA1">
      <w:pPr>
        <w:pStyle w:val="ConsPlusNormal"/>
        <w:spacing w:before="200"/>
        <w:ind w:firstLine="540"/>
        <w:jc w:val="both"/>
      </w:pPr>
      <w:r>
        <w:t>7) справка об отсутствии академической задолженности за весь период обучения с указанием оценок по итогам промежуточной аттестации в течение не менее двух семестров подряд, предшествующих назначению стипендии, и указанием процента оценок "отлично" от общего количества полученных оценок.</w:t>
      </w:r>
    </w:p>
    <w:p w:rsidR="00166DA1" w:rsidRDefault="00166DA1">
      <w:pPr>
        <w:pStyle w:val="ConsPlusNormal"/>
        <w:spacing w:before="200"/>
        <w:ind w:firstLine="540"/>
        <w:jc w:val="both"/>
      </w:pPr>
      <w:r>
        <w:t>17. Документы могут быть поданы одним из следующих способов:</w:t>
      </w:r>
    </w:p>
    <w:p w:rsidR="00166DA1" w:rsidRDefault="00166DA1">
      <w:pPr>
        <w:pStyle w:val="ConsPlusNormal"/>
        <w:spacing w:before="200"/>
        <w:ind w:firstLine="540"/>
        <w:jc w:val="both"/>
      </w:pPr>
      <w:r>
        <w:t>1) путем личного обращения в министерство;</w:t>
      </w:r>
    </w:p>
    <w:p w:rsidR="00166DA1" w:rsidRDefault="00166DA1">
      <w:pPr>
        <w:pStyle w:val="ConsPlusNormal"/>
        <w:spacing w:before="200"/>
        <w:ind w:firstLine="540"/>
        <w:jc w:val="both"/>
      </w:pPr>
      <w:r>
        <w:t>2) через организации почтовой связи.</w:t>
      </w:r>
    </w:p>
    <w:p w:rsidR="00166DA1" w:rsidRDefault="00166DA1">
      <w:pPr>
        <w:pStyle w:val="ConsPlusNormal"/>
        <w:spacing w:before="200"/>
        <w:ind w:firstLine="540"/>
        <w:jc w:val="both"/>
      </w:pPr>
      <w:r>
        <w:t>18. Регистрация документов производится министерством в день их подачи (поступления) в журнале регистрации документов.</w:t>
      </w:r>
    </w:p>
    <w:p w:rsidR="00166DA1" w:rsidRDefault="00166DA1">
      <w:pPr>
        <w:pStyle w:val="ConsPlusNormal"/>
        <w:spacing w:before="200"/>
        <w:ind w:firstLine="540"/>
        <w:jc w:val="both"/>
      </w:pPr>
      <w:r>
        <w:t>19. В течение трех рабочих дней со дня регистрации документов министерство рассматривает представленные документы и в письменной форме принимает решение о включении кандидата в список кандидатов на присуждение стипендий либо об отказе во включении кандидата в указанный список.</w:t>
      </w:r>
    </w:p>
    <w:p w:rsidR="00166DA1" w:rsidRDefault="00166DA1">
      <w:pPr>
        <w:pStyle w:val="ConsPlusNormal"/>
        <w:spacing w:before="200"/>
        <w:ind w:firstLine="540"/>
        <w:jc w:val="both"/>
      </w:pPr>
      <w:r>
        <w:t>20. Решение об отказе во включении кандидата в список кандидатов на присуждение стипендий принимается в случаях:</w:t>
      </w:r>
    </w:p>
    <w:p w:rsidR="00166DA1" w:rsidRDefault="00166DA1">
      <w:pPr>
        <w:pStyle w:val="ConsPlusNormal"/>
        <w:spacing w:before="200"/>
        <w:ind w:firstLine="540"/>
        <w:jc w:val="both"/>
      </w:pPr>
      <w:r>
        <w:t xml:space="preserve">1) несоответствия кандидата требованиям, установленным </w:t>
      </w:r>
      <w:hyperlink w:anchor="P83" w:history="1">
        <w:r>
          <w:rPr>
            <w:color w:val="0000FF"/>
          </w:rPr>
          <w:t>пунктом 9</w:t>
        </w:r>
      </w:hyperlink>
      <w:r>
        <w:t xml:space="preserve"> настоящего Положения;</w:t>
      </w:r>
    </w:p>
    <w:p w:rsidR="00166DA1" w:rsidRDefault="00166DA1">
      <w:pPr>
        <w:pStyle w:val="ConsPlusNormal"/>
        <w:spacing w:before="200"/>
        <w:ind w:firstLine="540"/>
        <w:jc w:val="both"/>
      </w:pPr>
      <w:r>
        <w:t xml:space="preserve">2) несоблюдение условий, установленных </w:t>
      </w:r>
      <w:hyperlink w:anchor="P92" w:history="1">
        <w:r>
          <w:rPr>
            <w:color w:val="0000FF"/>
          </w:rPr>
          <w:t>пунктом 10</w:t>
        </w:r>
      </w:hyperlink>
      <w:r>
        <w:t xml:space="preserve"> настоящего Положения;</w:t>
      </w:r>
    </w:p>
    <w:p w:rsidR="00166DA1" w:rsidRDefault="00166DA1">
      <w:pPr>
        <w:pStyle w:val="ConsPlusNormal"/>
        <w:spacing w:before="200"/>
        <w:ind w:firstLine="540"/>
        <w:jc w:val="both"/>
      </w:pPr>
      <w:bookmarkStart w:id="5" w:name="P135"/>
      <w:bookmarkEnd w:id="5"/>
      <w:r>
        <w:t>3) неполного представления документов (за исключением документов, подтверждающих соответствие кандидата критериям конкурса, прилагаемых к заявке на присуждение стипендии);</w:t>
      </w:r>
    </w:p>
    <w:p w:rsidR="00166DA1" w:rsidRDefault="00166DA1">
      <w:pPr>
        <w:pStyle w:val="ConsPlusNormal"/>
        <w:spacing w:before="200"/>
        <w:ind w:firstLine="540"/>
        <w:jc w:val="both"/>
      </w:pPr>
      <w:r>
        <w:t>4) представления документов, содержащих недостоверные сведения;</w:t>
      </w:r>
    </w:p>
    <w:p w:rsidR="00166DA1" w:rsidRDefault="00166DA1">
      <w:pPr>
        <w:pStyle w:val="ConsPlusNormal"/>
        <w:spacing w:before="200"/>
        <w:ind w:firstLine="540"/>
        <w:jc w:val="both"/>
      </w:pPr>
      <w:r>
        <w:t xml:space="preserve">5) представления документов за пределами срока, установленного </w:t>
      </w:r>
      <w:hyperlink w:anchor="P118" w:history="1">
        <w:r>
          <w:rPr>
            <w:color w:val="0000FF"/>
          </w:rPr>
          <w:t>пунктом 16</w:t>
        </w:r>
      </w:hyperlink>
      <w:r>
        <w:t xml:space="preserve"> настоящего Положения.</w:t>
      </w:r>
    </w:p>
    <w:p w:rsidR="00166DA1" w:rsidRDefault="00166DA1">
      <w:pPr>
        <w:pStyle w:val="ConsPlusNormal"/>
        <w:spacing w:before="200"/>
        <w:ind w:firstLine="540"/>
        <w:jc w:val="both"/>
      </w:pPr>
      <w:r>
        <w:t>21. Решение об отказе во включении в список кандидатов на присуждение стипендий доводится до сведения образовательной или научной организации в течение трех рабочих дней со дня его принятия в письменной форме с указанием причин отказа.</w:t>
      </w:r>
    </w:p>
    <w:p w:rsidR="00166DA1" w:rsidRDefault="00166DA1">
      <w:pPr>
        <w:pStyle w:val="ConsPlusNormal"/>
        <w:spacing w:before="200"/>
        <w:ind w:firstLine="540"/>
        <w:jc w:val="both"/>
      </w:pPr>
      <w:r>
        <w:t>22. Министерство формирует список кандидатов на присуждение стипендий в срок до 20 октября текущего года.</w:t>
      </w:r>
    </w:p>
    <w:p w:rsidR="00166DA1" w:rsidRDefault="00166DA1">
      <w:pPr>
        <w:pStyle w:val="ConsPlusNormal"/>
        <w:spacing w:before="200"/>
        <w:ind w:firstLine="540"/>
        <w:jc w:val="both"/>
      </w:pPr>
      <w:r>
        <w:t xml:space="preserve">23. В случае отказа во включении кандидата в список кандидатов на присуждение стипендий по основанию, указанному в </w:t>
      </w:r>
      <w:hyperlink w:anchor="P135" w:history="1">
        <w:r>
          <w:rPr>
            <w:color w:val="0000FF"/>
          </w:rPr>
          <w:t>подпункте 3 пункта 20</w:t>
        </w:r>
      </w:hyperlink>
      <w:r>
        <w:t xml:space="preserve"> настоящего Положения, образовательные и научные организации вправе повторно обратиться в министерство с документами, которые ранее не были ими представлены в порядке, предусмотренном настоящим Положением, в пределах срока, установленного </w:t>
      </w:r>
      <w:hyperlink w:anchor="P118" w:history="1">
        <w:r>
          <w:rPr>
            <w:color w:val="0000FF"/>
          </w:rPr>
          <w:t>пунктом 16</w:t>
        </w:r>
      </w:hyperlink>
      <w:r>
        <w:t xml:space="preserve"> настоящего Положения.</w:t>
      </w:r>
    </w:p>
    <w:p w:rsidR="00166DA1" w:rsidRDefault="00166DA1">
      <w:pPr>
        <w:pStyle w:val="ConsPlusNormal"/>
        <w:spacing w:before="200"/>
        <w:ind w:firstLine="540"/>
        <w:jc w:val="both"/>
      </w:pPr>
      <w:r>
        <w:t xml:space="preserve">24. Комиссия осуществляет проведение конкурса с 20 октября по 5 ноября текущего года в соответствии с </w:t>
      </w:r>
      <w:hyperlink w:anchor="P310" w:history="1">
        <w:r>
          <w:rPr>
            <w:color w:val="0000FF"/>
          </w:rPr>
          <w:t>критериями</w:t>
        </w:r>
      </w:hyperlink>
      <w:r>
        <w:t xml:space="preserve"> конкурса согласно Приложению 2 к настоящему Положению.</w:t>
      </w:r>
    </w:p>
    <w:p w:rsidR="00166DA1" w:rsidRDefault="00166DA1">
      <w:pPr>
        <w:pStyle w:val="ConsPlusNormal"/>
        <w:spacing w:before="200"/>
        <w:ind w:firstLine="540"/>
        <w:jc w:val="both"/>
      </w:pPr>
      <w:r>
        <w:t>25. В каждом из критериев конкурса баллы не суммируются, выставляется балл, соответствующий наивысшему достижению кандидата.</w:t>
      </w:r>
    </w:p>
    <w:p w:rsidR="00166DA1" w:rsidRDefault="00166DA1">
      <w:pPr>
        <w:pStyle w:val="ConsPlusNormal"/>
        <w:spacing w:before="200"/>
        <w:ind w:firstLine="540"/>
        <w:jc w:val="both"/>
      </w:pPr>
      <w:r>
        <w:t>При отсутствии документов, подтверждающих соответствие кандидата какому-либо критерию конкурса, по данному критерию выставляется ноль баллов.</w:t>
      </w:r>
    </w:p>
    <w:p w:rsidR="00166DA1" w:rsidRDefault="00166DA1">
      <w:pPr>
        <w:pStyle w:val="ConsPlusNormal"/>
        <w:spacing w:before="200"/>
        <w:ind w:firstLine="540"/>
        <w:jc w:val="both"/>
      </w:pPr>
      <w:r>
        <w:t>Максимальное количество баллов по одному кандидату - 125.</w:t>
      </w:r>
    </w:p>
    <w:p w:rsidR="00166DA1" w:rsidRDefault="00166DA1">
      <w:pPr>
        <w:pStyle w:val="ConsPlusNormal"/>
        <w:spacing w:before="200"/>
        <w:ind w:firstLine="540"/>
        <w:jc w:val="both"/>
      </w:pPr>
      <w:r>
        <w:lastRenderedPageBreak/>
        <w:t>26. Список 50 студентов (курсантов) и 20 аспирантов (адъюнктов), ординаторов, получивших наибольшее количество баллов (далее соответственно - список стипендиатов, стипендиаты), формируется комиссией в срок до 10 ноября текущего года и оформляется протоколом.</w:t>
      </w:r>
    </w:p>
    <w:p w:rsidR="00166DA1" w:rsidRDefault="00166DA1">
      <w:pPr>
        <w:pStyle w:val="ConsPlusNormal"/>
        <w:jc w:val="both"/>
      </w:pPr>
      <w:r>
        <w:t xml:space="preserve">(в ред. </w:t>
      </w:r>
      <w:hyperlink r:id="rId40" w:history="1">
        <w:r>
          <w:rPr>
            <w:color w:val="0000FF"/>
          </w:rPr>
          <w:t>Указа</w:t>
        </w:r>
      </w:hyperlink>
      <w:r>
        <w:t xml:space="preserve"> Губернатора Иркутской области от 24.03.2022 N 50-уг)</w:t>
      </w:r>
    </w:p>
    <w:p w:rsidR="00166DA1" w:rsidRDefault="00166DA1">
      <w:pPr>
        <w:pStyle w:val="ConsPlusNormal"/>
        <w:spacing w:before="200"/>
        <w:ind w:firstLine="540"/>
        <w:jc w:val="both"/>
      </w:pPr>
      <w:r>
        <w:t>27. В случае если кандидаты получили равное количество баллов, решение о включении кандидата в список стипендиатов принимается путем голосования членов комиссии исходя из оценок успеваемости, более высокой значимости публикаций (работ, проектов) кандидатов, роли публикаций (работ, проектов) кандидатов в решении задач социально-экономического развития Иркутской области.</w:t>
      </w:r>
    </w:p>
    <w:p w:rsidR="00166DA1" w:rsidRDefault="00166DA1">
      <w:pPr>
        <w:pStyle w:val="ConsPlusNormal"/>
        <w:spacing w:before="200"/>
        <w:ind w:firstLine="540"/>
        <w:jc w:val="both"/>
      </w:pPr>
      <w:r>
        <w:t>28. Список стипендиатов утверждается правовым актом Губернатора Иркутской области, который должен быть подготовлен министерством в течение 20 календарных дней со дня формирования списка стипендиатов.</w:t>
      </w:r>
    </w:p>
    <w:p w:rsidR="00166DA1" w:rsidRDefault="00166DA1">
      <w:pPr>
        <w:pStyle w:val="ConsPlusNormal"/>
        <w:spacing w:before="200"/>
        <w:ind w:firstLine="540"/>
        <w:jc w:val="both"/>
      </w:pPr>
      <w:r>
        <w:t>29. Результаты конкурса размещаются на официальном сайте министерства в информационно-телекоммуникационной сети "Интернет" в течение 15 календарных дней со дня издания правового акта Губернатора Иркутской области об утверждении списка стипендиатов.</w:t>
      </w:r>
    </w:p>
    <w:p w:rsidR="00166DA1" w:rsidRDefault="00166DA1">
      <w:pPr>
        <w:pStyle w:val="ConsPlusNormal"/>
        <w:jc w:val="both"/>
      </w:pPr>
    </w:p>
    <w:p w:rsidR="00166DA1" w:rsidRDefault="00166DA1">
      <w:pPr>
        <w:pStyle w:val="ConsPlusTitle"/>
        <w:jc w:val="center"/>
        <w:outlineLvl w:val="1"/>
      </w:pPr>
      <w:r>
        <w:t>Глава 3. ПОРЯДОК ВЫПЛАТЫ СТИПЕНДИЙ И ВРУЧЕНИЯ ИМЕННЫХ</w:t>
      </w:r>
    </w:p>
    <w:p w:rsidR="00166DA1" w:rsidRDefault="00166DA1">
      <w:pPr>
        <w:pStyle w:val="ConsPlusTitle"/>
        <w:jc w:val="center"/>
      </w:pPr>
      <w:r>
        <w:t>СВИДЕТЕЛЬСТВ СТИПЕНДИАТОВ</w:t>
      </w:r>
    </w:p>
    <w:p w:rsidR="00166DA1" w:rsidRDefault="00166DA1">
      <w:pPr>
        <w:pStyle w:val="ConsPlusNormal"/>
        <w:jc w:val="both"/>
      </w:pPr>
    </w:p>
    <w:p w:rsidR="00166DA1" w:rsidRDefault="00166DA1">
      <w:pPr>
        <w:pStyle w:val="ConsPlusNormal"/>
        <w:ind w:firstLine="540"/>
        <w:jc w:val="both"/>
      </w:pPr>
      <w:r>
        <w:t>30. Выплата стипендий осуществляется министерством в срок до 31 декабря текущего финансового года путем перечисления денежных средств на лицевой счет стипендиата, открытый в кредитной организации и указанный в заявке.</w:t>
      </w:r>
    </w:p>
    <w:p w:rsidR="00166DA1" w:rsidRDefault="00166DA1">
      <w:pPr>
        <w:pStyle w:val="ConsPlusNormal"/>
        <w:spacing w:before="200"/>
        <w:ind w:firstLine="540"/>
        <w:jc w:val="both"/>
      </w:pPr>
      <w:r>
        <w:t>31. Стипендиатам вручаются именные свидетельства, подписанные Губернатором Иркутской области. Именные свидетельства стипендиата Губернатора Иркутской области вручаются в торжественной обстановке Губернатором Иркутской области или от имени Губернатора Иркутской области иным должностным лицом по его поручению в течение 30 календарных дней со дня издания правового акта Губернатора Иркутской области об утверждении списка стипендиатов.</w:t>
      </w:r>
    </w:p>
    <w:p w:rsidR="00166DA1" w:rsidRDefault="00166DA1">
      <w:pPr>
        <w:pStyle w:val="ConsPlusNormal"/>
        <w:jc w:val="both"/>
      </w:pPr>
    </w:p>
    <w:p w:rsidR="00166DA1" w:rsidRDefault="00166DA1">
      <w:pPr>
        <w:pStyle w:val="ConsPlusNormal"/>
        <w:jc w:val="right"/>
      </w:pPr>
      <w:r>
        <w:t>Первый заместитель Председателя</w:t>
      </w:r>
    </w:p>
    <w:p w:rsidR="00166DA1" w:rsidRDefault="00166DA1">
      <w:pPr>
        <w:pStyle w:val="ConsPlusNormal"/>
        <w:jc w:val="right"/>
      </w:pPr>
      <w:r>
        <w:t>Правительства Иркутской области</w:t>
      </w:r>
    </w:p>
    <w:p w:rsidR="00166DA1" w:rsidRDefault="00166DA1">
      <w:pPr>
        <w:pStyle w:val="ConsPlusNormal"/>
        <w:jc w:val="right"/>
      </w:pPr>
      <w:r>
        <w:t>Р.Л.СИТНИКОВ</w:t>
      </w:r>
    </w:p>
    <w:p w:rsidR="00166DA1" w:rsidRDefault="00166DA1">
      <w:pPr>
        <w:pStyle w:val="ConsPlusNormal"/>
        <w:jc w:val="both"/>
      </w:pPr>
    </w:p>
    <w:p w:rsidR="00166DA1" w:rsidRDefault="00166DA1">
      <w:pPr>
        <w:pStyle w:val="ConsPlusNormal"/>
        <w:jc w:val="both"/>
      </w:pPr>
    </w:p>
    <w:p w:rsidR="00166DA1" w:rsidRDefault="00166DA1">
      <w:pPr>
        <w:pStyle w:val="ConsPlusNormal"/>
        <w:jc w:val="both"/>
      </w:pPr>
    </w:p>
    <w:p w:rsidR="00166DA1" w:rsidRDefault="00166DA1">
      <w:pPr>
        <w:pStyle w:val="ConsPlusNormal"/>
        <w:jc w:val="both"/>
      </w:pPr>
    </w:p>
    <w:p w:rsidR="00166DA1" w:rsidRDefault="00166DA1">
      <w:pPr>
        <w:pStyle w:val="ConsPlusNormal"/>
        <w:jc w:val="both"/>
      </w:pPr>
    </w:p>
    <w:p w:rsidR="00FB159B" w:rsidRDefault="00FB159B" w:rsidP="00FB159B">
      <w:pPr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br w:type="page"/>
      </w:r>
    </w:p>
    <w:p w:rsidR="00166DA1" w:rsidRDefault="00166DA1">
      <w:pPr>
        <w:pStyle w:val="ConsPlusNormal"/>
        <w:jc w:val="right"/>
        <w:outlineLvl w:val="1"/>
      </w:pPr>
      <w:r>
        <w:lastRenderedPageBreak/>
        <w:t>Приложение 1</w:t>
      </w:r>
    </w:p>
    <w:p w:rsidR="00166DA1" w:rsidRDefault="00166DA1">
      <w:pPr>
        <w:pStyle w:val="ConsPlusNormal"/>
        <w:jc w:val="right"/>
      </w:pPr>
      <w:r>
        <w:t>к Положению об именных стипендиях</w:t>
      </w:r>
    </w:p>
    <w:p w:rsidR="00166DA1" w:rsidRDefault="00166DA1">
      <w:pPr>
        <w:pStyle w:val="ConsPlusNormal"/>
        <w:jc w:val="right"/>
      </w:pPr>
      <w:r>
        <w:t>Губернатора Иркутской области студентам</w:t>
      </w:r>
    </w:p>
    <w:p w:rsidR="00166DA1" w:rsidRDefault="00166DA1">
      <w:pPr>
        <w:pStyle w:val="ConsPlusNormal"/>
        <w:jc w:val="right"/>
      </w:pPr>
      <w:r>
        <w:t>(курсантам) государственных</w:t>
      </w:r>
    </w:p>
    <w:p w:rsidR="00166DA1" w:rsidRDefault="00166DA1">
      <w:pPr>
        <w:pStyle w:val="ConsPlusNormal"/>
        <w:jc w:val="right"/>
      </w:pPr>
      <w:r>
        <w:t>образовательных организаций высшего</w:t>
      </w:r>
    </w:p>
    <w:p w:rsidR="00166DA1" w:rsidRDefault="00166DA1">
      <w:pPr>
        <w:pStyle w:val="ConsPlusNormal"/>
        <w:jc w:val="right"/>
      </w:pPr>
      <w:r>
        <w:t>образования в Иркутской области и</w:t>
      </w:r>
    </w:p>
    <w:p w:rsidR="00166DA1" w:rsidRDefault="00166DA1">
      <w:pPr>
        <w:pStyle w:val="ConsPlusNormal"/>
        <w:jc w:val="right"/>
      </w:pPr>
      <w:r>
        <w:t>аспирантам (адъюнктам) государственных</w:t>
      </w:r>
    </w:p>
    <w:p w:rsidR="00166DA1" w:rsidRDefault="00166DA1">
      <w:pPr>
        <w:pStyle w:val="ConsPlusNormal"/>
        <w:jc w:val="right"/>
      </w:pPr>
      <w:r>
        <w:t>образовательных организаций высшего</w:t>
      </w:r>
    </w:p>
    <w:p w:rsidR="00166DA1" w:rsidRDefault="00166DA1">
      <w:pPr>
        <w:pStyle w:val="ConsPlusNormal"/>
        <w:jc w:val="right"/>
      </w:pPr>
      <w:r>
        <w:t>образования и научных организаций в</w:t>
      </w:r>
    </w:p>
    <w:p w:rsidR="00166DA1" w:rsidRDefault="00166DA1">
      <w:pPr>
        <w:pStyle w:val="ConsPlusNormal"/>
        <w:jc w:val="right"/>
      </w:pPr>
      <w:r>
        <w:t>Иркутской области, ординаторам</w:t>
      </w:r>
    </w:p>
    <w:p w:rsidR="00166DA1" w:rsidRDefault="00166DA1">
      <w:pPr>
        <w:pStyle w:val="ConsPlusNormal"/>
        <w:jc w:val="right"/>
      </w:pPr>
      <w:r>
        <w:t>государственных образовательных</w:t>
      </w:r>
    </w:p>
    <w:p w:rsidR="00166DA1" w:rsidRDefault="00166DA1">
      <w:pPr>
        <w:pStyle w:val="ConsPlusNormal"/>
        <w:jc w:val="right"/>
      </w:pPr>
      <w:r>
        <w:t>организаций высшего образования в</w:t>
      </w:r>
    </w:p>
    <w:p w:rsidR="00166DA1" w:rsidRDefault="00166DA1">
      <w:pPr>
        <w:pStyle w:val="ConsPlusNormal"/>
        <w:jc w:val="right"/>
      </w:pPr>
      <w:r>
        <w:t>Иркутской области</w:t>
      </w:r>
    </w:p>
    <w:p w:rsidR="00166DA1" w:rsidRDefault="00166DA1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166DA1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66DA1" w:rsidRDefault="00166DA1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66DA1" w:rsidRDefault="00166DA1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66DA1" w:rsidRDefault="00166DA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66DA1" w:rsidRDefault="00166DA1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1" w:history="1">
              <w:r>
                <w:rPr>
                  <w:color w:val="0000FF"/>
                </w:rPr>
                <w:t>Указа</w:t>
              </w:r>
            </w:hyperlink>
            <w:r>
              <w:rPr>
                <w:color w:val="392C69"/>
              </w:rPr>
              <w:t xml:space="preserve"> Губернатора Иркутской области</w:t>
            </w:r>
          </w:p>
          <w:p w:rsidR="00166DA1" w:rsidRDefault="00166DA1">
            <w:pPr>
              <w:pStyle w:val="ConsPlusNormal"/>
              <w:jc w:val="center"/>
            </w:pPr>
            <w:r>
              <w:rPr>
                <w:color w:val="392C69"/>
              </w:rPr>
              <w:t>от 24.03.2022 N 50-уг)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66DA1" w:rsidRDefault="00166DA1">
            <w:pPr>
              <w:spacing w:after="1" w:line="0" w:lineRule="atLeast"/>
            </w:pPr>
          </w:p>
        </w:tc>
      </w:tr>
    </w:tbl>
    <w:p w:rsidR="00166DA1" w:rsidRDefault="00166DA1">
      <w:pPr>
        <w:pStyle w:val="ConsPlusNormal"/>
        <w:jc w:val="both"/>
      </w:pPr>
    </w:p>
    <w:p w:rsidR="00166DA1" w:rsidRDefault="00166DA1">
      <w:pPr>
        <w:pStyle w:val="ConsPlusNormal"/>
        <w:jc w:val="right"/>
      </w:pPr>
      <w:r>
        <w:t>В министерство экономического</w:t>
      </w:r>
    </w:p>
    <w:p w:rsidR="00166DA1" w:rsidRDefault="00166DA1">
      <w:pPr>
        <w:pStyle w:val="ConsPlusNormal"/>
        <w:jc w:val="right"/>
      </w:pPr>
      <w:r>
        <w:t>развития и промышленности</w:t>
      </w:r>
    </w:p>
    <w:p w:rsidR="00166DA1" w:rsidRDefault="00166DA1">
      <w:pPr>
        <w:pStyle w:val="ConsPlusNormal"/>
        <w:jc w:val="right"/>
      </w:pPr>
      <w:r>
        <w:t>Иркутской области</w:t>
      </w:r>
    </w:p>
    <w:p w:rsidR="00166DA1" w:rsidRDefault="00166DA1">
      <w:pPr>
        <w:pStyle w:val="ConsPlusNormal"/>
        <w:jc w:val="both"/>
      </w:pPr>
    </w:p>
    <w:p w:rsidR="00166DA1" w:rsidRDefault="00166DA1">
      <w:pPr>
        <w:pStyle w:val="ConsPlusNormal"/>
        <w:jc w:val="center"/>
      </w:pPr>
      <w:bookmarkStart w:id="6" w:name="P186"/>
      <w:bookmarkEnd w:id="6"/>
      <w:r>
        <w:t>ЗАЯВКА</w:t>
      </w:r>
    </w:p>
    <w:p w:rsidR="00166DA1" w:rsidRDefault="00166DA1">
      <w:pPr>
        <w:pStyle w:val="ConsPlusNormal"/>
        <w:jc w:val="center"/>
      </w:pPr>
      <w:r>
        <w:t>НА ПРИСУЖДЕНИЕ ИМЕННОЙ СТИПЕНДИИ ГУБЕРНАТОРА ИРКУТСКОЙ</w:t>
      </w:r>
    </w:p>
    <w:p w:rsidR="00166DA1" w:rsidRDefault="00166DA1">
      <w:pPr>
        <w:pStyle w:val="ConsPlusNormal"/>
        <w:jc w:val="center"/>
      </w:pPr>
      <w:r>
        <w:t>ОБЛАСТИ СТУДЕНТАМ (КУРСАНТАМ) ГОСУДАРСТВЕННЫХ</w:t>
      </w:r>
    </w:p>
    <w:p w:rsidR="00166DA1" w:rsidRDefault="00166DA1">
      <w:pPr>
        <w:pStyle w:val="ConsPlusNormal"/>
        <w:jc w:val="center"/>
      </w:pPr>
      <w:r>
        <w:t>ОБРАЗОВАТЕЛЬНЫХ ОРГАНИЗАЦИЙ ВЫСШЕГО ОБРАЗОВАНИЯ В ИРКУТСКОЙ</w:t>
      </w:r>
    </w:p>
    <w:p w:rsidR="00166DA1" w:rsidRDefault="00166DA1">
      <w:pPr>
        <w:pStyle w:val="ConsPlusNormal"/>
        <w:jc w:val="center"/>
      </w:pPr>
      <w:r>
        <w:t>ОБЛАСТИ И АСПИРАНТАМ (АДЪЮНКТАМ) ГОСУДАРСТВЕННЫХ</w:t>
      </w:r>
    </w:p>
    <w:p w:rsidR="00166DA1" w:rsidRDefault="00166DA1">
      <w:pPr>
        <w:pStyle w:val="ConsPlusNormal"/>
        <w:jc w:val="center"/>
      </w:pPr>
      <w:r>
        <w:t>ОБРАЗОВАТЕЛЬНЫХ ОРГАНИЗАЦИЙ ВЫСШЕГО ОБРАЗОВАНИЯ И НАУЧНЫХ</w:t>
      </w:r>
    </w:p>
    <w:p w:rsidR="00166DA1" w:rsidRDefault="00166DA1">
      <w:pPr>
        <w:pStyle w:val="ConsPlusNormal"/>
        <w:jc w:val="center"/>
      </w:pPr>
      <w:r>
        <w:t>ОРГАНИЗАЦИЙ В ИРКУТСКОЙ ОБЛАСТИ, ОРДИНАТОРАМ ГОСУДАРСТВЕННЫХ</w:t>
      </w:r>
    </w:p>
    <w:p w:rsidR="00166DA1" w:rsidRDefault="00166DA1">
      <w:pPr>
        <w:pStyle w:val="ConsPlusNormal"/>
        <w:jc w:val="center"/>
      </w:pPr>
      <w:r>
        <w:t>ОБРАЗОВАТЕЛЬНЫХ ОРГАНИЗАЦИЙ ВЫСШЕГО ОБРАЗОВАНИЯ</w:t>
      </w:r>
    </w:p>
    <w:p w:rsidR="00166DA1" w:rsidRDefault="00166DA1">
      <w:pPr>
        <w:pStyle w:val="ConsPlusNormal"/>
        <w:jc w:val="center"/>
      </w:pPr>
      <w:r>
        <w:t>В ИРКУТСКОЙ ОБЛАСТИ</w:t>
      </w:r>
    </w:p>
    <w:p w:rsidR="00166DA1" w:rsidRDefault="00166DA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123"/>
        <w:gridCol w:w="2665"/>
      </w:tblGrid>
      <w:tr w:rsidR="00166DA1">
        <w:tc>
          <w:tcPr>
            <w:tcW w:w="6123" w:type="dxa"/>
          </w:tcPr>
          <w:p w:rsidR="00166DA1" w:rsidRDefault="00166DA1">
            <w:pPr>
              <w:pStyle w:val="ConsPlusNormal"/>
              <w:jc w:val="both"/>
            </w:pPr>
            <w:r>
              <w:t>Ф.И.О. (при наличии) кандидата</w:t>
            </w:r>
          </w:p>
        </w:tc>
        <w:tc>
          <w:tcPr>
            <w:tcW w:w="2665" w:type="dxa"/>
          </w:tcPr>
          <w:p w:rsidR="00166DA1" w:rsidRDefault="00166DA1">
            <w:pPr>
              <w:pStyle w:val="ConsPlusNormal"/>
            </w:pPr>
          </w:p>
        </w:tc>
      </w:tr>
      <w:tr w:rsidR="00166DA1">
        <w:tc>
          <w:tcPr>
            <w:tcW w:w="6123" w:type="dxa"/>
          </w:tcPr>
          <w:p w:rsidR="00166DA1" w:rsidRDefault="00166DA1">
            <w:pPr>
              <w:pStyle w:val="ConsPlusNormal"/>
              <w:jc w:val="both"/>
            </w:pPr>
            <w:r>
              <w:t>Дата рождения кандидата</w:t>
            </w:r>
          </w:p>
        </w:tc>
        <w:tc>
          <w:tcPr>
            <w:tcW w:w="2665" w:type="dxa"/>
          </w:tcPr>
          <w:p w:rsidR="00166DA1" w:rsidRDefault="00166DA1">
            <w:pPr>
              <w:pStyle w:val="ConsPlusNormal"/>
            </w:pPr>
          </w:p>
        </w:tc>
      </w:tr>
      <w:tr w:rsidR="00166DA1">
        <w:tc>
          <w:tcPr>
            <w:tcW w:w="6123" w:type="dxa"/>
          </w:tcPr>
          <w:p w:rsidR="00166DA1" w:rsidRDefault="00166DA1">
            <w:pPr>
              <w:pStyle w:val="ConsPlusNormal"/>
              <w:jc w:val="both"/>
            </w:pPr>
            <w:r>
              <w:t>Государственная образовательная организация высшего образования в Иркутской области или научная организация в Иркутской области (полное наименование в соответствии с уставом)</w:t>
            </w:r>
          </w:p>
        </w:tc>
        <w:tc>
          <w:tcPr>
            <w:tcW w:w="2665" w:type="dxa"/>
          </w:tcPr>
          <w:p w:rsidR="00166DA1" w:rsidRDefault="00166DA1">
            <w:pPr>
              <w:pStyle w:val="ConsPlusNormal"/>
            </w:pPr>
          </w:p>
        </w:tc>
      </w:tr>
      <w:tr w:rsidR="00166DA1">
        <w:tc>
          <w:tcPr>
            <w:tcW w:w="6123" w:type="dxa"/>
          </w:tcPr>
          <w:p w:rsidR="00166DA1" w:rsidRDefault="00166DA1">
            <w:pPr>
              <w:pStyle w:val="ConsPlusNormal"/>
              <w:jc w:val="both"/>
            </w:pPr>
            <w:r>
              <w:t>Форма обучения (бакалавриат, специалитет, магистратура, аспирантура, адъюнктура, ординатура)</w:t>
            </w:r>
          </w:p>
        </w:tc>
        <w:tc>
          <w:tcPr>
            <w:tcW w:w="2665" w:type="dxa"/>
          </w:tcPr>
          <w:p w:rsidR="00166DA1" w:rsidRDefault="00166DA1">
            <w:pPr>
              <w:pStyle w:val="ConsPlusNormal"/>
            </w:pPr>
          </w:p>
        </w:tc>
      </w:tr>
      <w:tr w:rsidR="00166DA1">
        <w:tc>
          <w:tcPr>
            <w:tcW w:w="6123" w:type="dxa"/>
          </w:tcPr>
          <w:p w:rsidR="00166DA1" w:rsidRDefault="00166DA1">
            <w:pPr>
              <w:pStyle w:val="ConsPlusNormal"/>
              <w:jc w:val="both"/>
            </w:pPr>
            <w:r>
              <w:t>Наименование образовательной программы, которую осваивает кандидат</w:t>
            </w:r>
          </w:p>
        </w:tc>
        <w:tc>
          <w:tcPr>
            <w:tcW w:w="2665" w:type="dxa"/>
          </w:tcPr>
          <w:p w:rsidR="00166DA1" w:rsidRDefault="00166DA1">
            <w:pPr>
              <w:pStyle w:val="ConsPlusNormal"/>
            </w:pPr>
          </w:p>
        </w:tc>
      </w:tr>
      <w:tr w:rsidR="00166DA1">
        <w:tc>
          <w:tcPr>
            <w:tcW w:w="6123" w:type="dxa"/>
          </w:tcPr>
          <w:p w:rsidR="00166DA1" w:rsidRDefault="00166DA1">
            <w:pPr>
              <w:pStyle w:val="ConsPlusNormal"/>
              <w:jc w:val="both"/>
            </w:pPr>
            <w:r>
              <w:t>Дата приема кандидата на обучение в государственную образовательную организацию высшего образования в Иркутской области или научную организацию в Иркутской области (год/курс обучения)</w:t>
            </w:r>
          </w:p>
        </w:tc>
        <w:tc>
          <w:tcPr>
            <w:tcW w:w="2665" w:type="dxa"/>
          </w:tcPr>
          <w:p w:rsidR="00166DA1" w:rsidRDefault="00166DA1">
            <w:pPr>
              <w:pStyle w:val="ConsPlusNormal"/>
            </w:pPr>
          </w:p>
        </w:tc>
      </w:tr>
      <w:tr w:rsidR="00166DA1">
        <w:tc>
          <w:tcPr>
            <w:tcW w:w="6123" w:type="dxa"/>
          </w:tcPr>
          <w:p w:rsidR="00166DA1" w:rsidRDefault="00166DA1">
            <w:pPr>
              <w:pStyle w:val="ConsPlusNormal"/>
              <w:jc w:val="both"/>
            </w:pPr>
            <w:r>
              <w:t>Сведения о банковском счете кандидата (все строки обязательны к заполнению согласно Выписке из банка):</w:t>
            </w:r>
          </w:p>
        </w:tc>
        <w:tc>
          <w:tcPr>
            <w:tcW w:w="2665" w:type="dxa"/>
          </w:tcPr>
          <w:p w:rsidR="00166DA1" w:rsidRDefault="00166DA1">
            <w:pPr>
              <w:pStyle w:val="ConsPlusNormal"/>
            </w:pPr>
          </w:p>
        </w:tc>
      </w:tr>
      <w:tr w:rsidR="00166DA1">
        <w:tc>
          <w:tcPr>
            <w:tcW w:w="6123" w:type="dxa"/>
          </w:tcPr>
          <w:p w:rsidR="00166DA1" w:rsidRDefault="00166DA1">
            <w:pPr>
              <w:pStyle w:val="ConsPlusNormal"/>
              <w:jc w:val="both"/>
            </w:pPr>
            <w:r>
              <w:t>Наименование Банка</w:t>
            </w:r>
          </w:p>
        </w:tc>
        <w:tc>
          <w:tcPr>
            <w:tcW w:w="2665" w:type="dxa"/>
          </w:tcPr>
          <w:p w:rsidR="00166DA1" w:rsidRDefault="00166DA1">
            <w:pPr>
              <w:pStyle w:val="ConsPlusNormal"/>
            </w:pPr>
          </w:p>
        </w:tc>
      </w:tr>
      <w:tr w:rsidR="00166DA1">
        <w:tc>
          <w:tcPr>
            <w:tcW w:w="6123" w:type="dxa"/>
          </w:tcPr>
          <w:p w:rsidR="00166DA1" w:rsidRDefault="00166DA1">
            <w:pPr>
              <w:pStyle w:val="ConsPlusNormal"/>
              <w:jc w:val="both"/>
            </w:pPr>
            <w:r>
              <w:t>БИК Банка</w:t>
            </w:r>
          </w:p>
        </w:tc>
        <w:tc>
          <w:tcPr>
            <w:tcW w:w="2665" w:type="dxa"/>
          </w:tcPr>
          <w:p w:rsidR="00166DA1" w:rsidRDefault="00166DA1">
            <w:pPr>
              <w:pStyle w:val="ConsPlusNormal"/>
            </w:pPr>
          </w:p>
        </w:tc>
      </w:tr>
      <w:tr w:rsidR="00166DA1">
        <w:tc>
          <w:tcPr>
            <w:tcW w:w="6123" w:type="dxa"/>
          </w:tcPr>
          <w:p w:rsidR="00166DA1" w:rsidRDefault="00166DA1">
            <w:pPr>
              <w:pStyle w:val="ConsPlusNormal"/>
              <w:jc w:val="both"/>
            </w:pPr>
            <w:r>
              <w:t>ИНН Банка</w:t>
            </w:r>
          </w:p>
        </w:tc>
        <w:tc>
          <w:tcPr>
            <w:tcW w:w="2665" w:type="dxa"/>
          </w:tcPr>
          <w:p w:rsidR="00166DA1" w:rsidRDefault="00166DA1">
            <w:pPr>
              <w:pStyle w:val="ConsPlusNormal"/>
            </w:pPr>
          </w:p>
        </w:tc>
      </w:tr>
      <w:tr w:rsidR="00166DA1">
        <w:tc>
          <w:tcPr>
            <w:tcW w:w="6123" w:type="dxa"/>
          </w:tcPr>
          <w:p w:rsidR="00166DA1" w:rsidRDefault="00166DA1">
            <w:pPr>
              <w:pStyle w:val="ConsPlusNormal"/>
              <w:jc w:val="both"/>
            </w:pPr>
            <w:r>
              <w:t>КПП Банка</w:t>
            </w:r>
          </w:p>
        </w:tc>
        <w:tc>
          <w:tcPr>
            <w:tcW w:w="2665" w:type="dxa"/>
          </w:tcPr>
          <w:p w:rsidR="00166DA1" w:rsidRDefault="00166DA1">
            <w:pPr>
              <w:pStyle w:val="ConsPlusNormal"/>
            </w:pPr>
          </w:p>
        </w:tc>
      </w:tr>
      <w:tr w:rsidR="00166DA1">
        <w:tc>
          <w:tcPr>
            <w:tcW w:w="6123" w:type="dxa"/>
          </w:tcPr>
          <w:p w:rsidR="00166DA1" w:rsidRDefault="00166DA1">
            <w:pPr>
              <w:pStyle w:val="ConsPlusNormal"/>
              <w:jc w:val="both"/>
            </w:pPr>
            <w:r>
              <w:lastRenderedPageBreak/>
              <w:t>Корреспондентский счет Банка</w:t>
            </w:r>
          </w:p>
        </w:tc>
        <w:tc>
          <w:tcPr>
            <w:tcW w:w="2665" w:type="dxa"/>
          </w:tcPr>
          <w:p w:rsidR="00166DA1" w:rsidRDefault="00166DA1">
            <w:pPr>
              <w:pStyle w:val="ConsPlusNormal"/>
            </w:pPr>
          </w:p>
        </w:tc>
      </w:tr>
      <w:tr w:rsidR="00166DA1">
        <w:tc>
          <w:tcPr>
            <w:tcW w:w="6123" w:type="dxa"/>
          </w:tcPr>
          <w:p w:rsidR="00166DA1" w:rsidRDefault="00166DA1">
            <w:pPr>
              <w:pStyle w:val="ConsPlusNormal"/>
              <w:jc w:val="both"/>
            </w:pPr>
            <w:r>
              <w:t>Номер счета кандидата (20 знаков, начинающихся с 40817)</w:t>
            </w:r>
          </w:p>
        </w:tc>
        <w:tc>
          <w:tcPr>
            <w:tcW w:w="2665" w:type="dxa"/>
          </w:tcPr>
          <w:p w:rsidR="00166DA1" w:rsidRDefault="00166DA1">
            <w:pPr>
              <w:pStyle w:val="ConsPlusNormal"/>
            </w:pPr>
          </w:p>
        </w:tc>
      </w:tr>
      <w:tr w:rsidR="00166DA1">
        <w:tc>
          <w:tcPr>
            <w:tcW w:w="6123" w:type="dxa"/>
          </w:tcPr>
          <w:p w:rsidR="00166DA1" w:rsidRDefault="00166DA1">
            <w:pPr>
              <w:pStyle w:val="ConsPlusNormal"/>
              <w:jc w:val="both"/>
            </w:pPr>
            <w:r>
              <w:t>Ф.И.О. научного руководителя (для кандидатов - аспирантов (адъюнктов))</w:t>
            </w:r>
          </w:p>
        </w:tc>
        <w:tc>
          <w:tcPr>
            <w:tcW w:w="2665" w:type="dxa"/>
          </w:tcPr>
          <w:p w:rsidR="00166DA1" w:rsidRDefault="00166DA1">
            <w:pPr>
              <w:pStyle w:val="ConsPlusNormal"/>
            </w:pPr>
          </w:p>
        </w:tc>
      </w:tr>
    </w:tbl>
    <w:p w:rsidR="00166DA1" w:rsidRDefault="00166DA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3798"/>
        <w:gridCol w:w="2211"/>
        <w:gridCol w:w="2098"/>
      </w:tblGrid>
      <w:tr w:rsidR="00166DA1">
        <w:tc>
          <w:tcPr>
            <w:tcW w:w="680" w:type="dxa"/>
          </w:tcPr>
          <w:p w:rsidR="00166DA1" w:rsidRDefault="00166DA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009" w:type="dxa"/>
            <w:gridSpan w:val="2"/>
          </w:tcPr>
          <w:p w:rsidR="00166DA1" w:rsidRDefault="00166DA1">
            <w:pPr>
              <w:pStyle w:val="ConsPlusNormal"/>
              <w:jc w:val="center"/>
            </w:pPr>
            <w:r>
              <w:t>Наименование критерия конкурса</w:t>
            </w:r>
          </w:p>
        </w:tc>
        <w:tc>
          <w:tcPr>
            <w:tcW w:w="2098" w:type="dxa"/>
          </w:tcPr>
          <w:p w:rsidR="00166DA1" w:rsidRDefault="00166DA1">
            <w:pPr>
              <w:pStyle w:val="ConsPlusNormal"/>
              <w:jc w:val="center"/>
            </w:pPr>
            <w:r>
              <w:t>Документы, подтверждающие соответствие кандидата критериям конкурса</w:t>
            </w:r>
          </w:p>
        </w:tc>
      </w:tr>
      <w:tr w:rsidR="00166DA1">
        <w:tc>
          <w:tcPr>
            <w:tcW w:w="680" w:type="dxa"/>
            <w:vMerge w:val="restart"/>
          </w:tcPr>
          <w:p w:rsidR="00166DA1" w:rsidRDefault="00166DA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798" w:type="dxa"/>
            <w:vMerge w:val="restart"/>
          </w:tcPr>
          <w:p w:rsidR="00166DA1" w:rsidRDefault="00166DA1">
            <w:pPr>
              <w:pStyle w:val="ConsPlusNormal"/>
              <w:jc w:val="both"/>
            </w:pPr>
            <w:r>
              <w:t>Признание кандидата победителем (1 - 3 места) олимпиад, конференций, конкурсов научно-исследовательских или инновационных проектов (за исключением грантов)</w:t>
            </w:r>
          </w:p>
        </w:tc>
        <w:tc>
          <w:tcPr>
            <w:tcW w:w="2211" w:type="dxa"/>
          </w:tcPr>
          <w:p w:rsidR="00166DA1" w:rsidRDefault="00166DA1">
            <w:pPr>
              <w:pStyle w:val="ConsPlusNormal"/>
              <w:jc w:val="both"/>
            </w:pPr>
            <w:r>
              <w:t>победитель региональных мероприятий</w:t>
            </w:r>
          </w:p>
        </w:tc>
        <w:tc>
          <w:tcPr>
            <w:tcW w:w="2098" w:type="dxa"/>
          </w:tcPr>
          <w:p w:rsidR="00166DA1" w:rsidRDefault="00166DA1">
            <w:pPr>
              <w:pStyle w:val="ConsPlusNormal"/>
            </w:pPr>
          </w:p>
        </w:tc>
      </w:tr>
      <w:tr w:rsidR="00166DA1">
        <w:tc>
          <w:tcPr>
            <w:tcW w:w="680" w:type="dxa"/>
            <w:vMerge/>
          </w:tcPr>
          <w:p w:rsidR="00166DA1" w:rsidRDefault="00166DA1">
            <w:pPr>
              <w:spacing w:after="1" w:line="0" w:lineRule="atLeast"/>
            </w:pPr>
          </w:p>
        </w:tc>
        <w:tc>
          <w:tcPr>
            <w:tcW w:w="3798" w:type="dxa"/>
            <w:vMerge/>
          </w:tcPr>
          <w:p w:rsidR="00166DA1" w:rsidRDefault="00166DA1">
            <w:pPr>
              <w:spacing w:after="1" w:line="0" w:lineRule="atLeast"/>
            </w:pPr>
          </w:p>
        </w:tc>
        <w:tc>
          <w:tcPr>
            <w:tcW w:w="2211" w:type="dxa"/>
          </w:tcPr>
          <w:p w:rsidR="00166DA1" w:rsidRDefault="00166DA1">
            <w:pPr>
              <w:pStyle w:val="ConsPlusNormal"/>
              <w:jc w:val="both"/>
            </w:pPr>
            <w:r>
              <w:t>победитель всероссийских мероприятий</w:t>
            </w:r>
          </w:p>
        </w:tc>
        <w:tc>
          <w:tcPr>
            <w:tcW w:w="2098" w:type="dxa"/>
          </w:tcPr>
          <w:p w:rsidR="00166DA1" w:rsidRDefault="00166DA1">
            <w:pPr>
              <w:pStyle w:val="ConsPlusNormal"/>
            </w:pPr>
          </w:p>
        </w:tc>
      </w:tr>
      <w:tr w:rsidR="00166DA1">
        <w:tc>
          <w:tcPr>
            <w:tcW w:w="680" w:type="dxa"/>
            <w:vMerge/>
          </w:tcPr>
          <w:p w:rsidR="00166DA1" w:rsidRDefault="00166DA1">
            <w:pPr>
              <w:spacing w:after="1" w:line="0" w:lineRule="atLeast"/>
            </w:pPr>
          </w:p>
        </w:tc>
        <w:tc>
          <w:tcPr>
            <w:tcW w:w="3798" w:type="dxa"/>
            <w:vMerge/>
          </w:tcPr>
          <w:p w:rsidR="00166DA1" w:rsidRDefault="00166DA1">
            <w:pPr>
              <w:spacing w:after="1" w:line="0" w:lineRule="atLeast"/>
            </w:pPr>
          </w:p>
        </w:tc>
        <w:tc>
          <w:tcPr>
            <w:tcW w:w="2211" w:type="dxa"/>
          </w:tcPr>
          <w:p w:rsidR="00166DA1" w:rsidRDefault="00166DA1">
            <w:pPr>
              <w:pStyle w:val="ConsPlusNormal"/>
              <w:jc w:val="both"/>
            </w:pPr>
            <w:r>
              <w:t>победитель международных мероприятий</w:t>
            </w:r>
          </w:p>
        </w:tc>
        <w:tc>
          <w:tcPr>
            <w:tcW w:w="2098" w:type="dxa"/>
          </w:tcPr>
          <w:p w:rsidR="00166DA1" w:rsidRDefault="00166DA1">
            <w:pPr>
              <w:pStyle w:val="ConsPlusNormal"/>
            </w:pPr>
          </w:p>
        </w:tc>
      </w:tr>
      <w:tr w:rsidR="00166DA1">
        <w:tc>
          <w:tcPr>
            <w:tcW w:w="680" w:type="dxa"/>
            <w:vMerge w:val="restart"/>
          </w:tcPr>
          <w:p w:rsidR="00166DA1" w:rsidRDefault="00166DA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798" w:type="dxa"/>
            <w:vMerge w:val="restart"/>
          </w:tcPr>
          <w:p w:rsidR="00166DA1" w:rsidRDefault="00166DA1">
            <w:pPr>
              <w:pStyle w:val="ConsPlusNormal"/>
              <w:jc w:val="both"/>
            </w:pPr>
            <w:r>
              <w:t>Наличие у кандидата документа, удостоверяющего исключительное право кандидата на достигнутый им научный (научно-методический, научно-технический, научно-творческий) результат интеллектуальной деятельности (свидетельство, патент)</w:t>
            </w:r>
          </w:p>
        </w:tc>
        <w:tc>
          <w:tcPr>
            <w:tcW w:w="2211" w:type="dxa"/>
          </w:tcPr>
          <w:p w:rsidR="00166DA1" w:rsidRDefault="00166DA1">
            <w:pPr>
              <w:pStyle w:val="ConsPlusNormal"/>
              <w:jc w:val="both"/>
            </w:pPr>
            <w:r>
              <w:t>наличие 1 документа</w:t>
            </w:r>
          </w:p>
        </w:tc>
        <w:tc>
          <w:tcPr>
            <w:tcW w:w="2098" w:type="dxa"/>
            <w:vMerge w:val="restart"/>
          </w:tcPr>
          <w:p w:rsidR="00166DA1" w:rsidRDefault="00166DA1">
            <w:pPr>
              <w:pStyle w:val="ConsPlusNormal"/>
            </w:pPr>
          </w:p>
        </w:tc>
      </w:tr>
      <w:tr w:rsidR="00166DA1">
        <w:tc>
          <w:tcPr>
            <w:tcW w:w="680" w:type="dxa"/>
            <w:vMerge/>
          </w:tcPr>
          <w:p w:rsidR="00166DA1" w:rsidRDefault="00166DA1">
            <w:pPr>
              <w:spacing w:after="1" w:line="0" w:lineRule="atLeast"/>
            </w:pPr>
          </w:p>
        </w:tc>
        <w:tc>
          <w:tcPr>
            <w:tcW w:w="3798" w:type="dxa"/>
            <w:vMerge/>
          </w:tcPr>
          <w:p w:rsidR="00166DA1" w:rsidRDefault="00166DA1">
            <w:pPr>
              <w:spacing w:after="1" w:line="0" w:lineRule="atLeast"/>
            </w:pPr>
          </w:p>
        </w:tc>
        <w:tc>
          <w:tcPr>
            <w:tcW w:w="2211" w:type="dxa"/>
          </w:tcPr>
          <w:p w:rsidR="00166DA1" w:rsidRDefault="00166DA1">
            <w:pPr>
              <w:pStyle w:val="ConsPlusNormal"/>
              <w:jc w:val="both"/>
            </w:pPr>
            <w:r>
              <w:t>наличие 2 и более документов</w:t>
            </w:r>
          </w:p>
        </w:tc>
        <w:tc>
          <w:tcPr>
            <w:tcW w:w="2098" w:type="dxa"/>
            <w:vMerge/>
          </w:tcPr>
          <w:p w:rsidR="00166DA1" w:rsidRDefault="00166DA1">
            <w:pPr>
              <w:spacing w:after="1" w:line="0" w:lineRule="atLeast"/>
            </w:pPr>
          </w:p>
        </w:tc>
      </w:tr>
      <w:tr w:rsidR="00166DA1">
        <w:tc>
          <w:tcPr>
            <w:tcW w:w="680" w:type="dxa"/>
            <w:vMerge w:val="restart"/>
          </w:tcPr>
          <w:p w:rsidR="00166DA1" w:rsidRDefault="00166DA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798" w:type="dxa"/>
            <w:vMerge w:val="restart"/>
          </w:tcPr>
          <w:p w:rsidR="00166DA1" w:rsidRDefault="00166DA1">
            <w:pPr>
              <w:pStyle w:val="ConsPlusNormal"/>
              <w:jc w:val="both"/>
            </w:pPr>
            <w:r>
              <w:t>Получение кандидатом в течение двух лет (для кандидатов - студентов (курсантов)), одного года (для кандидатов - аспирантов (адъюнктов), ординаторов), предшествующих присуждению стипендии, грантов на осуществление научных, научно-технических, инновационных проектов и программ, а также именных стипендий</w:t>
            </w:r>
          </w:p>
        </w:tc>
        <w:tc>
          <w:tcPr>
            <w:tcW w:w="2211" w:type="dxa"/>
          </w:tcPr>
          <w:p w:rsidR="00166DA1" w:rsidRDefault="00166DA1">
            <w:pPr>
              <w:pStyle w:val="ConsPlusNormal"/>
              <w:jc w:val="both"/>
            </w:pPr>
            <w:r>
              <w:t>получение 1 гранта</w:t>
            </w:r>
          </w:p>
        </w:tc>
        <w:tc>
          <w:tcPr>
            <w:tcW w:w="2098" w:type="dxa"/>
            <w:vMerge w:val="restart"/>
          </w:tcPr>
          <w:p w:rsidR="00166DA1" w:rsidRDefault="00166DA1">
            <w:pPr>
              <w:pStyle w:val="ConsPlusNormal"/>
            </w:pPr>
          </w:p>
        </w:tc>
      </w:tr>
      <w:tr w:rsidR="00166DA1">
        <w:tc>
          <w:tcPr>
            <w:tcW w:w="680" w:type="dxa"/>
            <w:vMerge/>
          </w:tcPr>
          <w:p w:rsidR="00166DA1" w:rsidRDefault="00166DA1">
            <w:pPr>
              <w:spacing w:after="1" w:line="0" w:lineRule="atLeast"/>
            </w:pPr>
          </w:p>
        </w:tc>
        <w:tc>
          <w:tcPr>
            <w:tcW w:w="3798" w:type="dxa"/>
            <w:vMerge/>
          </w:tcPr>
          <w:p w:rsidR="00166DA1" w:rsidRDefault="00166DA1">
            <w:pPr>
              <w:spacing w:after="1" w:line="0" w:lineRule="atLeast"/>
            </w:pPr>
          </w:p>
        </w:tc>
        <w:tc>
          <w:tcPr>
            <w:tcW w:w="2211" w:type="dxa"/>
          </w:tcPr>
          <w:p w:rsidR="00166DA1" w:rsidRDefault="00166DA1">
            <w:pPr>
              <w:pStyle w:val="ConsPlusNormal"/>
              <w:jc w:val="both"/>
            </w:pPr>
            <w:r>
              <w:t>получение более 1 гранта</w:t>
            </w:r>
          </w:p>
        </w:tc>
        <w:tc>
          <w:tcPr>
            <w:tcW w:w="2098" w:type="dxa"/>
            <w:vMerge/>
          </w:tcPr>
          <w:p w:rsidR="00166DA1" w:rsidRDefault="00166DA1">
            <w:pPr>
              <w:spacing w:after="1" w:line="0" w:lineRule="atLeast"/>
            </w:pPr>
          </w:p>
        </w:tc>
      </w:tr>
      <w:tr w:rsidR="00166DA1">
        <w:tc>
          <w:tcPr>
            <w:tcW w:w="680" w:type="dxa"/>
            <w:vMerge w:val="restart"/>
          </w:tcPr>
          <w:p w:rsidR="00166DA1" w:rsidRDefault="00166DA1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798" w:type="dxa"/>
            <w:vMerge w:val="restart"/>
          </w:tcPr>
          <w:p w:rsidR="00166DA1" w:rsidRDefault="00166DA1">
            <w:pPr>
              <w:pStyle w:val="ConsPlusNormal"/>
              <w:jc w:val="both"/>
            </w:pPr>
            <w:r>
              <w:t xml:space="preserve">Наличие у кандидата публикаций в рецензируемых научных журналах мира, индексируемых в реферативно-библиографических базах данных научного цитирования "Сеть науки" (WEB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Science</w:t>
            </w:r>
            <w:proofErr w:type="spellEnd"/>
            <w:r>
              <w:t xml:space="preserve">), </w:t>
            </w:r>
            <w:proofErr w:type="spellStart"/>
            <w:r>
              <w:t>Scopus</w:t>
            </w:r>
            <w:proofErr w:type="spellEnd"/>
            <w:r>
              <w:t xml:space="preserve"> за время обучения в образовательной или научной организации</w:t>
            </w:r>
          </w:p>
        </w:tc>
        <w:tc>
          <w:tcPr>
            <w:tcW w:w="2211" w:type="dxa"/>
          </w:tcPr>
          <w:p w:rsidR="00166DA1" w:rsidRDefault="00166DA1">
            <w:pPr>
              <w:pStyle w:val="ConsPlusNormal"/>
              <w:jc w:val="both"/>
            </w:pPr>
            <w:r>
              <w:t>наличие 1 публикации</w:t>
            </w:r>
          </w:p>
        </w:tc>
        <w:tc>
          <w:tcPr>
            <w:tcW w:w="2098" w:type="dxa"/>
            <w:vMerge w:val="restart"/>
          </w:tcPr>
          <w:p w:rsidR="00166DA1" w:rsidRDefault="00166DA1">
            <w:pPr>
              <w:pStyle w:val="ConsPlusNormal"/>
            </w:pPr>
          </w:p>
        </w:tc>
      </w:tr>
      <w:tr w:rsidR="00166DA1">
        <w:tc>
          <w:tcPr>
            <w:tcW w:w="680" w:type="dxa"/>
            <w:vMerge/>
          </w:tcPr>
          <w:p w:rsidR="00166DA1" w:rsidRDefault="00166DA1">
            <w:pPr>
              <w:spacing w:after="1" w:line="0" w:lineRule="atLeast"/>
            </w:pPr>
          </w:p>
        </w:tc>
        <w:tc>
          <w:tcPr>
            <w:tcW w:w="3798" w:type="dxa"/>
            <w:vMerge/>
          </w:tcPr>
          <w:p w:rsidR="00166DA1" w:rsidRDefault="00166DA1">
            <w:pPr>
              <w:spacing w:after="1" w:line="0" w:lineRule="atLeast"/>
            </w:pPr>
          </w:p>
        </w:tc>
        <w:tc>
          <w:tcPr>
            <w:tcW w:w="2211" w:type="dxa"/>
          </w:tcPr>
          <w:p w:rsidR="00166DA1" w:rsidRDefault="00166DA1">
            <w:pPr>
              <w:pStyle w:val="ConsPlusNormal"/>
              <w:jc w:val="both"/>
            </w:pPr>
            <w:r>
              <w:t>наличие 2 и более публикаций</w:t>
            </w:r>
          </w:p>
        </w:tc>
        <w:tc>
          <w:tcPr>
            <w:tcW w:w="2098" w:type="dxa"/>
            <w:vMerge/>
          </w:tcPr>
          <w:p w:rsidR="00166DA1" w:rsidRDefault="00166DA1">
            <w:pPr>
              <w:spacing w:after="1" w:line="0" w:lineRule="atLeast"/>
            </w:pPr>
          </w:p>
        </w:tc>
      </w:tr>
      <w:tr w:rsidR="00166DA1">
        <w:tc>
          <w:tcPr>
            <w:tcW w:w="680" w:type="dxa"/>
            <w:vMerge w:val="restart"/>
          </w:tcPr>
          <w:p w:rsidR="00166DA1" w:rsidRDefault="00166DA1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798" w:type="dxa"/>
            <w:vMerge w:val="restart"/>
          </w:tcPr>
          <w:p w:rsidR="00166DA1" w:rsidRDefault="00166DA1">
            <w:pPr>
              <w:pStyle w:val="ConsPlusNormal"/>
              <w:jc w:val="both"/>
            </w:pPr>
            <w:r>
              <w:t xml:space="preserve">Наличие у кандидата публикаций в изданиях, входящих в Перечень рецензируемых научных изданий, в которых должны быть опубликованы основные научные результаты диссертаций на соискание ученой степени кандидата наук, на соискание ученой степени доктора наук (издания Высшей аттестационной комиссии при Министерстве высшего образования и </w:t>
            </w:r>
            <w:r>
              <w:lastRenderedPageBreak/>
              <w:t>науки Российской Федерации) за время обучения в образовательной или научной организации</w:t>
            </w:r>
          </w:p>
        </w:tc>
        <w:tc>
          <w:tcPr>
            <w:tcW w:w="2211" w:type="dxa"/>
          </w:tcPr>
          <w:p w:rsidR="00166DA1" w:rsidRDefault="00166DA1">
            <w:pPr>
              <w:pStyle w:val="ConsPlusNormal"/>
              <w:jc w:val="both"/>
            </w:pPr>
            <w:r>
              <w:lastRenderedPageBreak/>
              <w:t>наличие 1 - 2 публикаций</w:t>
            </w:r>
          </w:p>
        </w:tc>
        <w:tc>
          <w:tcPr>
            <w:tcW w:w="2098" w:type="dxa"/>
            <w:vMerge/>
          </w:tcPr>
          <w:p w:rsidR="00166DA1" w:rsidRDefault="00166DA1">
            <w:pPr>
              <w:spacing w:after="1" w:line="0" w:lineRule="atLeast"/>
            </w:pPr>
          </w:p>
        </w:tc>
      </w:tr>
      <w:tr w:rsidR="00166DA1">
        <w:tc>
          <w:tcPr>
            <w:tcW w:w="680" w:type="dxa"/>
            <w:vMerge/>
          </w:tcPr>
          <w:p w:rsidR="00166DA1" w:rsidRDefault="00166DA1">
            <w:pPr>
              <w:spacing w:after="1" w:line="0" w:lineRule="atLeast"/>
            </w:pPr>
          </w:p>
        </w:tc>
        <w:tc>
          <w:tcPr>
            <w:tcW w:w="3798" w:type="dxa"/>
            <w:vMerge/>
          </w:tcPr>
          <w:p w:rsidR="00166DA1" w:rsidRDefault="00166DA1">
            <w:pPr>
              <w:spacing w:after="1" w:line="0" w:lineRule="atLeast"/>
            </w:pPr>
          </w:p>
        </w:tc>
        <w:tc>
          <w:tcPr>
            <w:tcW w:w="2211" w:type="dxa"/>
          </w:tcPr>
          <w:p w:rsidR="00166DA1" w:rsidRDefault="00166DA1">
            <w:pPr>
              <w:pStyle w:val="ConsPlusNormal"/>
              <w:jc w:val="both"/>
            </w:pPr>
            <w:r>
              <w:t>наличие 3 и более публикаций</w:t>
            </w:r>
          </w:p>
        </w:tc>
        <w:tc>
          <w:tcPr>
            <w:tcW w:w="2098" w:type="dxa"/>
            <w:vMerge/>
          </w:tcPr>
          <w:p w:rsidR="00166DA1" w:rsidRDefault="00166DA1">
            <w:pPr>
              <w:spacing w:after="1" w:line="0" w:lineRule="atLeast"/>
            </w:pPr>
          </w:p>
        </w:tc>
      </w:tr>
      <w:tr w:rsidR="00166DA1">
        <w:tc>
          <w:tcPr>
            <w:tcW w:w="680" w:type="dxa"/>
            <w:vMerge w:val="restart"/>
          </w:tcPr>
          <w:p w:rsidR="00166DA1" w:rsidRDefault="00166DA1">
            <w:pPr>
              <w:pStyle w:val="ConsPlusNormal"/>
              <w:jc w:val="center"/>
            </w:pPr>
            <w:r>
              <w:lastRenderedPageBreak/>
              <w:t>6.</w:t>
            </w:r>
          </w:p>
        </w:tc>
        <w:tc>
          <w:tcPr>
            <w:tcW w:w="3798" w:type="dxa"/>
            <w:vMerge w:val="restart"/>
          </w:tcPr>
          <w:p w:rsidR="00166DA1" w:rsidRDefault="00166DA1">
            <w:pPr>
              <w:pStyle w:val="ConsPlusNormal"/>
              <w:jc w:val="both"/>
            </w:pPr>
            <w:r>
              <w:t>Наличие у кандидата публикаций в библиографической базе данных научных публикаций российских ученых "Российский индекс научного цитирования" (РИНЦ) за время обучения в образовательной или научной организации</w:t>
            </w:r>
          </w:p>
        </w:tc>
        <w:tc>
          <w:tcPr>
            <w:tcW w:w="2211" w:type="dxa"/>
          </w:tcPr>
          <w:p w:rsidR="00166DA1" w:rsidRDefault="00166DA1">
            <w:pPr>
              <w:pStyle w:val="ConsPlusNormal"/>
              <w:jc w:val="both"/>
            </w:pPr>
            <w:r>
              <w:t>наличие 1 - 5 публикаций</w:t>
            </w:r>
          </w:p>
        </w:tc>
        <w:tc>
          <w:tcPr>
            <w:tcW w:w="2098" w:type="dxa"/>
            <w:vMerge w:val="restart"/>
          </w:tcPr>
          <w:p w:rsidR="00166DA1" w:rsidRDefault="00166DA1">
            <w:pPr>
              <w:pStyle w:val="ConsPlusNormal"/>
            </w:pPr>
          </w:p>
        </w:tc>
      </w:tr>
      <w:tr w:rsidR="00166DA1">
        <w:tc>
          <w:tcPr>
            <w:tcW w:w="680" w:type="dxa"/>
            <w:vMerge/>
          </w:tcPr>
          <w:p w:rsidR="00166DA1" w:rsidRDefault="00166DA1">
            <w:pPr>
              <w:spacing w:after="1" w:line="0" w:lineRule="atLeast"/>
            </w:pPr>
          </w:p>
        </w:tc>
        <w:tc>
          <w:tcPr>
            <w:tcW w:w="3798" w:type="dxa"/>
            <w:vMerge/>
          </w:tcPr>
          <w:p w:rsidR="00166DA1" w:rsidRDefault="00166DA1">
            <w:pPr>
              <w:spacing w:after="1" w:line="0" w:lineRule="atLeast"/>
            </w:pPr>
          </w:p>
        </w:tc>
        <w:tc>
          <w:tcPr>
            <w:tcW w:w="2211" w:type="dxa"/>
          </w:tcPr>
          <w:p w:rsidR="00166DA1" w:rsidRDefault="00166DA1">
            <w:pPr>
              <w:pStyle w:val="ConsPlusNormal"/>
              <w:jc w:val="both"/>
            </w:pPr>
            <w:r>
              <w:t>наличие 6 и более публикаций</w:t>
            </w:r>
          </w:p>
        </w:tc>
        <w:tc>
          <w:tcPr>
            <w:tcW w:w="2098" w:type="dxa"/>
            <w:vMerge/>
          </w:tcPr>
          <w:p w:rsidR="00166DA1" w:rsidRDefault="00166DA1">
            <w:pPr>
              <w:spacing w:after="1" w:line="0" w:lineRule="atLeast"/>
            </w:pPr>
          </w:p>
        </w:tc>
      </w:tr>
      <w:tr w:rsidR="00166DA1">
        <w:tc>
          <w:tcPr>
            <w:tcW w:w="680" w:type="dxa"/>
            <w:vMerge w:val="restart"/>
          </w:tcPr>
          <w:p w:rsidR="00166DA1" w:rsidRDefault="00166DA1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798" w:type="dxa"/>
            <w:vMerge w:val="restart"/>
          </w:tcPr>
          <w:p w:rsidR="00166DA1" w:rsidRDefault="00166DA1">
            <w:pPr>
              <w:pStyle w:val="ConsPlusNormal"/>
              <w:jc w:val="both"/>
            </w:pPr>
            <w:r>
              <w:t>Получение кандидатом по итогам промежуточной аттестации в течение не менее двух семестров подряд, предшествующих присуждению стипендии, оценок успеваемости "отлично" или "отлично" и "хорошо" (при наличии не менее 50 процентов оценок успеваемости "отлично" от общего количества полученных оценок успеваемости)</w:t>
            </w:r>
          </w:p>
        </w:tc>
        <w:tc>
          <w:tcPr>
            <w:tcW w:w="2211" w:type="dxa"/>
          </w:tcPr>
          <w:p w:rsidR="00166DA1" w:rsidRDefault="00166DA1">
            <w:pPr>
              <w:pStyle w:val="ConsPlusNormal"/>
              <w:jc w:val="both"/>
            </w:pPr>
            <w:r>
              <w:t>от 50% до 84,9% оценок успеваемости "отлично"</w:t>
            </w:r>
          </w:p>
        </w:tc>
        <w:tc>
          <w:tcPr>
            <w:tcW w:w="2098" w:type="dxa"/>
            <w:vMerge w:val="restart"/>
          </w:tcPr>
          <w:p w:rsidR="00166DA1" w:rsidRDefault="00166DA1">
            <w:pPr>
              <w:pStyle w:val="ConsPlusNormal"/>
            </w:pPr>
          </w:p>
        </w:tc>
      </w:tr>
      <w:tr w:rsidR="00166DA1">
        <w:tc>
          <w:tcPr>
            <w:tcW w:w="680" w:type="dxa"/>
            <w:vMerge/>
          </w:tcPr>
          <w:p w:rsidR="00166DA1" w:rsidRDefault="00166DA1">
            <w:pPr>
              <w:spacing w:after="1" w:line="0" w:lineRule="atLeast"/>
            </w:pPr>
          </w:p>
        </w:tc>
        <w:tc>
          <w:tcPr>
            <w:tcW w:w="3798" w:type="dxa"/>
            <w:vMerge/>
          </w:tcPr>
          <w:p w:rsidR="00166DA1" w:rsidRDefault="00166DA1">
            <w:pPr>
              <w:spacing w:after="1" w:line="0" w:lineRule="atLeast"/>
            </w:pPr>
          </w:p>
        </w:tc>
        <w:tc>
          <w:tcPr>
            <w:tcW w:w="2211" w:type="dxa"/>
          </w:tcPr>
          <w:p w:rsidR="00166DA1" w:rsidRDefault="00166DA1">
            <w:pPr>
              <w:pStyle w:val="ConsPlusNormal"/>
              <w:jc w:val="both"/>
            </w:pPr>
            <w:r>
              <w:t>от 85% до 99,9% оценок успеваемости "отлично"</w:t>
            </w:r>
          </w:p>
        </w:tc>
        <w:tc>
          <w:tcPr>
            <w:tcW w:w="2098" w:type="dxa"/>
            <w:vMerge/>
          </w:tcPr>
          <w:p w:rsidR="00166DA1" w:rsidRDefault="00166DA1">
            <w:pPr>
              <w:spacing w:after="1" w:line="0" w:lineRule="atLeast"/>
            </w:pPr>
          </w:p>
        </w:tc>
      </w:tr>
      <w:tr w:rsidR="00166DA1">
        <w:tc>
          <w:tcPr>
            <w:tcW w:w="680" w:type="dxa"/>
            <w:vMerge/>
          </w:tcPr>
          <w:p w:rsidR="00166DA1" w:rsidRDefault="00166DA1">
            <w:pPr>
              <w:spacing w:after="1" w:line="0" w:lineRule="atLeast"/>
            </w:pPr>
          </w:p>
        </w:tc>
        <w:tc>
          <w:tcPr>
            <w:tcW w:w="3798" w:type="dxa"/>
            <w:vMerge/>
          </w:tcPr>
          <w:p w:rsidR="00166DA1" w:rsidRDefault="00166DA1">
            <w:pPr>
              <w:spacing w:after="1" w:line="0" w:lineRule="atLeast"/>
            </w:pPr>
          </w:p>
        </w:tc>
        <w:tc>
          <w:tcPr>
            <w:tcW w:w="2211" w:type="dxa"/>
          </w:tcPr>
          <w:p w:rsidR="00166DA1" w:rsidRDefault="00166DA1">
            <w:pPr>
              <w:pStyle w:val="ConsPlusNormal"/>
              <w:jc w:val="both"/>
            </w:pPr>
            <w:r>
              <w:t>100% оценок успеваемости "отлично"</w:t>
            </w:r>
          </w:p>
        </w:tc>
        <w:tc>
          <w:tcPr>
            <w:tcW w:w="2098" w:type="dxa"/>
            <w:vMerge/>
          </w:tcPr>
          <w:p w:rsidR="00166DA1" w:rsidRDefault="00166DA1">
            <w:pPr>
              <w:spacing w:after="1" w:line="0" w:lineRule="atLeast"/>
            </w:pPr>
          </w:p>
        </w:tc>
      </w:tr>
      <w:tr w:rsidR="00166DA1">
        <w:tc>
          <w:tcPr>
            <w:tcW w:w="680" w:type="dxa"/>
            <w:vMerge w:val="restart"/>
          </w:tcPr>
          <w:p w:rsidR="00166DA1" w:rsidRDefault="00166DA1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798" w:type="dxa"/>
            <w:vMerge w:val="restart"/>
          </w:tcPr>
          <w:p w:rsidR="00166DA1" w:rsidRDefault="00166DA1">
            <w:pPr>
              <w:pStyle w:val="ConsPlusNormal"/>
              <w:jc w:val="both"/>
            </w:pPr>
            <w:r>
              <w:t>Наличие индекса Хирша</w:t>
            </w:r>
          </w:p>
        </w:tc>
        <w:tc>
          <w:tcPr>
            <w:tcW w:w="2211" w:type="dxa"/>
          </w:tcPr>
          <w:p w:rsidR="00166DA1" w:rsidRDefault="00166DA1">
            <w:pPr>
              <w:pStyle w:val="ConsPlusNormal"/>
              <w:jc w:val="both"/>
            </w:pPr>
            <w:r>
              <w:t>от 1 до 3</w:t>
            </w:r>
          </w:p>
        </w:tc>
        <w:tc>
          <w:tcPr>
            <w:tcW w:w="2098" w:type="dxa"/>
            <w:vMerge w:val="restart"/>
          </w:tcPr>
          <w:p w:rsidR="00166DA1" w:rsidRDefault="00166DA1">
            <w:pPr>
              <w:pStyle w:val="ConsPlusNormal"/>
            </w:pPr>
          </w:p>
        </w:tc>
      </w:tr>
      <w:tr w:rsidR="00166DA1">
        <w:tc>
          <w:tcPr>
            <w:tcW w:w="680" w:type="dxa"/>
            <w:vMerge/>
          </w:tcPr>
          <w:p w:rsidR="00166DA1" w:rsidRDefault="00166DA1">
            <w:pPr>
              <w:spacing w:after="1" w:line="0" w:lineRule="atLeast"/>
            </w:pPr>
          </w:p>
        </w:tc>
        <w:tc>
          <w:tcPr>
            <w:tcW w:w="3798" w:type="dxa"/>
            <w:vMerge/>
          </w:tcPr>
          <w:p w:rsidR="00166DA1" w:rsidRDefault="00166DA1">
            <w:pPr>
              <w:spacing w:after="1" w:line="0" w:lineRule="atLeast"/>
            </w:pPr>
          </w:p>
        </w:tc>
        <w:tc>
          <w:tcPr>
            <w:tcW w:w="2211" w:type="dxa"/>
          </w:tcPr>
          <w:p w:rsidR="00166DA1" w:rsidRDefault="00166DA1">
            <w:pPr>
              <w:pStyle w:val="ConsPlusNormal"/>
              <w:jc w:val="both"/>
            </w:pPr>
            <w:r>
              <w:t>от 4 и более</w:t>
            </w:r>
          </w:p>
        </w:tc>
        <w:tc>
          <w:tcPr>
            <w:tcW w:w="2098" w:type="dxa"/>
            <w:vMerge/>
          </w:tcPr>
          <w:p w:rsidR="00166DA1" w:rsidRDefault="00166DA1">
            <w:pPr>
              <w:spacing w:after="1" w:line="0" w:lineRule="atLeast"/>
            </w:pPr>
          </w:p>
        </w:tc>
      </w:tr>
    </w:tbl>
    <w:p w:rsidR="00166DA1" w:rsidRDefault="00166DA1">
      <w:pPr>
        <w:pStyle w:val="ConsPlusNormal"/>
        <w:jc w:val="both"/>
      </w:pPr>
    </w:p>
    <w:p w:rsidR="00166DA1" w:rsidRDefault="00166DA1">
      <w:pPr>
        <w:pStyle w:val="ConsPlusNormal"/>
        <w:ind w:firstLine="540"/>
        <w:jc w:val="both"/>
      </w:pPr>
      <w:r>
        <w:t>Приложение на ________ (количество) листах.</w:t>
      </w:r>
    </w:p>
    <w:p w:rsidR="00166DA1" w:rsidRDefault="00166DA1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42"/>
        <w:gridCol w:w="1973"/>
        <w:gridCol w:w="340"/>
        <w:gridCol w:w="2721"/>
      </w:tblGrid>
      <w:tr w:rsidR="00166DA1"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166DA1" w:rsidRDefault="00166DA1">
            <w:pPr>
              <w:pStyle w:val="ConsPlusNormal"/>
            </w:pPr>
            <w:r>
              <w:t>Студент (курсант), аспирант (адъюнкт), ординатор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6DA1" w:rsidRDefault="00166DA1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66DA1" w:rsidRDefault="00166DA1">
            <w:pPr>
              <w:pStyle w:val="ConsPlusNormal"/>
              <w:jc w:val="both"/>
            </w:pPr>
            <w:r>
              <w:t>/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6DA1" w:rsidRDefault="00166DA1">
            <w:pPr>
              <w:pStyle w:val="ConsPlusNormal"/>
            </w:pPr>
          </w:p>
        </w:tc>
      </w:tr>
      <w:tr w:rsidR="00166DA1"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166DA1" w:rsidRDefault="00166DA1">
            <w:pPr>
              <w:pStyle w:val="ConsPlusNormal"/>
            </w:pP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66DA1" w:rsidRDefault="00166DA1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66DA1" w:rsidRDefault="00166DA1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66DA1" w:rsidRDefault="00166DA1">
            <w:pPr>
              <w:pStyle w:val="ConsPlusNormal"/>
              <w:jc w:val="both"/>
            </w:pPr>
            <w:r>
              <w:t>(Ф.И.О. (при наличии))</w:t>
            </w:r>
          </w:p>
        </w:tc>
      </w:tr>
      <w:tr w:rsidR="00166DA1"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166DA1" w:rsidRDefault="00166DA1">
            <w:pPr>
              <w:pStyle w:val="ConsPlusNormal"/>
            </w:pPr>
            <w:r>
              <w:t>Руководитель (заместитель руководителя) образовательной организации или научной организации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6DA1" w:rsidRDefault="00166DA1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66DA1" w:rsidRDefault="00166DA1">
            <w:pPr>
              <w:pStyle w:val="ConsPlusNormal"/>
              <w:jc w:val="both"/>
            </w:pPr>
            <w:r>
              <w:t>/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6DA1" w:rsidRDefault="00166DA1">
            <w:pPr>
              <w:pStyle w:val="ConsPlusNormal"/>
            </w:pPr>
          </w:p>
        </w:tc>
      </w:tr>
      <w:tr w:rsidR="00166DA1"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166DA1" w:rsidRDefault="00166DA1">
            <w:pPr>
              <w:pStyle w:val="ConsPlusNormal"/>
            </w:pP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66DA1" w:rsidRDefault="00166DA1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66DA1" w:rsidRDefault="00166DA1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66DA1" w:rsidRDefault="00166DA1">
            <w:pPr>
              <w:pStyle w:val="ConsPlusNormal"/>
              <w:jc w:val="both"/>
            </w:pPr>
            <w:r>
              <w:t>(Ф.И.О. (при наличии))</w:t>
            </w:r>
          </w:p>
        </w:tc>
      </w:tr>
      <w:tr w:rsidR="00166DA1">
        <w:tc>
          <w:tcPr>
            <w:tcW w:w="87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66DA1" w:rsidRDefault="00166DA1">
            <w:pPr>
              <w:pStyle w:val="ConsPlusNormal"/>
              <w:jc w:val="right"/>
            </w:pPr>
            <w:r>
              <w:t>"____" _____________ 20___ г.</w:t>
            </w:r>
          </w:p>
        </w:tc>
      </w:tr>
    </w:tbl>
    <w:p w:rsidR="00166DA1" w:rsidRDefault="00166DA1">
      <w:pPr>
        <w:pStyle w:val="ConsPlusNormal"/>
        <w:jc w:val="both"/>
      </w:pPr>
    </w:p>
    <w:p w:rsidR="00166DA1" w:rsidRDefault="00166DA1">
      <w:pPr>
        <w:pStyle w:val="ConsPlusNormal"/>
        <w:jc w:val="both"/>
      </w:pPr>
    </w:p>
    <w:p w:rsidR="00166DA1" w:rsidRDefault="00166DA1">
      <w:pPr>
        <w:pStyle w:val="ConsPlusNormal"/>
        <w:jc w:val="both"/>
      </w:pPr>
    </w:p>
    <w:p w:rsidR="00166DA1" w:rsidRDefault="00166DA1">
      <w:pPr>
        <w:pStyle w:val="ConsPlusNormal"/>
        <w:jc w:val="both"/>
      </w:pPr>
    </w:p>
    <w:p w:rsidR="00166DA1" w:rsidRDefault="00166DA1">
      <w:pPr>
        <w:pStyle w:val="ConsPlusNormal"/>
        <w:jc w:val="both"/>
      </w:pPr>
    </w:p>
    <w:p w:rsidR="00FB159B" w:rsidRDefault="00FB159B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br w:type="page"/>
      </w:r>
    </w:p>
    <w:p w:rsidR="00166DA1" w:rsidRDefault="00166DA1">
      <w:pPr>
        <w:pStyle w:val="ConsPlusNormal"/>
        <w:jc w:val="right"/>
        <w:outlineLvl w:val="1"/>
      </w:pPr>
      <w:r>
        <w:lastRenderedPageBreak/>
        <w:t>Приложение 2</w:t>
      </w:r>
    </w:p>
    <w:p w:rsidR="00166DA1" w:rsidRDefault="00166DA1">
      <w:pPr>
        <w:pStyle w:val="ConsPlusNormal"/>
        <w:jc w:val="right"/>
      </w:pPr>
      <w:r>
        <w:t>к Положению об именных стипендиях</w:t>
      </w:r>
    </w:p>
    <w:p w:rsidR="00166DA1" w:rsidRDefault="00166DA1">
      <w:pPr>
        <w:pStyle w:val="ConsPlusNormal"/>
        <w:jc w:val="right"/>
      </w:pPr>
      <w:r>
        <w:t>Губернатора Иркутской области студентам</w:t>
      </w:r>
    </w:p>
    <w:p w:rsidR="00166DA1" w:rsidRDefault="00166DA1">
      <w:pPr>
        <w:pStyle w:val="ConsPlusNormal"/>
        <w:jc w:val="right"/>
      </w:pPr>
      <w:r>
        <w:t>(курсантам) государственных</w:t>
      </w:r>
    </w:p>
    <w:p w:rsidR="00166DA1" w:rsidRDefault="00166DA1">
      <w:pPr>
        <w:pStyle w:val="ConsPlusNormal"/>
        <w:jc w:val="right"/>
      </w:pPr>
      <w:r>
        <w:t>образовательных организаций высшего</w:t>
      </w:r>
    </w:p>
    <w:p w:rsidR="00166DA1" w:rsidRDefault="00166DA1">
      <w:pPr>
        <w:pStyle w:val="ConsPlusNormal"/>
        <w:jc w:val="right"/>
      </w:pPr>
      <w:r>
        <w:t>образования в Иркутской области и</w:t>
      </w:r>
    </w:p>
    <w:p w:rsidR="00166DA1" w:rsidRDefault="00166DA1">
      <w:pPr>
        <w:pStyle w:val="ConsPlusNormal"/>
        <w:jc w:val="right"/>
      </w:pPr>
      <w:r>
        <w:t>аспирантам (адъюнктам) государственных</w:t>
      </w:r>
    </w:p>
    <w:p w:rsidR="00166DA1" w:rsidRDefault="00166DA1">
      <w:pPr>
        <w:pStyle w:val="ConsPlusNormal"/>
        <w:jc w:val="right"/>
      </w:pPr>
      <w:r>
        <w:t>образовательных организаций высшего</w:t>
      </w:r>
    </w:p>
    <w:p w:rsidR="00166DA1" w:rsidRDefault="00166DA1">
      <w:pPr>
        <w:pStyle w:val="ConsPlusNormal"/>
        <w:jc w:val="right"/>
      </w:pPr>
      <w:r>
        <w:t>образования и научных организаций в</w:t>
      </w:r>
    </w:p>
    <w:p w:rsidR="00166DA1" w:rsidRDefault="00166DA1">
      <w:pPr>
        <w:pStyle w:val="ConsPlusNormal"/>
        <w:jc w:val="right"/>
      </w:pPr>
      <w:r>
        <w:t>Иркутской области, ординаторам</w:t>
      </w:r>
    </w:p>
    <w:p w:rsidR="00166DA1" w:rsidRDefault="00166DA1">
      <w:pPr>
        <w:pStyle w:val="ConsPlusNormal"/>
        <w:jc w:val="right"/>
      </w:pPr>
      <w:r>
        <w:t>государственных образовательных</w:t>
      </w:r>
    </w:p>
    <w:p w:rsidR="00166DA1" w:rsidRDefault="00166DA1">
      <w:pPr>
        <w:pStyle w:val="ConsPlusNormal"/>
        <w:jc w:val="right"/>
      </w:pPr>
      <w:r>
        <w:t>организаций высшего образования в</w:t>
      </w:r>
    </w:p>
    <w:p w:rsidR="00166DA1" w:rsidRDefault="00166DA1">
      <w:pPr>
        <w:pStyle w:val="ConsPlusNormal"/>
        <w:jc w:val="right"/>
      </w:pPr>
      <w:r>
        <w:t>Иркутской области</w:t>
      </w:r>
    </w:p>
    <w:p w:rsidR="00166DA1" w:rsidRDefault="00166DA1">
      <w:pPr>
        <w:pStyle w:val="ConsPlusNormal"/>
        <w:jc w:val="both"/>
      </w:pPr>
    </w:p>
    <w:p w:rsidR="00166DA1" w:rsidRDefault="00166DA1">
      <w:pPr>
        <w:pStyle w:val="ConsPlusTitle"/>
        <w:jc w:val="center"/>
      </w:pPr>
      <w:bookmarkStart w:id="7" w:name="P310"/>
      <w:bookmarkEnd w:id="7"/>
      <w:r>
        <w:t>КРИТЕРИИ КОНКУРСА</w:t>
      </w:r>
    </w:p>
    <w:p w:rsidR="00166DA1" w:rsidRDefault="00166DA1">
      <w:pPr>
        <w:pStyle w:val="ConsPlusTitle"/>
        <w:jc w:val="center"/>
      </w:pPr>
      <w:r>
        <w:t>НА ПРИСУЖДЕНИЕ ИМЕННЫХ СТИПЕНДИЙ ГУБЕРНАТОРА ИРКУТСКОЙ</w:t>
      </w:r>
    </w:p>
    <w:p w:rsidR="00166DA1" w:rsidRDefault="00166DA1">
      <w:pPr>
        <w:pStyle w:val="ConsPlusTitle"/>
        <w:jc w:val="center"/>
      </w:pPr>
      <w:r>
        <w:t>ОБЛАСТИ СТУДЕНТАМ (КУРСАНТАМ) ГОСУДАРСТВЕННЫХ</w:t>
      </w:r>
    </w:p>
    <w:p w:rsidR="00166DA1" w:rsidRDefault="00166DA1">
      <w:pPr>
        <w:pStyle w:val="ConsPlusTitle"/>
        <w:jc w:val="center"/>
      </w:pPr>
      <w:r>
        <w:t>ОБРАЗОВАТЕЛЬНЫХ ОРГАНИЗАЦИЙ ВЫСШЕГО ОБРАЗОВАНИЯ В ИРКУТСКОЙ</w:t>
      </w:r>
    </w:p>
    <w:p w:rsidR="00166DA1" w:rsidRDefault="00166DA1">
      <w:pPr>
        <w:pStyle w:val="ConsPlusTitle"/>
        <w:jc w:val="center"/>
      </w:pPr>
      <w:r>
        <w:t>ОБЛАСТИ И АСПИРАНТАМ (АДЪЮНКТАМ) ГОСУДАРСТВЕННЫХ</w:t>
      </w:r>
    </w:p>
    <w:p w:rsidR="00166DA1" w:rsidRDefault="00166DA1">
      <w:pPr>
        <w:pStyle w:val="ConsPlusTitle"/>
        <w:jc w:val="center"/>
      </w:pPr>
      <w:r>
        <w:t>ОБРАЗОВАТЕЛЬНЫХ ОРГАНИЗАЦИЙ ВЫСШЕГО ОБРАЗОВАНИЯ И НАУЧНЫХ</w:t>
      </w:r>
    </w:p>
    <w:p w:rsidR="00166DA1" w:rsidRDefault="00166DA1">
      <w:pPr>
        <w:pStyle w:val="ConsPlusTitle"/>
        <w:jc w:val="center"/>
      </w:pPr>
      <w:r>
        <w:t>ОРГАНИЗАЦИЙ В ИРКУТСКОЙ ОБЛАСТИ, ОРДИНАТОРАМ ГОСУДАРСТВЕННЫХ</w:t>
      </w:r>
    </w:p>
    <w:p w:rsidR="00166DA1" w:rsidRDefault="00166DA1">
      <w:pPr>
        <w:pStyle w:val="ConsPlusTitle"/>
        <w:jc w:val="center"/>
      </w:pPr>
      <w:r>
        <w:t>ОБРАЗОВАТЕЛЬНЫХ ОРГАНИЗАЦИЙ ВЫСШЕГО ОБРАЗОВАНИЯ</w:t>
      </w:r>
    </w:p>
    <w:p w:rsidR="00166DA1" w:rsidRDefault="00166DA1">
      <w:pPr>
        <w:pStyle w:val="ConsPlusTitle"/>
        <w:jc w:val="center"/>
      </w:pPr>
      <w:r>
        <w:t>В ИРКУТСКОЙ ОБЛАСТИ</w:t>
      </w:r>
    </w:p>
    <w:p w:rsidR="00166DA1" w:rsidRDefault="00166DA1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166DA1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66DA1" w:rsidRDefault="00166DA1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66DA1" w:rsidRDefault="00166DA1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66DA1" w:rsidRDefault="00166DA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66DA1" w:rsidRDefault="00166DA1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2" w:history="1">
              <w:r>
                <w:rPr>
                  <w:color w:val="0000FF"/>
                </w:rPr>
                <w:t>Указа</w:t>
              </w:r>
            </w:hyperlink>
            <w:r>
              <w:rPr>
                <w:color w:val="392C69"/>
              </w:rPr>
              <w:t xml:space="preserve"> Губернатора Иркутской области</w:t>
            </w:r>
          </w:p>
          <w:p w:rsidR="00166DA1" w:rsidRDefault="00166DA1">
            <w:pPr>
              <w:pStyle w:val="ConsPlusNormal"/>
              <w:jc w:val="center"/>
            </w:pPr>
            <w:r>
              <w:rPr>
                <w:color w:val="392C69"/>
              </w:rPr>
              <w:t>от 24.03.2022 N 50-уг)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66DA1" w:rsidRDefault="00166DA1">
            <w:pPr>
              <w:spacing w:after="1" w:line="0" w:lineRule="atLeast"/>
            </w:pPr>
          </w:p>
        </w:tc>
      </w:tr>
    </w:tbl>
    <w:p w:rsidR="00166DA1" w:rsidRDefault="00166DA1">
      <w:pPr>
        <w:pStyle w:val="ConsPlusNormal"/>
        <w:jc w:val="both"/>
      </w:pPr>
    </w:p>
    <w:tbl>
      <w:tblPr>
        <w:tblW w:w="9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3340"/>
        <w:gridCol w:w="2041"/>
        <w:gridCol w:w="869"/>
        <w:gridCol w:w="2551"/>
      </w:tblGrid>
      <w:tr w:rsidR="00166DA1" w:rsidTr="00FB159B">
        <w:tc>
          <w:tcPr>
            <w:tcW w:w="624" w:type="dxa"/>
          </w:tcPr>
          <w:p w:rsidR="00166DA1" w:rsidRDefault="00166DA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340" w:type="dxa"/>
          </w:tcPr>
          <w:p w:rsidR="00166DA1" w:rsidRDefault="00166DA1">
            <w:pPr>
              <w:pStyle w:val="ConsPlusNormal"/>
              <w:jc w:val="center"/>
            </w:pPr>
            <w:r>
              <w:t>Наименование критерия конкурса</w:t>
            </w:r>
          </w:p>
        </w:tc>
        <w:tc>
          <w:tcPr>
            <w:tcW w:w="2041" w:type="dxa"/>
          </w:tcPr>
          <w:p w:rsidR="00166DA1" w:rsidRDefault="00166DA1">
            <w:pPr>
              <w:pStyle w:val="ConsPlusNormal"/>
              <w:jc w:val="center"/>
            </w:pPr>
            <w:r>
              <w:t>Оценка критерия конкурса</w:t>
            </w:r>
          </w:p>
        </w:tc>
        <w:tc>
          <w:tcPr>
            <w:tcW w:w="869" w:type="dxa"/>
          </w:tcPr>
          <w:p w:rsidR="00166DA1" w:rsidRDefault="00166DA1">
            <w:pPr>
              <w:pStyle w:val="ConsPlusNormal"/>
              <w:jc w:val="center"/>
            </w:pPr>
            <w:r>
              <w:t>Баллы</w:t>
            </w:r>
          </w:p>
        </w:tc>
        <w:tc>
          <w:tcPr>
            <w:tcW w:w="2551" w:type="dxa"/>
          </w:tcPr>
          <w:p w:rsidR="00166DA1" w:rsidRDefault="00166DA1">
            <w:pPr>
              <w:pStyle w:val="ConsPlusNormal"/>
              <w:jc w:val="center"/>
            </w:pPr>
            <w:r>
              <w:t>Документы, подтверждающие соответствие кандидата критериям конкурса</w:t>
            </w:r>
          </w:p>
        </w:tc>
      </w:tr>
      <w:tr w:rsidR="00166DA1" w:rsidTr="00FB159B">
        <w:tc>
          <w:tcPr>
            <w:tcW w:w="624" w:type="dxa"/>
            <w:vMerge w:val="restart"/>
          </w:tcPr>
          <w:p w:rsidR="00166DA1" w:rsidRDefault="00166DA1">
            <w:pPr>
              <w:pStyle w:val="ConsPlusNormal"/>
              <w:jc w:val="both"/>
            </w:pPr>
            <w:r>
              <w:t>1.</w:t>
            </w:r>
          </w:p>
        </w:tc>
        <w:tc>
          <w:tcPr>
            <w:tcW w:w="3340" w:type="dxa"/>
            <w:vMerge w:val="restart"/>
          </w:tcPr>
          <w:p w:rsidR="00166DA1" w:rsidRDefault="00166DA1">
            <w:pPr>
              <w:pStyle w:val="ConsPlusNormal"/>
              <w:jc w:val="both"/>
            </w:pPr>
            <w:r>
              <w:t>Признание кандидата победителем (1 - 3 места) олимпиад, конференций, конкурсов научно-исследовательских или инновационных проектов (за исключением грантов)</w:t>
            </w:r>
          </w:p>
        </w:tc>
        <w:tc>
          <w:tcPr>
            <w:tcW w:w="2041" w:type="dxa"/>
          </w:tcPr>
          <w:p w:rsidR="00166DA1" w:rsidRDefault="00166DA1">
            <w:pPr>
              <w:pStyle w:val="ConsPlusNormal"/>
              <w:jc w:val="both"/>
            </w:pPr>
            <w:r>
              <w:t>победитель региональных мероприятий</w:t>
            </w:r>
          </w:p>
        </w:tc>
        <w:tc>
          <w:tcPr>
            <w:tcW w:w="869" w:type="dxa"/>
          </w:tcPr>
          <w:p w:rsidR="00166DA1" w:rsidRDefault="00166DA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551" w:type="dxa"/>
            <w:vMerge w:val="restart"/>
          </w:tcPr>
          <w:p w:rsidR="00166DA1" w:rsidRDefault="00166DA1">
            <w:pPr>
              <w:pStyle w:val="ConsPlusNormal"/>
              <w:jc w:val="both"/>
            </w:pPr>
            <w:r>
              <w:t>копии диплома, грамоты, сертификата, иного подтверждающего документа</w:t>
            </w:r>
          </w:p>
        </w:tc>
      </w:tr>
      <w:tr w:rsidR="00166DA1" w:rsidTr="00FB159B">
        <w:tc>
          <w:tcPr>
            <w:tcW w:w="624" w:type="dxa"/>
            <w:vMerge/>
          </w:tcPr>
          <w:p w:rsidR="00166DA1" w:rsidRDefault="00166DA1">
            <w:pPr>
              <w:spacing w:after="1" w:line="0" w:lineRule="atLeast"/>
            </w:pPr>
          </w:p>
        </w:tc>
        <w:tc>
          <w:tcPr>
            <w:tcW w:w="3340" w:type="dxa"/>
            <w:vMerge/>
          </w:tcPr>
          <w:p w:rsidR="00166DA1" w:rsidRDefault="00166DA1">
            <w:pPr>
              <w:spacing w:after="1" w:line="0" w:lineRule="atLeast"/>
            </w:pPr>
          </w:p>
        </w:tc>
        <w:tc>
          <w:tcPr>
            <w:tcW w:w="2041" w:type="dxa"/>
          </w:tcPr>
          <w:p w:rsidR="00166DA1" w:rsidRDefault="00166DA1">
            <w:pPr>
              <w:pStyle w:val="ConsPlusNormal"/>
              <w:jc w:val="both"/>
            </w:pPr>
            <w:r>
              <w:t>победитель всероссийских мероприятий</w:t>
            </w:r>
          </w:p>
        </w:tc>
        <w:tc>
          <w:tcPr>
            <w:tcW w:w="869" w:type="dxa"/>
          </w:tcPr>
          <w:p w:rsidR="00166DA1" w:rsidRDefault="00166DA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551" w:type="dxa"/>
            <w:vMerge/>
          </w:tcPr>
          <w:p w:rsidR="00166DA1" w:rsidRDefault="00166DA1">
            <w:pPr>
              <w:spacing w:after="1" w:line="0" w:lineRule="atLeast"/>
            </w:pPr>
          </w:p>
        </w:tc>
      </w:tr>
      <w:tr w:rsidR="00166DA1" w:rsidTr="00FB159B">
        <w:tc>
          <w:tcPr>
            <w:tcW w:w="624" w:type="dxa"/>
            <w:vMerge/>
          </w:tcPr>
          <w:p w:rsidR="00166DA1" w:rsidRDefault="00166DA1">
            <w:pPr>
              <w:spacing w:after="1" w:line="0" w:lineRule="atLeast"/>
            </w:pPr>
          </w:p>
        </w:tc>
        <w:tc>
          <w:tcPr>
            <w:tcW w:w="3340" w:type="dxa"/>
            <w:vMerge/>
          </w:tcPr>
          <w:p w:rsidR="00166DA1" w:rsidRDefault="00166DA1">
            <w:pPr>
              <w:spacing w:after="1" w:line="0" w:lineRule="atLeast"/>
            </w:pPr>
          </w:p>
        </w:tc>
        <w:tc>
          <w:tcPr>
            <w:tcW w:w="2041" w:type="dxa"/>
          </w:tcPr>
          <w:p w:rsidR="00166DA1" w:rsidRDefault="00166DA1">
            <w:pPr>
              <w:pStyle w:val="ConsPlusNormal"/>
              <w:jc w:val="both"/>
            </w:pPr>
            <w:r>
              <w:t>победитель международных мероприятий</w:t>
            </w:r>
          </w:p>
        </w:tc>
        <w:tc>
          <w:tcPr>
            <w:tcW w:w="869" w:type="dxa"/>
          </w:tcPr>
          <w:p w:rsidR="00166DA1" w:rsidRDefault="00166DA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551" w:type="dxa"/>
            <w:vMerge/>
          </w:tcPr>
          <w:p w:rsidR="00166DA1" w:rsidRDefault="00166DA1">
            <w:pPr>
              <w:spacing w:after="1" w:line="0" w:lineRule="atLeast"/>
            </w:pPr>
          </w:p>
        </w:tc>
      </w:tr>
      <w:tr w:rsidR="00166DA1" w:rsidTr="00FB159B">
        <w:tc>
          <w:tcPr>
            <w:tcW w:w="624" w:type="dxa"/>
            <w:vMerge w:val="restart"/>
          </w:tcPr>
          <w:p w:rsidR="00166DA1" w:rsidRDefault="00166DA1">
            <w:pPr>
              <w:pStyle w:val="ConsPlusNormal"/>
              <w:jc w:val="both"/>
            </w:pPr>
            <w:r>
              <w:t>2.</w:t>
            </w:r>
          </w:p>
        </w:tc>
        <w:tc>
          <w:tcPr>
            <w:tcW w:w="3340" w:type="dxa"/>
            <w:vMerge w:val="restart"/>
          </w:tcPr>
          <w:p w:rsidR="00166DA1" w:rsidRDefault="00166DA1">
            <w:pPr>
              <w:pStyle w:val="ConsPlusNormal"/>
              <w:jc w:val="both"/>
            </w:pPr>
            <w:r>
              <w:t>Наличие у кандидата документа, удостоверяющего исключительное право кандидата на достигнутый им научный (научно-методический, научно-технический, научно-творческий) результат интеллектуальной деятельности (свидетельство, патент)</w:t>
            </w:r>
          </w:p>
        </w:tc>
        <w:tc>
          <w:tcPr>
            <w:tcW w:w="2041" w:type="dxa"/>
          </w:tcPr>
          <w:p w:rsidR="00166DA1" w:rsidRDefault="00166DA1">
            <w:pPr>
              <w:pStyle w:val="ConsPlusNormal"/>
              <w:jc w:val="both"/>
            </w:pPr>
            <w:r>
              <w:t>наличие 1 документа</w:t>
            </w:r>
          </w:p>
        </w:tc>
        <w:tc>
          <w:tcPr>
            <w:tcW w:w="869" w:type="dxa"/>
          </w:tcPr>
          <w:p w:rsidR="00166DA1" w:rsidRDefault="00166DA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551" w:type="dxa"/>
            <w:vMerge w:val="restart"/>
          </w:tcPr>
          <w:p w:rsidR="00166DA1" w:rsidRDefault="00166DA1">
            <w:pPr>
              <w:pStyle w:val="ConsPlusNormal"/>
              <w:jc w:val="both"/>
            </w:pPr>
            <w:r>
              <w:t>копия свидетельства (патента)</w:t>
            </w:r>
          </w:p>
        </w:tc>
      </w:tr>
      <w:tr w:rsidR="00166DA1" w:rsidTr="00FB159B">
        <w:tc>
          <w:tcPr>
            <w:tcW w:w="624" w:type="dxa"/>
            <w:vMerge/>
          </w:tcPr>
          <w:p w:rsidR="00166DA1" w:rsidRDefault="00166DA1">
            <w:pPr>
              <w:spacing w:after="1" w:line="0" w:lineRule="atLeast"/>
            </w:pPr>
          </w:p>
        </w:tc>
        <w:tc>
          <w:tcPr>
            <w:tcW w:w="3340" w:type="dxa"/>
            <w:vMerge/>
          </w:tcPr>
          <w:p w:rsidR="00166DA1" w:rsidRDefault="00166DA1">
            <w:pPr>
              <w:spacing w:after="1" w:line="0" w:lineRule="atLeast"/>
            </w:pPr>
          </w:p>
        </w:tc>
        <w:tc>
          <w:tcPr>
            <w:tcW w:w="2041" w:type="dxa"/>
          </w:tcPr>
          <w:p w:rsidR="00166DA1" w:rsidRDefault="00166DA1">
            <w:pPr>
              <w:pStyle w:val="ConsPlusNormal"/>
              <w:jc w:val="both"/>
            </w:pPr>
            <w:r>
              <w:t>наличие 2 и более документов</w:t>
            </w:r>
          </w:p>
        </w:tc>
        <w:tc>
          <w:tcPr>
            <w:tcW w:w="869" w:type="dxa"/>
          </w:tcPr>
          <w:p w:rsidR="00166DA1" w:rsidRDefault="00166DA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551" w:type="dxa"/>
            <w:vMerge/>
          </w:tcPr>
          <w:p w:rsidR="00166DA1" w:rsidRDefault="00166DA1">
            <w:pPr>
              <w:spacing w:after="1" w:line="0" w:lineRule="atLeast"/>
            </w:pPr>
          </w:p>
        </w:tc>
      </w:tr>
      <w:tr w:rsidR="00166DA1" w:rsidTr="00FB159B">
        <w:tc>
          <w:tcPr>
            <w:tcW w:w="624" w:type="dxa"/>
            <w:vMerge w:val="restart"/>
          </w:tcPr>
          <w:p w:rsidR="00166DA1" w:rsidRDefault="00166DA1">
            <w:pPr>
              <w:pStyle w:val="ConsPlusNormal"/>
              <w:jc w:val="both"/>
            </w:pPr>
            <w:r>
              <w:t>3.</w:t>
            </w:r>
          </w:p>
        </w:tc>
        <w:tc>
          <w:tcPr>
            <w:tcW w:w="3340" w:type="dxa"/>
            <w:vMerge w:val="restart"/>
          </w:tcPr>
          <w:p w:rsidR="00166DA1" w:rsidRDefault="00166DA1">
            <w:pPr>
              <w:pStyle w:val="ConsPlusNormal"/>
              <w:jc w:val="both"/>
            </w:pPr>
            <w:r>
              <w:t xml:space="preserve">Получение кандидатом в течение двух лет (для кандидатов - студентов (курсантов)), одного года (для кандидатов - аспирантов (адъюнктов), ординаторов), предшествующих присуждению стипендии, грантов на </w:t>
            </w:r>
            <w:r>
              <w:lastRenderedPageBreak/>
              <w:t>осуществление научных, научно-технических, инновационных проектов и программ, а также именных стипендий</w:t>
            </w:r>
          </w:p>
        </w:tc>
        <w:tc>
          <w:tcPr>
            <w:tcW w:w="2041" w:type="dxa"/>
          </w:tcPr>
          <w:p w:rsidR="00166DA1" w:rsidRDefault="00166DA1">
            <w:pPr>
              <w:pStyle w:val="ConsPlusNormal"/>
              <w:jc w:val="both"/>
            </w:pPr>
            <w:r>
              <w:lastRenderedPageBreak/>
              <w:t>получение 1 гранта</w:t>
            </w:r>
          </w:p>
        </w:tc>
        <w:tc>
          <w:tcPr>
            <w:tcW w:w="869" w:type="dxa"/>
          </w:tcPr>
          <w:p w:rsidR="00166DA1" w:rsidRDefault="00166DA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551" w:type="dxa"/>
            <w:vMerge w:val="restart"/>
          </w:tcPr>
          <w:p w:rsidR="00166DA1" w:rsidRDefault="00166DA1">
            <w:pPr>
              <w:pStyle w:val="ConsPlusNormal"/>
              <w:jc w:val="both"/>
            </w:pPr>
            <w:r>
              <w:t>копии договора, соглашения, приказа, сертификата или иного документа, подтверждающие присуждение гранта</w:t>
            </w:r>
          </w:p>
        </w:tc>
      </w:tr>
      <w:tr w:rsidR="00166DA1" w:rsidTr="00FB159B">
        <w:tc>
          <w:tcPr>
            <w:tcW w:w="624" w:type="dxa"/>
            <w:vMerge/>
          </w:tcPr>
          <w:p w:rsidR="00166DA1" w:rsidRDefault="00166DA1">
            <w:pPr>
              <w:spacing w:after="1" w:line="0" w:lineRule="atLeast"/>
            </w:pPr>
          </w:p>
        </w:tc>
        <w:tc>
          <w:tcPr>
            <w:tcW w:w="3340" w:type="dxa"/>
            <w:vMerge/>
          </w:tcPr>
          <w:p w:rsidR="00166DA1" w:rsidRDefault="00166DA1">
            <w:pPr>
              <w:spacing w:after="1" w:line="0" w:lineRule="atLeast"/>
            </w:pPr>
          </w:p>
        </w:tc>
        <w:tc>
          <w:tcPr>
            <w:tcW w:w="2041" w:type="dxa"/>
          </w:tcPr>
          <w:p w:rsidR="00166DA1" w:rsidRDefault="00166DA1">
            <w:pPr>
              <w:pStyle w:val="ConsPlusNormal"/>
              <w:jc w:val="both"/>
            </w:pPr>
            <w:r>
              <w:t>получение более 1 гранта</w:t>
            </w:r>
          </w:p>
        </w:tc>
        <w:tc>
          <w:tcPr>
            <w:tcW w:w="869" w:type="dxa"/>
          </w:tcPr>
          <w:p w:rsidR="00166DA1" w:rsidRDefault="00166DA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551" w:type="dxa"/>
            <w:vMerge/>
          </w:tcPr>
          <w:p w:rsidR="00166DA1" w:rsidRDefault="00166DA1">
            <w:pPr>
              <w:spacing w:after="1" w:line="0" w:lineRule="atLeast"/>
            </w:pPr>
          </w:p>
        </w:tc>
      </w:tr>
      <w:tr w:rsidR="00166DA1" w:rsidTr="00FB159B">
        <w:tc>
          <w:tcPr>
            <w:tcW w:w="624" w:type="dxa"/>
            <w:vMerge w:val="restart"/>
          </w:tcPr>
          <w:p w:rsidR="00166DA1" w:rsidRDefault="00166DA1">
            <w:pPr>
              <w:pStyle w:val="ConsPlusNormal"/>
              <w:jc w:val="both"/>
            </w:pPr>
            <w:r>
              <w:lastRenderedPageBreak/>
              <w:t>4.</w:t>
            </w:r>
          </w:p>
        </w:tc>
        <w:tc>
          <w:tcPr>
            <w:tcW w:w="3340" w:type="dxa"/>
            <w:vMerge w:val="restart"/>
            <w:vAlign w:val="bottom"/>
          </w:tcPr>
          <w:p w:rsidR="00166DA1" w:rsidRDefault="00166DA1">
            <w:pPr>
              <w:pStyle w:val="ConsPlusNormal"/>
              <w:jc w:val="both"/>
            </w:pPr>
            <w:r>
              <w:t xml:space="preserve">Наличие у кандидата публикаций в рецензируемых научных журналах мира, индексируемых в реферативно-библиографических базах данных научного цитирования "Сеть науки" (WEB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Science</w:t>
            </w:r>
            <w:proofErr w:type="spellEnd"/>
            <w:r>
              <w:t xml:space="preserve">), </w:t>
            </w:r>
            <w:proofErr w:type="spellStart"/>
            <w:r>
              <w:t>Scopus</w:t>
            </w:r>
            <w:proofErr w:type="spellEnd"/>
            <w:r>
              <w:t xml:space="preserve"> за время обучения в образовательной или научной организации</w:t>
            </w:r>
          </w:p>
        </w:tc>
        <w:tc>
          <w:tcPr>
            <w:tcW w:w="2041" w:type="dxa"/>
            <w:vAlign w:val="bottom"/>
          </w:tcPr>
          <w:p w:rsidR="00166DA1" w:rsidRDefault="00166DA1">
            <w:pPr>
              <w:pStyle w:val="ConsPlusNormal"/>
              <w:jc w:val="both"/>
            </w:pPr>
            <w:r>
              <w:t>наличие 1 публикации</w:t>
            </w:r>
          </w:p>
        </w:tc>
        <w:tc>
          <w:tcPr>
            <w:tcW w:w="869" w:type="dxa"/>
            <w:vAlign w:val="center"/>
          </w:tcPr>
          <w:p w:rsidR="00166DA1" w:rsidRDefault="00166DA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551" w:type="dxa"/>
            <w:vMerge w:val="restart"/>
          </w:tcPr>
          <w:p w:rsidR="00166DA1" w:rsidRDefault="00166DA1">
            <w:pPr>
              <w:pStyle w:val="ConsPlusNormal"/>
              <w:jc w:val="both"/>
            </w:pPr>
            <w:r>
              <w:t>список публикаций с полным библиографическим описанием и указанием ссылки на электронный ресурс, подтверждающий наличие публикации</w:t>
            </w:r>
          </w:p>
        </w:tc>
      </w:tr>
      <w:tr w:rsidR="00166DA1" w:rsidTr="00FB159B">
        <w:tc>
          <w:tcPr>
            <w:tcW w:w="624" w:type="dxa"/>
            <w:vMerge/>
          </w:tcPr>
          <w:p w:rsidR="00166DA1" w:rsidRDefault="00166DA1">
            <w:pPr>
              <w:spacing w:after="1" w:line="0" w:lineRule="atLeast"/>
            </w:pPr>
          </w:p>
        </w:tc>
        <w:tc>
          <w:tcPr>
            <w:tcW w:w="3340" w:type="dxa"/>
            <w:vMerge/>
          </w:tcPr>
          <w:p w:rsidR="00166DA1" w:rsidRDefault="00166DA1">
            <w:pPr>
              <w:spacing w:after="1" w:line="0" w:lineRule="atLeast"/>
            </w:pPr>
          </w:p>
        </w:tc>
        <w:tc>
          <w:tcPr>
            <w:tcW w:w="2041" w:type="dxa"/>
          </w:tcPr>
          <w:p w:rsidR="00166DA1" w:rsidRDefault="00166DA1">
            <w:pPr>
              <w:pStyle w:val="ConsPlusNormal"/>
              <w:jc w:val="both"/>
            </w:pPr>
            <w:r>
              <w:t>наличие 2 и более публикаций</w:t>
            </w:r>
          </w:p>
        </w:tc>
        <w:tc>
          <w:tcPr>
            <w:tcW w:w="869" w:type="dxa"/>
            <w:vAlign w:val="center"/>
          </w:tcPr>
          <w:p w:rsidR="00166DA1" w:rsidRDefault="00166DA1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551" w:type="dxa"/>
            <w:vMerge/>
          </w:tcPr>
          <w:p w:rsidR="00166DA1" w:rsidRDefault="00166DA1">
            <w:pPr>
              <w:spacing w:after="1" w:line="0" w:lineRule="atLeast"/>
            </w:pPr>
          </w:p>
        </w:tc>
      </w:tr>
      <w:tr w:rsidR="00166DA1" w:rsidTr="00FB159B">
        <w:tc>
          <w:tcPr>
            <w:tcW w:w="624" w:type="dxa"/>
            <w:vMerge w:val="restart"/>
          </w:tcPr>
          <w:p w:rsidR="00166DA1" w:rsidRDefault="00166DA1">
            <w:pPr>
              <w:pStyle w:val="ConsPlusNormal"/>
              <w:jc w:val="both"/>
            </w:pPr>
            <w:r>
              <w:t>5.</w:t>
            </w:r>
          </w:p>
        </w:tc>
        <w:tc>
          <w:tcPr>
            <w:tcW w:w="3340" w:type="dxa"/>
            <w:vMerge w:val="restart"/>
            <w:vAlign w:val="bottom"/>
          </w:tcPr>
          <w:p w:rsidR="00166DA1" w:rsidRDefault="00166DA1">
            <w:pPr>
              <w:pStyle w:val="ConsPlusNormal"/>
              <w:jc w:val="both"/>
            </w:pPr>
            <w:r>
              <w:t>Наличие у кандидата публикаций в изданиях, входящих в Перечень рецензируемых научных изданий, в которых должны быть опубликованы основные научные результаты диссертаций на соискание ученой степени кандидата наук, на соискание ученой степени доктора наук (издания Высшей аттестационной комиссии при Министерстве высшего образования и науки Российской Федерации) за время обучения в образовательной или научной организации</w:t>
            </w:r>
          </w:p>
        </w:tc>
        <w:tc>
          <w:tcPr>
            <w:tcW w:w="2041" w:type="dxa"/>
            <w:vAlign w:val="bottom"/>
          </w:tcPr>
          <w:p w:rsidR="00166DA1" w:rsidRDefault="00166DA1">
            <w:pPr>
              <w:pStyle w:val="ConsPlusNormal"/>
              <w:jc w:val="both"/>
            </w:pPr>
            <w:r>
              <w:t>наличие 1 - 2 публикаций</w:t>
            </w:r>
          </w:p>
        </w:tc>
        <w:tc>
          <w:tcPr>
            <w:tcW w:w="869" w:type="dxa"/>
            <w:vAlign w:val="center"/>
          </w:tcPr>
          <w:p w:rsidR="00166DA1" w:rsidRDefault="00166DA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551" w:type="dxa"/>
            <w:vMerge/>
          </w:tcPr>
          <w:p w:rsidR="00166DA1" w:rsidRDefault="00166DA1">
            <w:pPr>
              <w:spacing w:after="1" w:line="0" w:lineRule="atLeast"/>
            </w:pPr>
          </w:p>
        </w:tc>
      </w:tr>
      <w:tr w:rsidR="00166DA1" w:rsidTr="00FB159B">
        <w:tc>
          <w:tcPr>
            <w:tcW w:w="624" w:type="dxa"/>
            <w:vMerge/>
          </w:tcPr>
          <w:p w:rsidR="00166DA1" w:rsidRDefault="00166DA1">
            <w:pPr>
              <w:spacing w:after="1" w:line="0" w:lineRule="atLeast"/>
            </w:pPr>
          </w:p>
        </w:tc>
        <w:tc>
          <w:tcPr>
            <w:tcW w:w="3340" w:type="dxa"/>
            <w:vMerge/>
          </w:tcPr>
          <w:p w:rsidR="00166DA1" w:rsidRDefault="00166DA1">
            <w:pPr>
              <w:spacing w:after="1" w:line="0" w:lineRule="atLeast"/>
            </w:pPr>
          </w:p>
        </w:tc>
        <w:tc>
          <w:tcPr>
            <w:tcW w:w="2041" w:type="dxa"/>
          </w:tcPr>
          <w:p w:rsidR="00166DA1" w:rsidRDefault="00166DA1">
            <w:pPr>
              <w:pStyle w:val="ConsPlusNormal"/>
              <w:jc w:val="both"/>
            </w:pPr>
            <w:r>
              <w:t>наличие 3 и более публикаций</w:t>
            </w:r>
          </w:p>
        </w:tc>
        <w:tc>
          <w:tcPr>
            <w:tcW w:w="869" w:type="dxa"/>
            <w:vAlign w:val="center"/>
          </w:tcPr>
          <w:p w:rsidR="00166DA1" w:rsidRDefault="00166DA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551" w:type="dxa"/>
            <w:vMerge/>
          </w:tcPr>
          <w:p w:rsidR="00166DA1" w:rsidRDefault="00166DA1">
            <w:pPr>
              <w:spacing w:after="1" w:line="0" w:lineRule="atLeast"/>
            </w:pPr>
          </w:p>
        </w:tc>
      </w:tr>
      <w:tr w:rsidR="00166DA1" w:rsidTr="00FB159B">
        <w:tc>
          <w:tcPr>
            <w:tcW w:w="624" w:type="dxa"/>
            <w:vMerge w:val="restart"/>
          </w:tcPr>
          <w:p w:rsidR="00166DA1" w:rsidRDefault="00166DA1">
            <w:pPr>
              <w:pStyle w:val="ConsPlusNormal"/>
              <w:jc w:val="both"/>
            </w:pPr>
            <w:r>
              <w:t>6.</w:t>
            </w:r>
          </w:p>
        </w:tc>
        <w:tc>
          <w:tcPr>
            <w:tcW w:w="3340" w:type="dxa"/>
            <w:vMerge w:val="restart"/>
            <w:vAlign w:val="bottom"/>
          </w:tcPr>
          <w:p w:rsidR="00166DA1" w:rsidRDefault="00166DA1">
            <w:pPr>
              <w:pStyle w:val="ConsPlusNormal"/>
              <w:jc w:val="both"/>
            </w:pPr>
            <w:r>
              <w:t>Наличие у кандидата публикаций в библиографической базе данных научных публикаций российских ученых "Российский индекс научного цитирования" (РИНЦ) за время обучения в образовательной или научной организации</w:t>
            </w:r>
          </w:p>
        </w:tc>
        <w:tc>
          <w:tcPr>
            <w:tcW w:w="2041" w:type="dxa"/>
            <w:vAlign w:val="bottom"/>
          </w:tcPr>
          <w:p w:rsidR="00166DA1" w:rsidRDefault="00166DA1">
            <w:pPr>
              <w:pStyle w:val="ConsPlusNormal"/>
              <w:jc w:val="both"/>
            </w:pPr>
            <w:r>
              <w:t>наличие 1 - 5 публикаций</w:t>
            </w:r>
          </w:p>
        </w:tc>
        <w:tc>
          <w:tcPr>
            <w:tcW w:w="869" w:type="dxa"/>
            <w:vAlign w:val="center"/>
          </w:tcPr>
          <w:p w:rsidR="00166DA1" w:rsidRDefault="00166DA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551" w:type="dxa"/>
            <w:vMerge/>
          </w:tcPr>
          <w:p w:rsidR="00166DA1" w:rsidRDefault="00166DA1">
            <w:pPr>
              <w:spacing w:after="1" w:line="0" w:lineRule="atLeast"/>
            </w:pPr>
          </w:p>
        </w:tc>
      </w:tr>
      <w:tr w:rsidR="00166DA1" w:rsidTr="00FB159B">
        <w:tc>
          <w:tcPr>
            <w:tcW w:w="624" w:type="dxa"/>
            <w:vMerge/>
          </w:tcPr>
          <w:p w:rsidR="00166DA1" w:rsidRDefault="00166DA1">
            <w:pPr>
              <w:spacing w:after="1" w:line="0" w:lineRule="atLeast"/>
            </w:pPr>
          </w:p>
        </w:tc>
        <w:tc>
          <w:tcPr>
            <w:tcW w:w="3340" w:type="dxa"/>
            <w:vMerge/>
          </w:tcPr>
          <w:p w:rsidR="00166DA1" w:rsidRDefault="00166DA1">
            <w:pPr>
              <w:spacing w:after="1" w:line="0" w:lineRule="atLeast"/>
            </w:pPr>
          </w:p>
        </w:tc>
        <w:tc>
          <w:tcPr>
            <w:tcW w:w="2041" w:type="dxa"/>
          </w:tcPr>
          <w:p w:rsidR="00166DA1" w:rsidRDefault="00166DA1">
            <w:pPr>
              <w:pStyle w:val="ConsPlusNormal"/>
              <w:jc w:val="both"/>
            </w:pPr>
            <w:r>
              <w:t>наличие 6 и более публикаций</w:t>
            </w:r>
          </w:p>
        </w:tc>
        <w:tc>
          <w:tcPr>
            <w:tcW w:w="869" w:type="dxa"/>
            <w:vAlign w:val="center"/>
          </w:tcPr>
          <w:p w:rsidR="00166DA1" w:rsidRDefault="00166DA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551" w:type="dxa"/>
            <w:vMerge/>
          </w:tcPr>
          <w:p w:rsidR="00166DA1" w:rsidRDefault="00166DA1">
            <w:pPr>
              <w:spacing w:after="1" w:line="0" w:lineRule="atLeast"/>
            </w:pPr>
          </w:p>
        </w:tc>
      </w:tr>
      <w:tr w:rsidR="00166DA1" w:rsidTr="00FB159B">
        <w:tc>
          <w:tcPr>
            <w:tcW w:w="624" w:type="dxa"/>
            <w:vMerge w:val="restart"/>
          </w:tcPr>
          <w:p w:rsidR="00166DA1" w:rsidRDefault="00166DA1">
            <w:pPr>
              <w:pStyle w:val="ConsPlusNormal"/>
              <w:jc w:val="both"/>
            </w:pPr>
            <w:r>
              <w:t>7.</w:t>
            </w:r>
          </w:p>
        </w:tc>
        <w:tc>
          <w:tcPr>
            <w:tcW w:w="3340" w:type="dxa"/>
            <w:vMerge w:val="restart"/>
          </w:tcPr>
          <w:p w:rsidR="00166DA1" w:rsidRDefault="00166DA1">
            <w:pPr>
              <w:pStyle w:val="ConsPlusNormal"/>
              <w:jc w:val="both"/>
            </w:pPr>
            <w:r>
              <w:t>Получение кандидатом по итогам промежуточной аттестации в течение не менее двух семестров подряд, предшествующих присуждению стипендии, оценок успеваемости "отлично" или "отлично" и "хорошо" (при наличии не менее 50 процентов оценок успеваемости "отлично" от общего количества полученных оценок успеваемости)</w:t>
            </w:r>
          </w:p>
        </w:tc>
        <w:tc>
          <w:tcPr>
            <w:tcW w:w="2041" w:type="dxa"/>
          </w:tcPr>
          <w:p w:rsidR="00166DA1" w:rsidRDefault="00166DA1">
            <w:pPr>
              <w:pStyle w:val="ConsPlusNormal"/>
              <w:jc w:val="both"/>
            </w:pPr>
            <w:r>
              <w:t>от 50% до 84,9% оценок успеваемости "отлично"</w:t>
            </w:r>
          </w:p>
        </w:tc>
        <w:tc>
          <w:tcPr>
            <w:tcW w:w="869" w:type="dxa"/>
            <w:vAlign w:val="center"/>
          </w:tcPr>
          <w:p w:rsidR="00166DA1" w:rsidRDefault="00166DA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551" w:type="dxa"/>
            <w:vMerge w:val="restart"/>
          </w:tcPr>
          <w:p w:rsidR="00166DA1" w:rsidRDefault="00166DA1">
            <w:pPr>
              <w:pStyle w:val="ConsPlusNormal"/>
              <w:jc w:val="both"/>
            </w:pPr>
            <w:r>
              <w:t>справка, выданная образовательной или научной организацией о наличии не менее 50% оценок успеваемости "отлично" от общего количества полученных оценок успеваемости в течение не менее двух семестров подряд, предшествующих присуждению стипендии</w:t>
            </w:r>
          </w:p>
        </w:tc>
      </w:tr>
      <w:tr w:rsidR="00166DA1" w:rsidTr="00FB159B">
        <w:tc>
          <w:tcPr>
            <w:tcW w:w="624" w:type="dxa"/>
            <w:vMerge/>
          </w:tcPr>
          <w:p w:rsidR="00166DA1" w:rsidRDefault="00166DA1">
            <w:pPr>
              <w:spacing w:after="1" w:line="0" w:lineRule="atLeast"/>
            </w:pPr>
          </w:p>
        </w:tc>
        <w:tc>
          <w:tcPr>
            <w:tcW w:w="3340" w:type="dxa"/>
            <w:vMerge/>
          </w:tcPr>
          <w:p w:rsidR="00166DA1" w:rsidRDefault="00166DA1">
            <w:pPr>
              <w:spacing w:after="1" w:line="0" w:lineRule="atLeast"/>
            </w:pPr>
          </w:p>
        </w:tc>
        <w:tc>
          <w:tcPr>
            <w:tcW w:w="2041" w:type="dxa"/>
          </w:tcPr>
          <w:p w:rsidR="00166DA1" w:rsidRDefault="00166DA1">
            <w:pPr>
              <w:pStyle w:val="ConsPlusNormal"/>
              <w:jc w:val="both"/>
            </w:pPr>
            <w:r>
              <w:t>от 85% до 99,9% оценок успеваемости "отлично"</w:t>
            </w:r>
          </w:p>
        </w:tc>
        <w:tc>
          <w:tcPr>
            <w:tcW w:w="869" w:type="dxa"/>
            <w:vAlign w:val="center"/>
          </w:tcPr>
          <w:p w:rsidR="00166DA1" w:rsidRDefault="00166DA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551" w:type="dxa"/>
            <w:vMerge/>
          </w:tcPr>
          <w:p w:rsidR="00166DA1" w:rsidRDefault="00166DA1">
            <w:pPr>
              <w:spacing w:after="1" w:line="0" w:lineRule="atLeast"/>
            </w:pPr>
          </w:p>
        </w:tc>
      </w:tr>
      <w:tr w:rsidR="00166DA1" w:rsidTr="00FB159B">
        <w:tc>
          <w:tcPr>
            <w:tcW w:w="624" w:type="dxa"/>
            <w:vMerge/>
          </w:tcPr>
          <w:p w:rsidR="00166DA1" w:rsidRDefault="00166DA1">
            <w:pPr>
              <w:spacing w:after="1" w:line="0" w:lineRule="atLeast"/>
            </w:pPr>
          </w:p>
        </w:tc>
        <w:tc>
          <w:tcPr>
            <w:tcW w:w="3340" w:type="dxa"/>
            <w:vMerge/>
          </w:tcPr>
          <w:p w:rsidR="00166DA1" w:rsidRDefault="00166DA1">
            <w:pPr>
              <w:spacing w:after="1" w:line="0" w:lineRule="atLeast"/>
            </w:pPr>
          </w:p>
        </w:tc>
        <w:tc>
          <w:tcPr>
            <w:tcW w:w="2041" w:type="dxa"/>
          </w:tcPr>
          <w:p w:rsidR="00166DA1" w:rsidRDefault="00166DA1">
            <w:pPr>
              <w:pStyle w:val="ConsPlusNormal"/>
              <w:jc w:val="both"/>
            </w:pPr>
            <w:r>
              <w:t>100% оценок успеваемости "отлично"</w:t>
            </w:r>
          </w:p>
        </w:tc>
        <w:tc>
          <w:tcPr>
            <w:tcW w:w="869" w:type="dxa"/>
            <w:vAlign w:val="center"/>
          </w:tcPr>
          <w:p w:rsidR="00166DA1" w:rsidRDefault="00166DA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551" w:type="dxa"/>
            <w:vMerge/>
          </w:tcPr>
          <w:p w:rsidR="00166DA1" w:rsidRDefault="00166DA1">
            <w:pPr>
              <w:spacing w:after="1" w:line="0" w:lineRule="atLeast"/>
            </w:pPr>
          </w:p>
        </w:tc>
      </w:tr>
      <w:tr w:rsidR="00166DA1" w:rsidTr="00FB159B">
        <w:tc>
          <w:tcPr>
            <w:tcW w:w="624" w:type="dxa"/>
            <w:vMerge w:val="restart"/>
          </w:tcPr>
          <w:p w:rsidR="00166DA1" w:rsidRDefault="00166DA1">
            <w:pPr>
              <w:pStyle w:val="ConsPlusNormal"/>
              <w:jc w:val="both"/>
            </w:pPr>
            <w:r>
              <w:t>8.</w:t>
            </w:r>
          </w:p>
        </w:tc>
        <w:tc>
          <w:tcPr>
            <w:tcW w:w="3340" w:type="dxa"/>
            <w:vMerge w:val="restart"/>
          </w:tcPr>
          <w:p w:rsidR="00166DA1" w:rsidRDefault="00166DA1">
            <w:pPr>
              <w:pStyle w:val="ConsPlusNormal"/>
              <w:jc w:val="both"/>
            </w:pPr>
            <w:r>
              <w:t>Наличие индекса Хирша</w:t>
            </w:r>
          </w:p>
        </w:tc>
        <w:tc>
          <w:tcPr>
            <w:tcW w:w="2041" w:type="dxa"/>
            <w:vAlign w:val="bottom"/>
          </w:tcPr>
          <w:p w:rsidR="00166DA1" w:rsidRDefault="00166DA1">
            <w:pPr>
              <w:pStyle w:val="ConsPlusNormal"/>
              <w:jc w:val="both"/>
            </w:pPr>
            <w:r>
              <w:t>от 1 до 3</w:t>
            </w:r>
          </w:p>
        </w:tc>
        <w:tc>
          <w:tcPr>
            <w:tcW w:w="869" w:type="dxa"/>
            <w:vAlign w:val="bottom"/>
          </w:tcPr>
          <w:p w:rsidR="00166DA1" w:rsidRDefault="00166DA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551" w:type="dxa"/>
            <w:vMerge w:val="restart"/>
            <w:vAlign w:val="bottom"/>
          </w:tcPr>
          <w:p w:rsidR="00166DA1" w:rsidRDefault="00166DA1">
            <w:pPr>
              <w:pStyle w:val="ConsPlusNormal"/>
              <w:jc w:val="both"/>
            </w:pPr>
            <w:r>
              <w:t>ссылка на личную карточку в системе РИНЦ в сети "Интернет"</w:t>
            </w:r>
          </w:p>
        </w:tc>
      </w:tr>
      <w:tr w:rsidR="00166DA1" w:rsidTr="00FB159B">
        <w:tc>
          <w:tcPr>
            <w:tcW w:w="624" w:type="dxa"/>
            <w:vMerge/>
          </w:tcPr>
          <w:p w:rsidR="00166DA1" w:rsidRDefault="00166DA1">
            <w:pPr>
              <w:spacing w:after="1" w:line="0" w:lineRule="atLeast"/>
            </w:pPr>
          </w:p>
        </w:tc>
        <w:tc>
          <w:tcPr>
            <w:tcW w:w="3340" w:type="dxa"/>
            <w:vMerge/>
          </w:tcPr>
          <w:p w:rsidR="00166DA1" w:rsidRDefault="00166DA1">
            <w:pPr>
              <w:spacing w:after="1" w:line="0" w:lineRule="atLeast"/>
            </w:pPr>
          </w:p>
        </w:tc>
        <w:tc>
          <w:tcPr>
            <w:tcW w:w="2041" w:type="dxa"/>
          </w:tcPr>
          <w:p w:rsidR="00166DA1" w:rsidRDefault="00166DA1">
            <w:pPr>
              <w:pStyle w:val="ConsPlusNormal"/>
              <w:jc w:val="both"/>
            </w:pPr>
            <w:r>
              <w:t>от 4 и более</w:t>
            </w:r>
          </w:p>
        </w:tc>
        <w:tc>
          <w:tcPr>
            <w:tcW w:w="869" w:type="dxa"/>
          </w:tcPr>
          <w:p w:rsidR="00166DA1" w:rsidRDefault="00166DA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551" w:type="dxa"/>
            <w:vMerge/>
          </w:tcPr>
          <w:p w:rsidR="00166DA1" w:rsidRDefault="00166DA1">
            <w:pPr>
              <w:spacing w:after="1" w:line="0" w:lineRule="atLeast"/>
            </w:pPr>
          </w:p>
        </w:tc>
      </w:tr>
    </w:tbl>
    <w:p w:rsidR="00166DA1" w:rsidRDefault="00166DA1">
      <w:pPr>
        <w:pStyle w:val="ConsPlusNormal"/>
        <w:jc w:val="both"/>
      </w:pPr>
    </w:p>
    <w:p w:rsidR="00166DA1" w:rsidRDefault="00166DA1">
      <w:pPr>
        <w:pStyle w:val="ConsPlusNormal"/>
        <w:jc w:val="both"/>
      </w:pPr>
    </w:p>
    <w:p w:rsidR="00166DA1" w:rsidRDefault="00166DA1">
      <w:pPr>
        <w:pStyle w:val="ConsPlusNormal"/>
        <w:jc w:val="both"/>
      </w:pPr>
    </w:p>
    <w:p w:rsidR="00166DA1" w:rsidRDefault="00166DA1">
      <w:pPr>
        <w:pStyle w:val="ConsPlusNormal"/>
        <w:jc w:val="both"/>
      </w:pPr>
    </w:p>
    <w:p w:rsidR="00166DA1" w:rsidRDefault="00166DA1">
      <w:pPr>
        <w:pStyle w:val="ConsPlusNormal"/>
        <w:jc w:val="both"/>
      </w:pPr>
    </w:p>
    <w:p w:rsidR="00FB159B" w:rsidRDefault="00FB159B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br w:type="page"/>
      </w:r>
    </w:p>
    <w:p w:rsidR="00166DA1" w:rsidRDefault="00166DA1">
      <w:pPr>
        <w:pStyle w:val="ConsPlusNormal"/>
        <w:jc w:val="right"/>
        <w:outlineLvl w:val="1"/>
      </w:pPr>
      <w:r>
        <w:lastRenderedPageBreak/>
        <w:t>Приложение 3</w:t>
      </w:r>
    </w:p>
    <w:p w:rsidR="00166DA1" w:rsidRDefault="00166DA1">
      <w:pPr>
        <w:pStyle w:val="ConsPlusNormal"/>
        <w:jc w:val="right"/>
      </w:pPr>
      <w:r>
        <w:t>к Положению об именных стипендиях</w:t>
      </w:r>
    </w:p>
    <w:p w:rsidR="00166DA1" w:rsidRDefault="00166DA1">
      <w:pPr>
        <w:pStyle w:val="ConsPlusNormal"/>
        <w:jc w:val="right"/>
      </w:pPr>
      <w:r>
        <w:t>Губернатора Иркутской области студентам</w:t>
      </w:r>
    </w:p>
    <w:p w:rsidR="00166DA1" w:rsidRDefault="00166DA1">
      <w:pPr>
        <w:pStyle w:val="ConsPlusNormal"/>
        <w:jc w:val="right"/>
      </w:pPr>
      <w:r>
        <w:t>(курсантам) государственных</w:t>
      </w:r>
    </w:p>
    <w:p w:rsidR="00166DA1" w:rsidRDefault="00166DA1">
      <w:pPr>
        <w:pStyle w:val="ConsPlusNormal"/>
        <w:jc w:val="right"/>
      </w:pPr>
      <w:r>
        <w:t>образовательных организаций высшего</w:t>
      </w:r>
    </w:p>
    <w:p w:rsidR="00166DA1" w:rsidRDefault="00166DA1">
      <w:pPr>
        <w:pStyle w:val="ConsPlusNormal"/>
        <w:jc w:val="right"/>
      </w:pPr>
      <w:r>
        <w:t>образования в Иркутской области и</w:t>
      </w:r>
    </w:p>
    <w:p w:rsidR="00166DA1" w:rsidRDefault="00166DA1">
      <w:pPr>
        <w:pStyle w:val="ConsPlusNormal"/>
        <w:jc w:val="right"/>
      </w:pPr>
      <w:r>
        <w:t>аспирантам (адъюнктам) государственных</w:t>
      </w:r>
    </w:p>
    <w:p w:rsidR="00166DA1" w:rsidRDefault="00166DA1">
      <w:pPr>
        <w:pStyle w:val="ConsPlusNormal"/>
        <w:jc w:val="right"/>
      </w:pPr>
      <w:r>
        <w:t>образовательных организаций высшего</w:t>
      </w:r>
    </w:p>
    <w:p w:rsidR="00166DA1" w:rsidRDefault="00166DA1">
      <w:pPr>
        <w:pStyle w:val="ConsPlusNormal"/>
        <w:jc w:val="right"/>
      </w:pPr>
      <w:r>
        <w:t>образования и научных организаций в</w:t>
      </w:r>
    </w:p>
    <w:p w:rsidR="00166DA1" w:rsidRDefault="00166DA1">
      <w:pPr>
        <w:pStyle w:val="ConsPlusNormal"/>
        <w:jc w:val="right"/>
      </w:pPr>
      <w:r>
        <w:t>Иркутской области, ординаторам</w:t>
      </w:r>
    </w:p>
    <w:p w:rsidR="00166DA1" w:rsidRDefault="00166DA1">
      <w:pPr>
        <w:pStyle w:val="ConsPlusNormal"/>
        <w:jc w:val="right"/>
      </w:pPr>
      <w:r>
        <w:t>государственных образовательных</w:t>
      </w:r>
    </w:p>
    <w:p w:rsidR="00166DA1" w:rsidRDefault="00166DA1">
      <w:pPr>
        <w:pStyle w:val="ConsPlusNormal"/>
        <w:jc w:val="right"/>
      </w:pPr>
      <w:r>
        <w:t>организаций высшего образования в</w:t>
      </w:r>
    </w:p>
    <w:p w:rsidR="00166DA1" w:rsidRDefault="00166DA1">
      <w:pPr>
        <w:pStyle w:val="ConsPlusNormal"/>
        <w:jc w:val="right"/>
      </w:pPr>
      <w:r>
        <w:t>Иркутской области</w:t>
      </w:r>
    </w:p>
    <w:p w:rsidR="00166DA1" w:rsidRDefault="00166DA1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166DA1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66DA1" w:rsidRDefault="00166DA1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66DA1" w:rsidRDefault="00166DA1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66DA1" w:rsidRDefault="00166DA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66DA1" w:rsidRDefault="00166DA1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3" w:history="1">
              <w:r>
                <w:rPr>
                  <w:color w:val="0000FF"/>
                </w:rPr>
                <w:t>Указа</w:t>
              </w:r>
            </w:hyperlink>
            <w:r>
              <w:rPr>
                <w:color w:val="392C69"/>
              </w:rPr>
              <w:t xml:space="preserve"> Губернатора Иркутской области</w:t>
            </w:r>
          </w:p>
          <w:p w:rsidR="00166DA1" w:rsidRDefault="00166DA1">
            <w:pPr>
              <w:pStyle w:val="ConsPlusNormal"/>
              <w:jc w:val="center"/>
            </w:pPr>
            <w:r>
              <w:rPr>
                <w:color w:val="392C69"/>
              </w:rPr>
              <w:t>от 24.03.2022 N 50-уг)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66DA1" w:rsidRDefault="00166DA1">
            <w:pPr>
              <w:spacing w:after="1" w:line="0" w:lineRule="atLeast"/>
            </w:pPr>
          </w:p>
        </w:tc>
      </w:tr>
    </w:tbl>
    <w:p w:rsidR="00166DA1" w:rsidRDefault="00166DA1">
      <w:pPr>
        <w:pStyle w:val="ConsPlusNormal"/>
        <w:jc w:val="both"/>
      </w:pPr>
    </w:p>
    <w:p w:rsidR="00166DA1" w:rsidRDefault="00166DA1">
      <w:pPr>
        <w:pStyle w:val="ConsPlusNormal"/>
        <w:jc w:val="right"/>
      </w:pPr>
      <w:r>
        <w:t>В министерство экономического</w:t>
      </w:r>
    </w:p>
    <w:p w:rsidR="00166DA1" w:rsidRDefault="00166DA1">
      <w:pPr>
        <w:pStyle w:val="ConsPlusNormal"/>
        <w:jc w:val="right"/>
      </w:pPr>
      <w:r>
        <w:t>развития и промышленности</w:t>
      </w:r>
    </w:p>
    <w:p w:rsidR="00166DA1" w:rsidRDefault="00166DA1">
      <w:pPr>
        <w:pStyle w:val="ConsPlusNormal"/>
        <w:jc w:val="right"/>
      </w:pPr>
      <w:r>
        <w:t>Иркутской области</w:t>
      </w:r>
    </w:p>
    <w:p w:rsidR="00166DA1" w:rsidRDefault="00166DA1">
      <w:pPr>
        <w:pStyle w:val="ConsPlusNormal"/>
        <w:jc w:val="both"/>
      </w:pPr>
    </w:p>
    <w:p w:rsidR="00166DA1" w:rsidRDefault="00166DA1">
      <w:pPr>
        <w:pStyle w:val="ConsPlusNormal"/>
        <w:jc w:val="center"/>
      </w:pPr>
      <w:bookmarkStart w:id="8" w:name="P412"/>
      <w:bookmarkEnd w:id="8"/>
      <w:r>
        <w:t>СОГЛАСИЕ</w:t>
      </w:r>
    </w:p>
    <w:p w:rsidR="00166DA1" w:rsidRDefault="00166DA1">
      <w:pPr>
        <w:pStyle w:val="ConsPlusNormal"/>
        <w:jc w:val="center"/>
      </w:pPr>
      <w:r>
        <w:t>НА ОБРАБОТКУ ПЕРСОНАЛЬНЫХ ДАННЫХ</w:t>
      </w:r>
    </w:p>
    <w:p w:rsidR="00166DA1" w:rsidRDefault="00166DA1">
      <w:pPr>
        <w:pStyle w:val="ConsPlusNormal"/>
        <w:jc w:val="both"/>
      </w:pPr>
    </w:p>
    <w:p w:rsidR="00166DA1" w:rsidRDefault="00166DA1">
      <w:pPr>
        <w:pStyle w:val="ConsPlusNormal"/>
        <w:ind w:firstLine="540"/>
        <w:jc w:val="both"/>
      </w:pPr>
      <w:r>
        <w:t>Я, ______________________________________________________,</w:t>
      </w:r>
    </w:p>
    <w:p w:rsidR="00166DA1" w:rsidRDefault="00166DA1" w:rsidP="003906CE">
      <w:pPr>
        <w:pStyle w:val="ConsPlusNormal"/>
        <w:spacing w:before="200"/>
        <w:ind w:firstLine="540"/>
        <w:jc w:val="both"/>
      </w:pPr>
      <w:r>
        <w:t>(Ф.И.О. (при наличии), документ, удостоверяющий личность,</w:t>
      </w:r>
      <w:r w:rsidR="003906CE">
        <w:t xml:space="preserve"> </w:t>
      </w:r>
      <w:r>
        <w:t>выдан (кем и когда); адрес регистрации)</w:t>
      </w:r>
    </w:p>
    <w:p w:rsidR="00166DA1" w:rsidRDefault="00166DA1">
      <w:pPr>
        <w:pStyle w:val="ConsPlusNormal"/>
        <w:jc w:val="both"/>
      </w:pPr>
    </w:p>
    <w:p w:rsidR="00166DA1" w:rsidRDefault="00166DA1">
      <w:pPr>
        <w:pStyle w:val="ConsPlusNormal"/>
        <w:jc w:val="both"/>
      </w:pPr>
      <w:r>
        <w:t xml:space="preserve">даю свое согласие на автоматизированную, а также без использования средств автоматизации обработку моих персональных данных, а именно на совершение действий, предусмотренных </w:t>
      </w:r>
      <w:hyperlink r:id="rId44" w:history="1">
        <w:r>
          <w:rPr>
            <w:color w:val="0000FF"/>
          </w:rPr>
          <w:t>пунктом 3 статьи 3</w:t>
        </w:r>
      </w:hyperlink>
      <w:r>
        <w:t xml:space="preserve"> Федерального закона от 27 июля 2006 года N 152-ФЗ "О персональных данных", указанных в документах, представленных для участия в конкурсе на получение именной стипендии Губернатора Иркутской области студентам (курсантам) государственных образовательных организаций высшего образования в Иркутской области и аспирантам (адъюнктам) государственных образовательных организаций высшего образования и научных организаций в Иркутской области, ординаторам государственных образовательных организаций высшего образования в Иркутской области в 20_____ году, для проверки достоверности представленной информации.</w:t>
      </w:r>
    </w:p>
    <w:p w:rsidR="00166DA1" w:rsidRDefault="00166DA1">
      <w:pPr>
        <w:pStyle w:val="ConsPlusNormal"/>
        <w:spacing w:before="200"/>
        <w:ind w:firstLine="540"/>
        <w:jc w:val="both"/>
      </w:pPr>
      <w:r>
        <w:t>Данное согласие действует до достижения целей обработки персональных данных или в течение срока хранения информации.</w:t>
      </w:r>
    </w:p>
    <w:p w:rsidR="00166DA1" w:rsidRDefault="00166DA1">
      <w:pPr>
        <w:pStyle w:val="ConsPlusNormal"/>
        <w:spacing w:before="200"/>
        <w:ind w:firstLine="540"/>
        <w:jc w:val="both"/>
      </w:pPr>
      <w:r>
        <w:t>Данное согласие может быть отозвано в любой момент по моему письменному заявлению. Я подтверждаю, что, давая такое согласие, я действую по собственной воле и в своих интересах.</w:t>
      </w:r>
    </w:p>
    <w:p w:rsidR="00166DA1" w:rsidRDefault="00166DA1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372"/>
        <w:gridCol w:w="1664"/>
        <w:gridCol w:w="340"/>
        <w:gridCol w:w="3434"/>
      </w:tblGrid>
      <w:tr w:rsidR="00166DA1">
        <w:tc>
          <w:tcPr>
            <w:tcW w:w="3372" w:type="dxa"/>
            <w:tcBorders>
              <w:top w:val="nil"/>
              <w:left w:val="nil"/>
              <w:bottom w:val="nil"/>
              <w:right w:val="nil"/>
            </w:tcBorders>
          </w:tcPr>
          <w:p w:rsidR="00166DA1" w:rsidRDefault="00166DA1">
            <w:pPr>
              <w:pStyle w:val="ConsPlusNormal"/>
              <w:jc w:val="both"/>
            </w:pPr>
            <w:r>
              <w:t>"___" ___________ 20____ г.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6DA1" w:rsidRDefault="00166DA1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66DA1" w:rsidRDefault="00166DA1">
            <w:pPr>
              <w:pStyle w:val="ConsPlusNormal"/>
              <w:jc w:val="center"/>
            </w:pPr>
            <w:r>
              <w:t>/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6DA1" w:rsidRDefault="00166DA1">
            <w:pPr>
              <w:pStyle w:val="ConsPlusNormal"/>
            </w:pPr>
          </w:p>
        </w:tc>
      </w:tr>
      <w:tr w:rsidR="00166DA1">
        <w:tc>
          <w:tcPr>
            <w:tcW w:w="3372" w:type="dxa"/>
            <w:tcBorders>
              <w:top w:val="nil"/>
              <w:left w:val="nil"/>
              <w:bottom w:val="nil"/>
              <w:right w:val="nil"/>
            </w:tcBorders>
          </w:tcPr>
          <w:p w:rsidR="00166DA1" w:rsidRDefault="00166DA1">
            <w:pPr>
              <w:pStyle w:val="ConsPlusNormal"/>
            </w:pPr>
          </w:p>
        </w:tc>
        <w:tc>
          <w:tcPr>
            <w:tcW w:w="16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66DA1" w:rsidRDefault="00166DA1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66DA1" w:rsidRDefault="00166DA1">
            <w:pPr>
              <w:pStyle w:val="ConsPlusNormal"/>
            </w:pPr>
          </w:p>
        </w:tc>
        <w:tc>
          <w:tcPr>
            <w:tcW w:w="34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66DA1" w:rsidRDefault="00166DA1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</w:tbl>
    <w:p w:rsidR="00166DA1" w:rsidRDefault="00166DA1">
      <w:pPr>
        <w:pStyle w:val="ConsPlusNormal"/>
        <w:jc w:val="both"/>
      </w:pPr>
    </w:p>
    <w:p w:rsidR="00166DA1" w:rsidRDefault="00166DA1">
      <w:pPr>
        <w:pStyle w:val="ConsPlusNormal"/>
        <w:jc w:val="both"/>
      </w:pPr>
    </w:p>
    <w:p w:rsidR="00166DA1" w:rsidRDefault="00166DA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E632A" w:rsidRDefault="004E632A"/>
    <w:sectPr w:rsidR="004E632A" w:rsidSect="00FB159B">
      <w:footerReference w:type="default" r:id="rId45"/>
      <w:pgSz w:w="11905" w:h="16838"/>
      <w:pgMar w:top="1134" w:right="850" w:bottom="1134" w:left="1701" w:header="0" w:footer="5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5622" w:rsidRDefault="00FA5622" w:rsidP="00FB159B">
      <w:pPr>
        <w:spacing w:after="0" w:line="240" w:lineRule="auto"/>
      </w:pPr>
      <w:r>
        <w:separator/>
      </w:r>
    </w:p>
  </w:endnote>
  <w:endnote w:type="continuationSeparator" w:id="0">
    <w:p w:rsidR="00FA5622" w:rsidRDefault="00FA5622" w:rsidP="00FB15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9600862"/>
      <w:docPartObj>
        <w:docPartGallery w:val="Page Numbers (Bottom of Page)"/>
        <w:docPartUnique/>
      </w:docPartObj>
    </w:sdtPr>
    <w:sdtEndPr/>
    <w:sdtContent>
      <w:p w:rsidR="00FB159B" w:rsidRDefault="00FB159B" w:rsidP="00FB159B">
        <w:pPr>
          <w:pStyle w:val="a5"/>
          <w:tabs>
            <w:tab w:val="clear" w:pos="9355"/>
            <w:tab w:val="left" w:pos="7574"/>
            <w:tab w:val="right" w:pos="9354"/>
          </w:tabs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3A04">
          <w:rPr>
            <w:noProof/>
          </w:rPr>
          <w:t>8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5622" w:rsidRDefault="00FA5622" w:rsidP="00FB159B">
      <w:pPr>
        <w:spacing w:after="0" w:line="240" w:lineRule="auto"/>
      </w:pPr>
      <w:r>
        <w:separator/>
      </w:r>
    </w:p>
  </w:footnote>
  <w:footnote w:type="continuationSeparator" w:id="0">
    <w:p w:rsidR="00FA5622" w:rsidRDefault="00FA5622" w:rsidP="00FB15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DA1"/>
    <w:rsid w:val="00007340"/>
    <w:rsid w:val="00166DA1"/>
    <w:rsid w:val="003906CE"/>
    <w:rsid w:val="004E632A"/>
    <w:rsid w:val="00B9004C"/>
    <w:rsid w:val="00E73A04"/>
    <w:rsid w:val="00FA5622"/>
    <w:rsid w:val="00FB1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66DA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166DA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ConsPlusTitlePage">
    <w:name w:val="ConsPlusTitlePage"/>
    <w:rsid w:val="00166DA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FB15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B159B"/>
  </w:style>
  <w:style w:type="paragraph" w:styleId="a5">
    <w:name w:val="footer"/>
    <w:basedOn w:val="a"/>
    <w:link w:val="a6"/>
    <w:uiPriority w:val="99"/>
    <w:unhideWhenUsed/>
    <w:rsid w:val="00FB15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B15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66DA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166DA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ConsPlusTitlePage">
    <w:name w:val="ConsPlusTitlePage"/>
    <w:rsid w:val="00166DA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FB15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B159B"/>
  </w:style>
  <w:style w:type="paragraph" w:styleId="a5">
    <w:name w:val="footer"/>
    <w:basedOn w:val="a"/>
    <w:link w:val="a6"/>
    <w:uiPriority w:val="99"/>
    <w:unhideWhenUsed/>
    <w:rsid w:val="00FB15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B15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FA165AC749576DCE49AF40B8A8D6954D53B9EFE3A0CC0315921F84DE6C49A07159585756D56E9EBAD826EDD7A1B2A5B50DF6D22DD47D0455500D321DK4G2H" TargetMode="External"/><Relationship Id="rId18" Type="http://schemas.openxmlformats.org/officeDocument/2006/relationships/hyperlink" Target="consultantplus://offline/ref=FA165AC749576DCE49AF40B8A8D6954D53B9EFE3A0C10A1A941D84DE6C49A07159585756C76EC6B6DA23F3D6A5A7F3E44BKAG1H" TargetMode="External"/><Relationship Id="rId26" Type="http://schemas.openxmlformats.org/officeDocument/2006/relationships/hyperlink" Target="consultantplus://offline/ref=FA165AC749576DCE49AF40B8A8D6954D53B9EFE3A0CC0315921F84DE6C49A07159585756D56E9EBAD826EDD7A6B2A5B50DF6D22DD47D0455500D321DK4G2H" TargetMode="External"/><Relationship Id="rId39" Type="http://schemas.openxmlformats.org/officeDocument/2006/relationships/hyperlink" Target="consultantplus://offline/ref=FA165AC749576DCE49AF40B8A8D6954D53B9EFE3A0CC0315921F84DE6C49A07159585756D56E9EBAD826EDD4A7B2A5B50DF6D22DD47D0455500D321DK4G2H" TargetMode="External"/><Relationship Id="rId21" Type="http://schemas.openxmlformats.org/officeDocument/2006/relationships/hyperlink" Target="consultantplus://offline/ref=FA165AC749576DCE49AF40B8A8D6954D53B9EFE3A0CC09139F1984DE6C49A07159585756D56E9EBAD826EDD0A3B2A5B50DF6D22DD47D0455500D321DK4G2H" TargetMode="External"/><Relationship Id="rId34" Type="http://schemas.openxmlformats.org/officeDocument/2006/relationships/hyperlink" Target="consultantplus://offline/ref=FA165AC749576DCE49AF40B8A8D6954D53B9EFE3A0CC0916901C84DE6C49A07159585756D56E9EBAD826EDD7A1B2A5B50DF6D22DD47D0455500D321DK4G2H" TargetMode="External"/><Relationship Id="rId42" Type="http://schemas.openxmlformats.org/officeDocument/2006/relationships/hyperlink" Target="consultantplus://offline/ref=FA165AC749576DCE49AF40B8A8D6954D53B9EFE3A0CC0315921F84DE6C49A07159585756D56E9EBAD826EDDFA8B2A5B50DF6D22DD47D0455500D321DK4G2H" TargetMode="External"/><Relationship Id="rId47" Type="http://schemas.openxmlformats.org/officeDocument/2006/relationships/theme" Target="theme/theme1.xml"/><Relationship Id="rId7" Type="http://schemas.openxmlformats.org/officeDocument/2006/relationships/hyperlink" Target="consultantplus://offline/ref=FA165AC749576DCE49AF40B8A8D6954D53B9EFE3A0CC09139F1984DE6C49A07159585756D56E9EBAD826EDD0A3B2A5B50DF6D22DD47D0455500D321DK4G2H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FA165AC749576DCE49AF40B8A8D6954D53B9EFE3A0C50311941C84DE6C49A07159585756C76EC6B6DA23F3D6A5A7F3E44BKAG1H" TargetMode="External"/><Relationship Id="rId29" Type="http://schemas.openxmlformats.org/officeDocument/2006/relationships/hyperlink" Target="consultantplus://offline/ref=FA165AC749576DCE49AF40B8A8D6954D53B9EFE3A0CC0315921F84DE6C49A07159585756D56E9EBAD826EDD4A1B2A5B50DF6D22DD47D0455500D321DK4G2H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FA165AC749576DCE49AF40B8A8D6954D53B9EFE3A0C30214901B84DE6C49A07159585756D56E9EBAD826E9D1A3B2A5B50DF6D22DD47D0455500D321DK4G2H" TargetMode="External"/><Relationship Id="rId24" Type="http://schemas.openxmlformats.org/officeDocument/2006/relationships/hyperlink" Target="consultantplus://offline/ref=FA165AC749576DCE49AF40B8A8D6954D53B9EFE3A0CC0315921F84DE6C49A07159585756D56E9EBAD826EDD7A5B2A5B50DF6D22DD47D0455500D321DK4G2H" TargetMode="External"/><Relationship Id="rId32" Type="http://schemas.openxmlformats.org/officeDocument/2006/relationships/hyperlink" Target="consultantplus://offline/ref=FA165AC749576DCE49AF40B8A8D6954D53B9EFE3A0CC0916901C84DE6C49A07159585756D56E9EBAD826EDD6A9B2A5B50DF6D22DD47D0455500D321DK4G2H" TargetMode="External"/><Relationship Id="rId37" Type="http://schemas.openxmlformats.org/officeDocument/2006/relationships/hyperlink" Target="consultantplus://offline/ref=FA165AC749576DCE49AF40B8A8D6954D53B9EFE3A0CC0315921F84DE6C49A07159585756D56E9EBAD826EDD4A4B2A5B50DF6D22DD47D0455500D321DK4G2H" TargetMode="External"/><Relationship Id="rId40" Type="http://schemas.openxmlformats.org/officeDocument/2006/relationships/hyperlink" Target="consultantplus://offline/ref=FA165AC749576DCE49AF40B8A8D6954D53B9EFE3A0CC0315921F84DE6C49A07159585756D56E9EBAD826EDD4A6B2A5B50DF6D22DD47D0455500D321DK4G2H" TargetMode="External"/><Relationship Id="rId45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FA165AC749576DCE49AF40B8A8D6954D53B9EFE3A0C20915971484DE6C49A07159585756C76EC6B6DA23F3D6A5A7F3E44BKAG1H" TargetMode="External"/><Relationship Id="rId23" Type="http://schemas.openxmlformats.org/officeDocument/2006/relationships/hyperlink" Target="consultantplus://offline/ref=FA165AC749576DCE49AF40B8A8D6954D53B9EFE3A0CC0315921F84DE6C49A07159585756D56E9EBAD826EDD7A3B2A5B50DF6D22DD47D0455500D321DK4G2H" TargetMode="External"/><Relationship Id="rId28" Type="http://schemas.openxmlformats.org/officeDocument/2006/relationships/hyperlink" Target="consultantplus://offline/ref=FA165AC749576DCE49AF40B8A8D6954D53B9EFE3A0CC0315921F84DE6C49A07159585756D56E9EBAD826EDD7A8B2A5B50DF6D22DD47D0455500D321DK4G2H" TargetMode="External"/><Relationship Id="rId36" Type="http://schemas.openxmlformats.org/officeDocument/2006/relationships/hyperlink" Target="consultantplus://offline/ref=FA165AC749576DCE49AF40B8A8D6954D53B9EFE3A0CC0315921F84DE6C49A07159585756D56E9EBAD826EDD4A5B2A5B50DF6D22DD47D0455500D321DK4G2H" TargetMode="External"/><Relationship Id="rId10" Type="http://schemas.openxmlformats.org/officeDocument/2006/relationships/hyperlink" Target="consultantplus://offline/ref=FA165AC749576DCE49AF5EB5BEBACF4151BBB5EDA2C20145CB4982893319A62419185103962A96BFDE2DB987E5ECFCE64CBDDF2BCF610453K4GCH" TargetMode="External"/><Relationship Id="rId19" Type="http://schemas.openxmlformats.org/officeDocument/2006/relationships/hyperlink" Target="consultantplus://offline/ref=FA165AC749576DCE49AF40B8A8D6954D53B9EFE3A0C109149F1D84DE6C49A07159585756C76EC6B6DA23F3D6A5A7F3E44BKAG1H" TargetMode="External"/><Relationship Id="rId31" Type="http://schemas.openxmlformats.org/officeDocument/2006/relationships/hyperlink" Target="consultantplus://offline/ref=FA165AC749576DCE49AF40B8A8D6954D53B9EFE3A0CC09139F1984DE6C49A07159585756D56E9EBAD826EDD0A2B2A5B50DF6D22DD47D0455500D321DK4G2H" TargetMode="External"/><Relationship Id="rId44" Type="http://schemas.openxmlformats.org/officeDocument/2006/relationships/hyperlink" Target="consultantplus://offline/ref=FA165AC749576DCE49AF5EB5BEBACF4151BAB8EFA8C70145CB4982893319A62419185103962A91B8D12DB987E5ECFCE64CBDDF2BCF610453K4GC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A165AC749576DCE49AF40B8A8D6954D53B9EFE3A0CC0315921F84DE6C49A07159585756D56E9EBAD826EDD6A6B2A5B50DF6D22DD47D0455500D321DK4G2H" TargetMode="External"/><Relationship Id="rId14" Type="http://schemas.openxmlformats.org/officeDocument/2006/relationships/hyperlink" Target="consultantplus://offline/ref=FA165AC749576DCE49AF40B8A8D6954D53B9EFE3A0CC0315921F84DE6C49A07159585756D56E9EBAD826EDD7A0B2A5B50DF6D22DD47D0455500D321DK4G2H" TargetMode="External"/><Relationship Id="rId22" Type="http://schemas.openxmlformats.org/officeDocument/2006/relationships/hyperlink" Target="consultantplus://offline/ref=FA165AC749576DCE49AF40B8A8D6954D53B9EFE3A0CC0916901C84DE6C49A07159585756D56E9EBAD826EDD6A6B2A5B50DF6D22DD47D0455500D321DK4G2H" TargetMode="External"/><Relationship Id="rId27" Type="http://schemas.openxmlformats.org/officeDocument/2006/relationships/hyperlink" Target="consultantplus://offline/ref=FA165AC749576DCE49AF40B8A8D6954D53B9EFE3A0CC0315921F84DE6C49A07159585756D56E9EBAD826EDD7A9B2A5B50DF6D22DD47D0455500D321DK4G2H" TargetMode="External"/><Relationship Id="rId30" Type="http://schemas.openxmlformats.org/officeDocument/2006/relationships/hyperlink" Target="consultantplus://offline/ref=FA165AC749576DCE49AF40B8A8D6954D53B9EFE3A0CC0315921F84DE6C49A07159585756D56E9EBAD826EDD4A0B2A5B50DF6D22DD47D0455500D321DK4G2H" TargetMode="External"/><Relationship Id="rId35" Type="http://schemas.openxmlformats.org/officeDocument/2006/relationships/hyperlink" Target="consultantplus://offline/ref=FA165AC749576DCE49AF40B8A8D6954D53B9EFE3A0CC0315921F84DE6C49A07159585756D56E9EBAD826EDD4A3B2A5B50DF6D22DD47D0455500D321DK4G2H" TargetMode="External"/><Relationship Id="rId43" Type="http://schemas.openxmlformats.org/officeDocument/2006/relationships/hyperlink" Target="consultantplus://offline/ref=FA165AC749576DCE49AF40B8A8D6954D53B9EFE3A0CC0315921F84DE6C49A07159585756D56E9EBAD826ECD0A6B2A5B50DF6D22DD47D0455500D321DK4G2H" TargetMode="External"/><Relationship Id="rId8" Type="http://schemas.openxmlformats.org/officeDocument/2006/relationships/hyperlink" Target="consultantplus://offline/ref=FA165AC749576DCE49AF40B8A8D6954D53B9EFE3A0CC0916901C84DE6C49A07159585756D56E9EBAD826EDD6A6B2A5B50DF6D22DD47D0455500D321DK4G2H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FA165AC749576DCE49AF40B8A8D6954D53B9EFE3A0CC0315921F84DE6C49A07159585756D56E9EBAD826EDD6A8B2A5B50DF6D22DD47D0455500D321DK4G2H" TargetMode="External"/><Relationship Id="rId17" Type="http://schemas.openxmlformats.org/officeDocument/2006/relationships/hyperlink" Target="consultantplus://offline/ref=FA165AC749576DCE49AF40B8A8D6954D53B9EFE3A0C70D11961D84DE6C49A07159585756C76EC6B6DA23F3D6A5A7F3E44BKAG1H" TargetMode="External"/><Relationship Id="rId25" Type="http://schemas.openxmlformats.org/officeDocument/2006/relationships/hyperlink" Target="consultantplus://offline/ref=FA165AC749576DCE49AF40B8A8D6954D53B9EFE3A0CC0315921F84DE6C49A07159585756D56E9EBAD826EDD7A7B2A5B50DF6D22DD47D0455500D321DK4G2H" TargetMode="External"/><Relationship Id="rId33" Type="http://schemas.openxmlformats.org/officeDocument/2006/relationships/hyperlink" Target="consultantplus://offline/ref=FA165AC749576DCE49AF40B8A8D6954D53B9EFE3A0CC0916901C84DE6C49A07159585756D56E9EBAD826EDD6A8B2A5B50DF6D22DD47D0455500D321DK4G2H" TargetMode="External"/><Relationship Id="rId38" Type="http://schemas.openxmlformats.org/officeDocument/2006/relationships/hyperlink" Target="consultantplus://offline/ref=FA165AC749576DCE49AF40B8A8D6954D53B9EFE3A0CC0315921F84DE6C49A07159585756D56E9EBAD826EDD4A4B2A5B50DF6D22DD47D0455500D321DK4G2H" TargetMode="External"/><Relationship Id="rId46" Type="http://schemas.openxmlformats.org/officeDocument/2006/relationships/fontTable" Target="fontTable.xml"/><Relationship Id="rId20" Type="http://schemas.openxmlformats.org/officeDocument/2006/relationships/hyperlink" Target="consultantplus://offline/ref=FA165AC749576DCE49AF40B8A8D6954D53B9EFE3A0C209179F1F84DE6C49A07159585756C76EC6B6DA23F3D6A5A7F3E44BKAG1H" TargetMode="External"/><Relationship Id="rId41" Type="http://schemas.openxmlformats.org/officeDocument/2006/relationships/hyperlink" Target="consultantplus://offline/ref=FA165AC749576DCE49AF40B8A8D6954D53B9EFE3A0CC0315921F84DE6C49A07159585756D56E9EBAD826EDD4A9B2A5B50DF6D22DD47D0455500D321DK4G2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5400</Words>
  <Characters>30781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Валериевна Журавлева</dc:creator>
  <cp:keywords/>
  <dc:description/>
  <cp:lastModifiedBy>Швецова Юлия Викторовна</cp:lastModifiedBy>
  <cp:revision>6</cp:revision>
  <dcterms:created xsi:type="dcterms:W3CDTF">2022-04-25T07:05:00Z</dcterms:created>
  <dcterms:modified xsi:type="dcterms:W3CDTF">2022-08-24T08:37:00Z</dcterms:modified>
</cp:coreProperties>
</file>