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F97" w:rsidRDefault="00B45F97">
      <w:pPr>
        <w:pStyle w:val="ConsPlusTitlePage"/>
      </w:pPr>
      <w:bookmarkStart w:id="0" w:name="_GoBack"/>
      <w:bookmarkEnd w:id="0"/>
      <w:r>
        <w:br/>
      </w:r>
    </w:p>
    <w:p w:rsidR="00B45F97" w:rsidRDefault="00B45F97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45F9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5F97" w:rsidRDefault="00B45F97">
            <w:pPr>
              <w:pStyle w:val="ConsPlusNormal"/>
            </w:pPr>
            <w:r>
              <w:t>29 сентября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5F97" w:rsidRDefault="00B45F97">
            <w:pPr>
              <w:pStyle w:val="ConsPlusNormal"/>
              <w:jc w:val="right"/>
            </w:pPr>
            <w:r>
              <w:t>N 006-20-380583/7</w:t>
            </w:r>
          </w:p>
        </w:tc>
      </w:tr>
    </w:tbl>
    <w:p w:rsidR="00B45F97" w:rsidRDefault="00B45F9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5F97" w:rsidRDefault="00B45F97">
      <w:pPr>
        <w:pStyle w:val="ConsPlusNormal"/>
        <w:jc w:val="both"/>
      </w:pPr>
    </w:p>
    <w:p w:rsidR="00B45F97" w:rsidRDefault="00B45F97">
      <w:pPr>
        <w:pStyle w:val="ConsPlusTitle"/>
        <w:jc w:val="center"/>
      </w:pPr>
      <w:r>
        <w:t>ДУМА ГОРОДА ИРКУТСКА</w:t>
      </w:r>
    </w:p>
    <w:p w:rsidR="00B45F97" w:rsidRDefault="00B45F97">
      <w:pPr>
        <w:pStyle w:val="ConsPlusTitle"/>
        <w:jc w:val="center"/>
      </w:pPr>
    </w:p>
    <w:p w:rsidR="00B45F97" w:rsidRDefault="00B45F97">
      <w:pPr>
        <w:pStyle w:val="ConsPlusTitle"/>
        <w:jc w:val="center"/>
      </w:pPr>
      <w:r>
        <w:t>РЕШЕНИЕ</w:t>
      </w:r>
    </w:p>
    <w:p w:rsidR="00B45F97" w:rsidRDefault="00B45F97">
      <w:pPr>
        <w:pStyle w:val="ConsPlusTitle"/>
        <w:jc w:val="center"/>
      </w:pPr>
    </w:p>
    <w:p w:rsidR="00B45F97" w:rsidRDefault="00B45F97">
      <w:pPr>
        <w:pStyle w:val="ConsPlusTitle"/>
        <w:jc w:val="center"/>
      </w:pPr>
      <w:r>
        <w:t xml:space="preserve">О ДОПОЛНИТЕЛЬНОЙ МЕРЕ СОЦИАЛЬНОЙ ПОДДЕРЖКИ </w:t>
      </w:r>
      <w:proofErr w:type="gramStart"/>
      <w:r>
        <w:t>ОТДЕЛЬНЫХ</w:t>
      </w:r>
      <w:proofErr w:type="gramEnd"/>
    </w:p>
    <w:p w:rsidR="00B45F97" w:rsidRDefault="00B45F97">
      <w:pPr>
        <w:pStyle w:val="ConsPlusTitle"/>
        <w:jc w:val="center"/>
      </w:pPr>
      <w:r>
        <w:t>КАТЕГОРИЙ ГРАЖДАН, ДОСТИГШИХ УСПЕХОВ</w:t>
      </w:r>
    </w:p>
    <w:p w:rsidR="00B45F97" w:rsidRDefault="00B45F97">
      <w:pPr>
        <w:pStyle w:val="ConsPlusTitle"/>
        <w:jc w:val="center"/>
      </w:pPr>
      <w:r>
        <w:t>В НАУЧНО-ИССЛЕДОВАТЕЛЬСКОЙ ДЕЯТЕЛЬНОСТИ, В ВИДЕ ИМЕННОЙ</w:t>
      </w:r>
    </w:p>
    <w:p w:rsidR="00B45F97" w:rsidRDefault="00B45F97">
      <w:pPr>
        <w:pStyle w:val="ConsPlusTitle"/>
        <w:jc w:val="center"/>
      </w:pPr>
      <w:r>
        <w:t>СТИПЕНДИИ МЭРА ГОРОДА ИРКУТСКА В ОБЛАСТИ НАУКИ И ТЕХНИКИ</w:t>
      </w:r>
    </w:p>
    <w:p w:rsidR="00B45F97" w:rsidRDefault="00B45F97">
      <w:pPr>
        <w:pStyle w:val="ConsPlusTitle"/>
        <w:jc w:val="center"/>
      </w:pPr>
      <w:r>
        <w:t>ДЛЯ НУЖД ГОРОДСКОГО ХОЗЯЙСТВА</w:t>
      </w:r>
    </w:p>
    <w:p w:rsidR="00B45F97" w:rsidRDefault="00B45F97">
      <w:pPr>
        <w:pStyle w:val="ConsPlusNormal"/>
        <w:jc w:val="both"/>
      </w:pPr>
    </w:p>
    <w:p w:rsidR="00B45F97" w:rsidRDefault="00B45F97">
      <w:pPr>
        <w:pStyle w:val="ConsPlusNormal"/>
      </w:pPr>
      <w:r>
        <w:t>Принято на 38 заседании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45F9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5F97" w:rsidRDefault="00B45F97">
            <w:pPr>
              <w:pStyle w:val="ConsPlusNormal"/>
              <w:spacing w:before="220"/>
            </w:pPr>
            <w:r>
              <w:t>Думы города Иркутска 6-го созыва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5F97" w:rsidRDefault="00B45F97">
            <w:pPr>
              <w:pStyle w:val="ConsPlusNormal"/>
              <w:spacing w:before="220"/>
              <w:jc w:val="right"/>
            </w:pPr>
            <w:r>
              <w:t>28 сентября 2017 года</w:t>
            </w:r>
          </w:p>
        </w:tc>
      </w:tr>
    </w:tbl>
    <w:p w:rsidR="00B45F97" w:rsidRDefault="00B45F9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45F9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45F97" w:rsidRDefault="00B45F9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5F97" w:rsidRDefault="00B45F9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г. Иркутска</w:t>
            </w:r>
            <w:proofErr w:type="gramEnd"/>
          </w:p>
          <w:p w:rsidR="00B45F97" w:rsidRDefault="00B45F97">
            <w:pPr>
              <w:pStyle w:val="ConsPlusNormal"/>
              <w:jc w:val="center"/>
            </w:pPr>
            <w:r>
              <w:rPr>
                <w:color w:val="392C69"/>
              </w:rPr>
              <w:t>от 31.12.2019 N 007-20-050059/9)</w:t>
            </w:r>
          </w:p>
        </w:tc>
      </w:tr>
    </w:tbl>
    <w:p w:rsidR="00B45F97" w:rsidRDefault="00B45F97">
      <w:pPr>
        <w:pStyle w:val="ConsPlusNormal"/>
        <w:spacing w:before="280"/>
        <w:ind w:firstLine="540"/>
        <w:jc w:val="both"/>
      </w:pPr>
      <w:proofErr w:type="gramStart"/>
      <w:r>
        <w:t xml:space="preserve">В целях оказания социальной поддержки отдельных категорий граждан, достигших успехов в научно-исследовательской деятельности в области городского хозяйства, руководствуясь </w:t>
      </w:r>
      <w:hyperlink r:id="rId6" w:history="1">
        <w:r>
          <w:rPr>
            <w:color w:val="0000FF"/>
          </w:rPr>
          <w:t>ч. 5 ст. 20</w:t>
        </w:r>
      </w:hyperlink>
      <w:r>
        <w:t xml:space="preserve">, </w:t>
      </w:r>
      <w:hyperlink r:id="rId7" w:history="1">
        <w:proofErr w:type="spellStart"/>
        <w:r>
          <w:rPr>
            <w:color w:val="0000FF"/>
          </w:rPr>
          <w:t>ст.ст</w:t>
        </w:r>
        <w:proofErr w:type="spellEnd"/>
        <w:r>
          <w:rPr>
            <w:color w:val="0000FF"/>
          </w:rPr>
          <w:t>. 52</w:t>
        </w:r>
      </w:hyperlink>
      <w:r>
        <w:t xml:space="preserve">, </w:t>
      </w:r>
      <w:hyperlink r:id="rId8" w:history="1">
        <w:r>
          <w:rPr>
            <w:color w:val="0000FF"/>
          </w:rPr>
          <w:t>53</w:t>
        </w:r>
      </w:hyperlink>
      <w:r>
        <w:t xml:space="preserve"> Федерального закона "Об общих принципах организации местного самоуправления в Российской Федерации",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"О науке и государственной научно-технической политике", </w:t>
      </w:r>
      <w:hyperlink r:id="rId10" w:history="1">
        <w:proofErr w:type="spellStart"/>
        <w:r>
          <w:rPr>
            <w:color w:val="0000FF"/>
          </w:rPr>
          <w:t>ст.ст</w:t>
        </w:r>
        <w:proofErr w:type="spellEnd"/>
        <w:r>
          <w:rPr>
            <w:color w:val="0000FF"/>
          </w:rPr>
          <w:t>. 11</w:t>
        </w:r>
      </w:hyperlink>
      <w:r>
        <w:t xml:space="preserve">, </w:t>
      </w:r>
      <w:hyperlink r:id="rId11" w:history="1">
        <w:r>
          <w:rPr>
            <w:color w:val="0000FF"/>
          </w:rPr>
          <w:t>31</w:t>
        </w:r>
      </w:hyperlink>
      <w:r>
        <w:t xml:space="preserve">, </w:t>
      </w:r>
      <w:hyperlink r:id="rId12" w:history="1">
        <w:r>
          <w:rPr>
            <w:color w:val="0000FF"/>
          </w:rPr>
          <w:t>32</w:t>
        </w:r>
      </w:hyperlink>
      <w:r>
        <w:t xml:space="preserve">, </w:t>
      </w:r>
      <w:hyperlink r:id="rId13" w:history="1">
        <w:r>
          <w:rPr>
            <w:color w:val="0000FF"/>
          </w:rPr>
          <w:t>54</w:t>
        </w:r>
      </w:hyperlink>
      <w:r>
        <w:t>,</w:t>
      </w:r>
      <w:proofErr w:type="gramEnd"/>
      <w:r>
        <w:t xml:space="preserve"> </w:t>
      </w:r>
      <w:hyperlink r:id="rId14" w:history="1">
        <w:r>
          <w:rPr>
            <w:color w:val="0000FF"/>
          </w:rPr>
          <w:t>56</w:t>
        </w:r>
      </w:hyperlink>
      <w:r>
        <w:t xml:space="preserve"> Устава города Иркутска, Дума города Иркутска решила:</w:t>
      </w:r>
    </w:p>
    <w:p w:rsidR="00B45F97" w:rsidRDefault="00B45F97">
      <w:pPr>
        <w:pStyle w:val="ConsPlusNormal"/>
        <w:jc w:val="both"/>
      </w:pPr>
    </w:p>
    <w:p w:rsidR="00B45F97" w:rsidRDefault="00B45F97">
      <w:pPr>
        <w:pStyle w:val="ConsPlusNormal"/>
        <w:ind w:firstLine="540"/>
        <w:jc w:val="both"/>
      </w:pPr>
      <w:bookmarkStart w:id="1" w:name="P21"/>
      <w:bookmarkEnd w:id="1"/>
      <w:r>
        <w:t>1. Установить дополнительную меру социальной поддержки в виде именной стипендии мэра города Иркутска в области науки и техники для нужд городского хозяйства за проведение научно-исследовательских работ, имеющих практическую значимость для нужд городского хозяйства города Иркутска, для следующих категорий граждан:</w:t>
      </w:r>
    </w:p>
    <w:p w:rsidR="00B45F97" w:rsidRDefault="00B45F97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Решения</w:t>
        </w:r>
      </w:hyperlink>
      <w:r>
        <w:t xml:space="preserve"> Думы г. Иркутска от 31.12.2019 N 007-20-050059/9)</w:t>
      </w:r>
    </w:p>
    <w:p w:rsidR="00B45F97" w:rsidRDefault="00B45F97">
      <w:pPr>
        <w:pStyle w:val="ConsPlusNormal"/>
        <w:spacing w:before="220"/>
        <w:ind w:firstLine="540"/>
        <w:jc w:val="both"/>
      </w:pPr>
      <w:r>
        <w:t xml:space="preserve">1) студенты очной формы обучения государственных образовательных организаций высшего образования, находящихся на территории города Иркутска, обучающиеся по программам </w:t>
      </w:r>
      <w:proofErr w:type="spellStart"/>
      <w:r>
        <w:t>бакалавриата</w:t>
      </w:r>
      <w:proofErr w:type="spellEnd"/>
      <w:r>
        <w:t xml:space="preserve"> (с третьего курса обучения), </w:t>
      </w:r>
      <w:proofErr w:type="spellStart"/>
      <w:r>
        <w:t>специалитета</w:t>
      </w:r>
      <w:proofErr w:type="spellEnd"/>
      <w:r>
        <w:t xml:space="preserve"> (с третьего курса обучения), магистратуры (с первого курса обучения) в возрасте до 35 лет (далее - студенты);</w:t>
      </w:r>
    </w:p>
    <w:p w:rsidR="00B45F97" w:rsidRDefault="00B45F9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 в ред. </w:t>
      </w:r>
      <w:hyperlink r:id="rId16" w:history="1">
        <w:r>
          <w:rPr>
            <w:color w:val="0000FF"/>
          </w:rPr>
          <w:t>Решения</w:t>
        </w:r>
      </w:hyperlink>
      <w:r>
        <w:t xml:space="preserve"> Думы г. Иркутска от 31.12.2019 N 007-20-050059/9)</w:t>
      </w:r>
    </w:p>
    <w:p w:rsidR="00B45F97" w:rsidRDefault="00B45F97">
      <w:pPr>
        <w:pStyle w:val="ConsPlusNormal"/>
        <w:spacing w:before="220"/>
        <w:ind w:firstLine="540"/>
        <w:jc w:val="both"/>
      </w:pPr>
      <w:r>
        <w:t>2) аспиранты образовательных и научных организаций, находящихся на территории города Иркутска, в возрасте до 35 лет;</w:t>
      </w:r>
    </w:p>
    <w:p w:rsidR="00B45F97" w:rsidRDefault="00B45F97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Решения</w:t>
        </w:r>
      </w:hyperlink>
      <w:r>
        <w:t xml:space="preserve"> Думы г. Иркутска от 31.12.2019 N 007-20-050059/9)</w:t>
      </w:r>
    </w:p>
    <w:p w:rsidR="00B45F97" w:rsidRDefault="00B45F97">
      <w:pPr>
        <w:pStyle w:val="ConsPlusNormal"/>
        <w:spacing w:before="220"/>
        <w:ind w:firstLine="540"/>
        <w:jc w:val="both"/>
      </w:pPr>
      <w:r>
        <w:t>3) ученые (кандидаты и доктора наук) образовательных и научных организаций, находящихся на территории города Иркутска, в возрасте до 35 лет.</w:t>
      </w:r>
    </w:p>
    <w:p w:rsidR="00B45F97" w:rsidRDefault="00B45F97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Решения</w:t>
        </w:r>
      </w:hyperlink>
      <w:r>
        <w:t xml:space="preserve"> Думы г. Иркутска от 31.12.2019 N 007-20-050059/9)</w:t>
      </w:r>
    </w:p>
    <w:p w:rsidR="00B45F97" w:rsidRDefault="00B45F97">
      <w:pPr>
        <w:pStyle w:val="ConsPlusNormal"/>
        <w:jc w:val="both"/>
      </w:pPr>
    </w:p>
    <w:p w:rsidR="00B45F97" w:rsidRDefault="00B45F97">
      <w:pPr>
        <w:pStyle w:val="ConsPlusNormal"/>
        <w:ind w:firstLine="540"/>
        <w:jc w:val="both"/>
      </w:pPr>
      <w:r>
        <w:t>1(1). Количество ежегодно выплачиваемых стипендий: 10 именных стипендий студентам, 10 именных стипендий аспирантам и 5 именных стипендий ученым.</w:t>
      </w:r>
    </w:p>
    <w:p w:rsidR="00B45F97" w:rsidRDefault="00B45F97">
      <w:pPr>
        <w:pStyle w:val="ConsPlusNormal"/>
        <w:spacing w:before="220"/>
        <w:ind w:firstLine="540"/>
        <w:jc w:val="both"/>
      </w:pPr>
      <w:r>
        <w:lastRenderedPageBreak/>
        <w:t>Размер именных стипендий составляет 20 000 (двадцать тысяч) рублей для студентов, 25 000 (двадцать пять тысяч) рублей для аспирантов и 30 000 (тридцать тысяч) рублей для ученых (кандидаты и доктора наук).</w:t>
      </w:r>
    </w:p>
    <w:p w:rsidR="00B45F97" w:rsidRDefault="00B45F97">
      <w:pPr>
        <w:pStyle w:val="ConsPlusNormal"/>
        <w:jc w:val="both"/>
      </w:pPr>
      <w:r>
        <w:t xml:space="preserve">(п. 1(1) </w:t>
      </w:r>
      <w:proofErr w:type="gramStart"/>
      <w:r>
        <w:t>введен</w:t>
      </w:r>
      <w:proofErr w:type="gramEnd"/>
      <w:r>
        <w:t xml:space="preserve"> </w:t>
      </w:r>
      <w:hyperlink r:id="rId19" w:history="1">
        <w:r>
          <w:rPr>
            <w:color w:val="0000FF"/>
          </w:rPr>
          <w:t>Решением</w:t>
        </w:r>
      </w:hyperlink>
      <w:r>
        <w:t xml:space="preserve"> Думы г. Иркутска от 31.12.2019 N 007-20-050059/9)</w:t>
      </w:r>
    </w:p>
    <w:p w:rsidR="00B45F97" w:rsidRDefault="00B45F97">
      <w:pPr>
        <w:pStyle w:val="ConsPlusNormal"/>
        <w:jc w:val="both"/>
      </w:pPr>
    </w:p>
    <w:p w:rsidR="00B45F97" w:rsidRDefault="00B45F97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В случае, если гражданин из категории, указанной в </w:t>
      </w:r>
      <w:hyperlink w:anchor="P21" w:history="1">
        <w:r>
          <w:rPr>
            <w:color w:val="0000FF"/>
          </w:rPr>
          <w:t>пункте 1</w:t>
        </w:r>
      </w:hyperlink>
      <w:r>
        <w:t xml:space="preserve"> настоящего решения, имеет право на одну и ту же дополнительную меру социальной поддержки за одну и ту же проведенную научно-исследовательскую работу по настоящему решению и одновременно по другому решению Думы города Иркутска, дополнительная мера социальной поддержки предоставляется либо по настоящему решению, либо по другому решению Думы города Иркутска.</w:t>
      </w:r>
      <w:proofErr w:type="gramEnd"/>
    </w:p>
    <w:p w:rsidR="00B45F97" w:rsidRDefault="00B45F97">
      <w:pPr>
        <w:pStyle w:val="ConsPlusNormal"/>
        <w:jc w:val="both"/>
      </w:pPr>
    </w:p>
    <w:p w:rsidR="00B45F97" w:rsidRDefault="00B45F97">
      <w:pPr>
        <w:pStyle w:val="ConsPlusNormal"/>
        <w:ind w:firstLine="540"/>
        <w:jc w:val="both"/>
      </w:pPr>
      <w:r>
        <w:t xml:space="preserve">3. Порядок предоставления дополнительной меры социальной поддержки в виде именной стипендии мэра города Иркутска в области науки и техники для нужд городского хозяйства для отдельных категорий граждан, указанных в </w:t>
      </w:r>
      <w:hyperlink w:anchor="P21" w:history="1">
        <w:r>
          <w:rPr>
            <w:color w:val="0000FF"/>
          </w:rPr>
          <w:t>пункте 1</w:t>
        </w:r>
      </w:hyperlink>
      <w:r>
        <w:t xml:space="preserve"> настоящего решения, устанавливается правовым актом администрации города Иркутска.</w:t>
      </w:r>
    </w:p>
    <w:p w:rsidR="00B45F97" w:rsidRDefault="00B45F97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Решения</w:t>
        </w:r>
      </w:hyperlink>
      <w:r>
        <w:t xml:space="preserve"> Думы г. Иркутска от 31.12.2019 N 007-20-050059/9)</w:t>
      </w:r>
    </w:p>
    <w:p w:rsidR="00B45F97" w:rsidRDefault="00B45F97">
      <w:pPr>
        <w:pStyle w:val="ConsPlusNormal"/>
        <w:jc w:val="both"/>
      </w:pPr>
    </w:p>
    <w:p w:rsidR="00B45F97" w:rsidRDefault="00B45F97">
      <w:pPr>
        <w:pStyle w:val="ConsPlusNormal"/>
        <w:ind w:firstLine="540"/>
        <w:jc w:val="both"/>
      </w:pPr>
      <w:r>
        <w:t xml:space="preserve">4. Финансирование расходов на предоставление дополнительной меры социальной поддержки в виде именной стипендии мэра города Иркутска в области науки и техники для нужд городского хозяйства для отдельных категорий граждан, указанных в </w:t>
      </w:r>
      <w:hyperlink w:anchor="P21" w:history="1">
        <w:r>
          <w:rPr>
            <w:color w:val="0000FF"/>
          </w:rPr>
          <w:t>пункте 1</w:t>
        </w:r>
      </w:hyperlink>
      <w:r>
        <w:t xml:space="preserve"> настоящего решения, осуществляется за счет средств бюджета города Иркутска в соответствии с бюджетным законодательством.</w:t>
      </w:r>
    </w:p>
    <w:p w:rsidR="00B45F97" w:rsidRDefault="00B45F97">
      <w:pPr>
        <w:pStyle w:val="ConsPlusNormal"/>
        <w:jc w:val="both"/>
      </w:pPr>
    </w:p>
    <w:p w:rsidR="00B45F97" w:rsidRDefault="00B45F97">
      <w:pPr>
        <w:pStyle w:val="ConsPlusNormal"/>
        <w:ind w:firstLine="540"/>
        <w:jc w:val="both"/>
      </w:pPr>
      <w:r>
        <w:t>5. Администрации города Иркутска опубликовать настоящее решение.</w:t>
      </w:r>
    </w:p>
    <w:p w:rsidR="00B45F97" w:rsidRDefault="00B45F97">
      <w:pPr>
        <w:pStyle w:val="ConsPlusNormal"/>
        <w:jc w:val="both"/>
      </w:pPr>
    </w:p>
    <w:p w:rsidR="00B45F97" w:rsidRDefault="00B45F97">
      <w:pPr>
        <w:pStyle w:val="ConsPlusNormal"/>
        <w:jc w:val="right"/>
      </w:pPr>
      <w:r>
        <w:t>Председатель Думы города Иркутска</w:t>
      </w:r>
    </w:p>
    <w:p w:rsidR="00B45F97" w:rsidRDefault="00B45F97">
      <w:pPr>
        <w:pStyle w:val="ConsPlusNormal"/>
        <w:jc w:val="right"/>
      </w:pPr>
      <w:r>
        <w:t>И.В.ЕЖОВА</w:t>
      </w:r>
    </w:p>
    <w:p w:rsidR="00B45F97" w:rsidRDefault="00B45F97">
      <w:pPr>
        <w:pStyle w:val="ConsPlusNormal"/>
        <w:jc w:val="both"/>
      </w:pPr>
    </w:p>
    <w:p w:rsidR="00B45F97" w:rsidRDefault="00B45F97">
      <w:pPr>
        <w:pStyle w:val="ConsPlusNormal"/>
        <w:jc w:val="right"/>
      </w:pPr>
      <w:r>
        <w:t>Мэр города Иркутска</w:t>
      </w:r>
    </w:p>
    <w:p w:rsidR="00B45F97" w:rsidRDefault="00B45F97">
      <w:pPr>
        <w:pStyle w:val="ConsPlusNormal"/>
        <w:jc w:val="right"/>
      </w:pPr>
      <w:r>
        <w:t>Д.В.БЕРДНИКОВ</w:t>
      </w:r>
    </w:p>
    <w:p w:rsidR="00B45F97" w:rsidRDefault="00B45F97">
      <w:pPr>
        <w:pStyle w:val="ConsPlusNormal"/>
      </w:pPr>
      <w:r>
        <w:t>29 сентября 2017 года</w:t>
      </w:r>
    </w:p>
    <w:p w:rsidR="00B45F97" w:rsidRDefault="00B45F97">
      <w:pPr>
        <w:pStyle w:val="ConsPlusNormal"/>
        <w:spacing w:before="220"/>
      </w:pPr>
      <w:r>
        <w:t>N 006-20-380583/7</w:t>
      </w:r>
    </w:p>
    <w:p w:rsidR="00B45F97" w:rsidRDefault="00B45F97">
      <w:pPr>
        <w:pStyle w:val="ConsPlusNormal"/>
        <w:jc w:val="both"/>
      </w:pPr>
    </w:p>
    <w:p w:rsidR="00B45F97" w:rsidRDefault="00B45F97">
      <w:pPr>
        <w:pStyle w:val="ConsPlusNormal"/>
        <w:jc w:val="both"/>
      </w:pPr>
    </w:p>
    <w:p w:rsidR="00B45F97" w:rsidRDefault="00B45F9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31F1" w:rsidRDefault="0076173A"/>
    <w:sectPr w:rsidR="005D31F1" w:rsidSect="00EC4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97"/>
    <w:rsid w:val="004F199E"/>
    <w:rsid w:val="0076173A"/>
    <w:rsid w:val="00832CF9"/>
    <w:rsid w:val="00B4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F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5F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5F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F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5F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5F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34478CC54690B13C5BA67F24D534526D81F074AC44E456C6C41DF10959FEC207051A8DD89BD12E702372A2E5934546748D632CF214y0B" TargetMode="External"/><Relationship Id="rId13" Type="http://schemas.openxmlformats.org/officeDocument/2006/relationships/hyperlink" Target="consultantplus://offline/ref=3934478CC54690B13C5BB87232B96E5E6F8FA679A842EB0499901BA65609F89747451CDC9DD8D77B216722A6E19D0F1732C66C2EF55F5F96F971E62719yFB" TargetMode="External"/><Relationship Id="rId18" Type="http://schemas.openxmlformats.org/officeDocument/2006/relationships/hyperlink" Target="consultantplus://offline/ref=3934478CC54690B13C5BB87232B96E5E6F8FA679A843E7009C951BA65609F89747451CDC9DD8D77B216727AEE39D0F1732C66C2EF55F5F96F971E62719yFB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3934478CC54690B13C5BA67F24D534526D81F074AC44E456C6C41DF10959FEC207051A8DDB9AD12E702372A2E5934546748D632CF214y0B" TargetMode="External"/><Relationship Id="rId12" Type="http://schemas.openxmlformats.org/officeDocument/2006/relationships/hyperlink" Target="consultantplus://offline/ref=3934478CC54690B13C5BB87232B96E5E6F8FA679A842EB0499901BA65609F89747451CDC9DD8D77B216724AAE59D0F1732C66C2EF55F5F96F971E62719yFB" TargetMode="External"/><Relationship Id="rId17" Type="http://schemas.openxmlformats.org/officeDocument/2006/relationships/hyperlink" Target="consultantplus://offline/ref=3934478CC54690B13C5BB87232B96E5E6F8FA679A843E7009C951BA65609F89747451CDC9DD8D77B216727AEE39D0F1732C66C2EF55F5F96F971E62719yFB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934478CC54690B13C5BB87232B96E5E6F8FA679A843E7009C951BA65609F89747451CDC9DD8D77B216727AEE59D0F1732C66C2EF55F5F96F971E62719yFB" TargetMode="External"/><Relationship Id="rId20" Type="http://schemas.openxmlformats.org/officeDocument/2006/relationships/hyperlink" Target="consultantplus://offline/ref=3934478CC54690B13C5BB87232B96E5E6F8FA679A843E7009C951BA65609F89747451CDC9DD8D77B216727AEEF9D0F1732C66C2EF55F5F96F971E62719yFB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934478CC54690B13C5BA67F24D534526D81F074AC44E456C6C41DF10959FEC207051A89DE9DDA7F226C73FEA3C35644738D612EEE435F961Ey6B" TargetMode="External"/><Relationship Id="rId11" Type="http://schemas.openxmlformats.org/officeDocument/2006/relationships/hyperlink" Target="consultantplus://offline/ref=3934478CC54690B13C5BB87232B96E5E6F8FA679A842EB0499901BA65609F89747451CDC9DD8D77B216525A9E29D0F1732C66C2EF55F5F96F971E62719yFB" TargetMode="External"/><Relationship Id="rId5" Type="http://schemas.openxmlformats.org/officeDocument/2006/relationships/hyperlink" Target="consultantplus://offline/ref=3934478CC54690B13C5BB87232B96E5E6F8FA679A843E7009C951BA65609F89747451CDC9DD8D77B216727AFEE9D0F1732C66C2EF55F5F96F971E62719yFB" TargetMode="External"/><Relationship Id="rId15" Type="http://schemas.openxmlformats.org/officeDocument/2006/relationships/hyperlink" Target="consultantplus://offline/ref=3934478CC54690B13C5BB87232B96E5E6F8FA679A843E7009C951BA65609F89747451CDC9DD8D77B216727AEE69D0F1732C66C2EF55F5F96F971E62719yFB" TargetMode="External"/><Relationship Id="rId10" Type="http://schemas.openxmlformats.org/officeDocument/2006/relationships/hyperlink" Target="consultantplus://offline/ref=3934478CC54690B13C5BB87232B96E5E6F8FA679A842EB0499901BA65609F89747451CDC9DD8D77B216526AFE79D0F1732C66C2EF55F5F96F971E62719yFB" TargetMode="External"/><Relationship Id="rId19" Type="http://schemas.openxmlformats.org/officeDocument/2006/relationships/hyperlink" Target="consultantplus://offline/ref=3934478CC54690B13C5BB87232B96E5E6F8FA679A843E7009C951BA65609F89747451CDC9DD8D77B216727AEE29D0F1732C66C2EF55F5F96F971E62719yF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934478CC54690B13C5BA67F24D534526D83F876AB44E456C6C41DF10959FEC215054285DC99C47A237925AFE519y7B" TargetMode="External"/><Relationship Id="rId14" Type="http://schemas.openxmlformats.org/officeDocument/2006/relationships/hyperlink" Target="consultantplus://offline/ref=3934478CC54690B13C5BB87232B96E5E6F8FA679A842EB0499901BA65609F89747451CDC9DD8D77B216426ACE39D0F1732C66C2EF55F5F96F971E62719yFB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Ланцов Виктор Андреевич</dc:creator>
  <cp:lastModifiedBy>Черненко Евгения Сергеевна</cp:lastModifiedBy>
  <cp:revision>2</cp:revision>
  <dcterms:created xsi:type="dcterms:W3CDTF">2021-02-25T01:50:00Z</dcterms:created>
  <dcterms:modified xsi:type="dcterms:W3CDTF">2021-02-25T02:29:00Z</dcterms:modified>
</cp:coreProperties>
</file>