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45A1B">
      <w:pPr>
        <w:framePr w:h="1699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781925" cy="10791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1079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45A1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745A1B">
      <w:pPr>
        <w:framePr w:h="1699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5130" w:h="19877"/>
          <w:pgMar w:top="1440" w:right="1440" w:bottom="360" w:left="1440" w:header="720" w:footer="720" w:gutter="0"/>
          <w:cols w:space="720"/>
          <w:noEndnote/>
        </w:sectPr>
      </w:pPr>
    </w:p>
    <w:p w:rsidR="00000000" w:rsidRDefault="00745A1B">
      <w:pPr>
        <w:framePr w:h="1679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658100" cy="10658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A1B" w:rsidRDefault="00745A1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745A1B">
      <w:pgSz w:w="14942" w:h="19670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A1B"/>
    <w:rsid w:val="0074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Суманеева Вера Владимировна</dc:creator>
  <cp:lastModifiedBy>Суманеева Вера Владимировна</cp:lastModifiedBy>
  <cp:revision>1</cp:revision>
  <dcterms:created xsi:type="dcterms:W3CDTF">2016-06-08T02:47:00Z</dcterms:created>
  <dcterms:modified xsi:type="dcterms:W3CDTF">2016-06-08T02:48:00Z</dcterms:modified>
</cp:coreProperties>
</file>