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BB" w:rsidRDefault="002154BB" w:rsidP="009A1D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>TUITION FEE</w:t>
      </w:r>
      <w:r w:rsidRPr="002154BB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9A1D94" w:rsidRPr="002154BB" w:rsidRDefault="009A1D94" w:rsidP="009A1D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1073"/>
        <w:gridCol w:w="6202"/>
        <w:gridCol w:w="2113"/>
      </w:tblGrid>
      <w:tr w:rsidR="009A1D94" w:rsidRPr="004D6BF9" w:rsidTr="004D6BF9">
        <w:trPr>
          <w:trHeight w:val="375"/>
        </w:trPr>
        <w:tc>
          <w:tcPr>
            <w:tcW w:w="9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A5F" w:rsidRDefault="00BF3A5F" w:rsidP="00BF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PhD programs (full-time)</w:t>
            </w:r>
          </w:p>
          <w:p w:rsidR="004D6BF9" w:rsidRDefault="004D6BF9" w:rsidP="00BF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4D6BF9" w:rsidRPr="002154BB" w:rsidRDefault="004D6BF9" w:rsidP="00BF3A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* graduates of INRTU pre-university training course and/or INRTU secondary vocational programs are guaranteed the </w:t>
            </w:r>
            <w:r w:rsidRPr="00E0249C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6</w:t>
            </w:r>
            <w:r w:rsidRPr="00E0249C">
              <w:rPr>
                <w:b/>
                <w:lang w:val="en-US"/>
              </w:rPr>
              <w:t>% discount</w:t>
            </w:r>
          </w:p>
          <w:p w:rsidR="002154BB" w:rsidRPr="002154BB" w:rsidRDefault="002154BB" w:rsidP="00215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5C76E4" w:rsidRPr="002154BB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2154BB" w:rsidRDefault="005C76E4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2154BB" w:rsidRDefault="005C76E4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2154BB" w:rsidRDefault="005C76E4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Rubles per year</w:t>
            </w:r>
            <w:r w:rsidR="004D6BF9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*</w:t>
            </w:r>
          </w:p>
        </w:tc>
      </w:tr>
      <w:tr w:rsidR="005C76E4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E052C9" w:rsidRDefault="005C76E4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01.</w:t>
            </w:r>
            <w:r w:rsidR="00E052C9" w:rsidRPr="00E052C9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E052C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Mathematics and mechanics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162</w:t>
            </w:r>
            <w:r w:rsidR="005C76E4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C76E4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E052C9" w:rsidRDefault="005C76E4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03.</w:t>
            </w:r>
            <w:r w:rsidR="00E052C9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E052C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Physics and astronomy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E4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5C76E4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131426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Chemical sciences 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A93EDB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Geo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sciences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2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06.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Biological sciences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07.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Architecture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08.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A93EDB" w:rsidRDefault="00A93EDB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Methods and technology of construction industry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24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09.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A93EDB" w:rsidRDefault="00A93EDB" w:rsidP="00A93E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Computer science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computer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facilities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A93EDB" w:rsidP="00A93E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Electronics, 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radio and communication systems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A93EDB" w:rsidP="00A93E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Electro-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heat-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power engineering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A93E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Nuclear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, </w:t>
            </w:r>
            <w:r w:rsidR="00A93EDB">
              <w:rPr>
                <w:rFonts w:ascii="Arial" w:eastAsia="Times New Roman" w:hAnsi="Arial" w:cs="Arial"/>
                <w:color w:val="000000"/>
                <w:lang w:val="en-US" w:eastAsia="ru-RU"/>
              </w:rPr>
              <w:t>thermal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renewable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A93ED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energy and related 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technologies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231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Mechanical engineering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1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18.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Chemical technologies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4D6BF9" w:rsidRPr="00E052C9" w:rsidTr="004D6BF9">
        <w:trPr>
          <w:trHeight w:val="1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F9" w:rsidRPr="004D6BF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19.06.01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F9" w:rsidRPr="00E052C9" w:rsidRDefault="004D6BF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Industrial ecology and biotechnology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F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172 000</w:t>
            </w:r>
          </w:p>
        </w:tc>
      </w:tr>
      <w:tr w:rsidR="00E052C9" w:rsidRPr="00E052C9" w:rsidTr="004D6BF9">
        <w:trPr>
          <w:trHeight w:val="16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20.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Technosphere</w:t>
            </w:r>
            <w:proofErr w:type="spellEnd"/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safety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21.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8753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G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eology,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87532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exploration and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development</w:t>
            </w:r>
            <w:r w:rsidR="0087532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of mineral resources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4D6BF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22.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8753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Material technolog</w:t>
            </w:r>
            <w:r w:rsidR="0087532B">
              <w:rPr>
                <w:rFonts w:ascii="Arial" w:eastAsia="Times New Roman" w:hAnsi="Arial" w:cs="Arial"/>
                <w:color w:val="000000"/>
                <w:lang w:val="en-US" w:eastAsia="ru-RU"/>
              </w:rPr>
              <w:t>y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28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23.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87532B" w:rsidP="008753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Engineering and t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echnology of land transport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27.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Control in technical systems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38.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Economics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162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39.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Soc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ial sciences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162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40.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Jurisprudence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162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46.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History and archeology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162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052C9" w:rsidRPr="00E052C9" w:rsidTr="004D6BF9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49.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E052C9" w:rsidP="0013142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Physical culture and sports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C9" w:rsidRPr="00E052C9" w:rsidRDefault="00BD5D8B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162</w:t>
            </w:r>
            <w:r w:rsidR="00E052C9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</w:tbl>
    <w:p w:rsidR="009A1D94" w:rsidRPr="00E052C9" w:rsidRDefault="009A1D94">
      <w:pPr>
        <w:rPr>
          <w:rFonts w:ascii="Arial" w:hAnsi="Arial" w:cs="Arial"/>
        </w:rPr>
      </w:pPr>
      <w:bookmarkStart w:id="0" w:name="_GoBack"/>
      <w:bookmarkEnd w:id="0"/>
    </w:p>
    <w:sectPr w:rsidR="009A1D94" w:rsidRPr="00E052C9" w:rsidSect="009A1D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4"/>
    <w:rsid w:val="00131426"/>
    <w:rsid w:val="002154BB"/>
    <w:rsid w:val="004D6BF9"/>
    <w:rsid w:val="005C76E4"/>
    <w:rsid w:val="0087532B"/>
    <w:rsid w:val="009A1D94"/>
    <w:rsid w:val="00A93EDB"/>
    <w:rsid w:val="00B11C3C"/>
    <w:rsid w:val="00BD5D8B"/>
    <w:rsid w:val="00BF3A5F"/>
    <w:rsid w:val="00C535CA"/>
    <w:rsid w:val="00E0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4</cp:revision>
  <dcterms:created xsi:type="dcterms:W3CDTF">2017-06-16T03:07:00Z</dcterms:created>
  <dcterms:modified xsi:type="dcterms:W3CDTF">2018-06-25T06:35:00Z</dcterms:modified>
</cp:coreProperties>
</file>