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CC" w:rsidRPr="004D38CC" w:rsidRDefault="004D38CC" w:rsidP="004D38CC">
      <w:pPr>
        <w:widowControl w:val="0"/>
        <w:spacing w:after="0" w:line="240" w:lineRule="auto"/>
        <w:jc w:val="center"/>
        <w:rPr>
          <w:rFonts w:ascii="Times New Roman" w:hAnsi="Times New Roman" w:cs="Times New Roman"/>
          <w:b/>
          <w:sz w:val="24"/>
          <w:szCs w:val="24"/>
        </w:rPr>
      </w:pPr>
    </w:p>
    <w:p w:rsidR="009E69EE" w:rsidRPr="004D38CC" w:rsidRDefault="009E69EE" w:rsidP="004D38CC">
      <w:pPr>
        <w:pStyle w:val="a3"/>
        <w:widowControl w:val="0"/>
        <w:numPr>
          <w:ilvl w:val="0"/>
          <w:numId w:val="1"/>
        </w:numPr>
        <w:spacing w:after="0" w:line="240" w:lineRule="auto"/>
        <w:ind w:left="0" w:firstLine="0"/>
        <w:contextualSpacing w:val="0"/>
        <w:rPr>
          <w:rFonts w:ascii="Times New Roman" w:hAnsi="Times New Roman" w:cs="Times New Roman"/>
          <w:i/>
          <w:sz w:val="24"/>
          <w:szCs w:val="24"/>
        </w:rPr>
      </w:pPr>
      <w:r w:rsidRPr="004D38CC">
        <w:rPr>
          <w:rFonts w:ascii="Times New Roman" w:hAnsi="Times New Roman" w:cs="Times New Roman"/>
          <w:i/>
          <w:sz w:val="24"/>
          <w:szCs w:val="24"/>
        </w:rPr>
        <w:t>Основные сведения</w:t>
      </w:r>
      <w:r w:rsidR="00A1297B">
        <w:rPr>
          <w:rFonts w:ascii="Times New Roman" w:hAnsi="Times New Roman" w:cs="Times New Roman"/>
          <w:i/>
          <w:sz w:val="24"/>
          <w:szCs w:val="24"/>
        </w:rPr>
        <w:t xml:space="preserve"> о научном руководителе</w:t>
      </w:r>
    </w:p>
    <w:p w:rsidR="009E69EE" w:rsidRPr="00437B07" w:rsidRDefault="006170D1" w:rsidP="004D38CC">
      <w:pPr>
        <w:pStyle w:val="a3"/>
        <w:widowControl w:val="0"/>
        <w:spacing w:after="0" w:line="240" w:lineRule="auto"/>
        <w:ind w:left="0" w:right="3259"/>
        <w:contextualSpacing w:val="0"/>
        <w:jc w:val="both"/>
        <w:rPr>
          <w:rFonts w:ascii="Times New Roman" w:hAnsi="Times New Roman" w:cs="Times New Roman"/>
          <w:b/>
          <w:sz w:val="24"/>
          <w:szCs w:val="24"/>
          <w:u w:val="single"/>
        </w:rPr>
      </w:pPr>
      <w:r>
        <w:rPr>
          <w:noProof/>
          <w:lang w:eastAsia="ru-RU"/>
        </w:rPr>
        <w:drawing>
          <wp:anchor distT="0" distB="0" distL="114300" distR="114300" simplePos="0" relativeHeight="251658240" behindDoc="0" locked="0" layoutInCell="1" allowOverlap="1" wp14:anchorId="5E84972B" wp14:editId="1FA84735">
            <wp:simplePos x="0" y="0"/>
            <wp:positionH relativeFrom="margin">
              <wp:posOffset>69156</wp:posOffset>
            </wp:positionH>
            <wp:positionV relativeFrom="margin">
              <wp:posOffset>453358</wp:posOffset>
            </wp:positionV>
            <wp:extent cx="967740" cy="12033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9EE" w:rsidRPr="004D38CC">
        <w:rPr>
          <w:rFonts w:ascii="Times New Roman" w:hAnsi="Times New Roman" w:cs="Times New Roman"/>
          <w:sz w:val="24"/>
          <w:szCs w:val="24"/>
        </w:rPr>
        <w:t>Фамилия</w:t>
      </w:r>
      <w:r w:rsidR="004D38CC">
        <w:rPr>
          <w:rFonts w:ascii="Times New Roman" w:hAnsi="Times New Roman" w:cs="Times New Roman"/>
          <w:sz w:val="24"/>
          <w:szCs w:val="24"/>
        </w:rPr>
        <w:t xml:space="preserve"> </w:t>
      </w:r>
      <w:r w:rsidR="00437B07">
        <w:rPr>
          <w:rFonts w:ascii="Times New Roman" w:hAnsi="Times New Roman" w:cs="Times New Roman"/>
          <w:b/>
          <w:sz w:val="24"/>
          <w:szCs w:val="24"/>
        </w:rPr>
        <w:t>Воропай</w:t>
      </w:r>
    </w:p>
    <w:p w:rsidR="009E69EE" w:rsidRPr="004D38CC" w:rsidRDefault="009E69EE" w:rsidP="004D38CC">
      <w:pPr>
        <w:pStyle w:val="a3"/>
        <w:widowControl w:val="0"/>
        <w:spacing w:after="0" w:line="240" w:lineRule="auto"/>
        <w:ind w:left="0" w:right="3259"/>
        <w:contextualSpacing w:val="0"/>
        <w:jc w:val="both"/>
        <w:rPr>
          <w:rFonts w:ascii="Times New Roman" w:hAnsi="Times New Roman" w:cs="Times New Roman"/>
          <w:sz w:val="24"/>
          <w:szCs w:val="24"/>
        </w:rPr>
      </w:pPr>
      <w:r w:rsidRPr="004D38CC">
        <w:rPr>
          <w:rFonts w:ascii="Times New Roman" w:hAnsi="Times New Roman" w:cs="Times New Roman"/>
          <w:sz w:val="24"/>
          <w:szCs w:val="24"/>
        </w:rPr>
        <w:t>Имя</w:t>
      </w:r>
      <w:r w:rsidR="004D38CC">
        <w:rPr>
          <w:rFonts w:ascii="Times New Roman" w:hAnsi="Times New Roman" w:cs="Times New Roman"/>
          <w:sz w:val="24"/>
          <w:szCs w:val="24"/>
        </w:rPr>
        <w:t xml:space="preserve"> </w:t>
      </w:r>
      <w:r w:rsidR="00437B07">
        <w:rPr>
          <w:rFonts w:ascii="Times New Roman" w:hAnsi="Times New Roman" w:cs="Times New Roman"/>
          <w:sz w:val="24"/>
          <w:szCs w:val="24"/>
        </w:rPr>
        <w:t xml:space="preserve">      </w:t>
      </w:r>
      <w:r w:rsidR="00437B07" w:rsidRPr="00CF2CC9">
        <w:rPr>
          <w:rFonts w:ascii="Times New Roman" w:hAnsi="Times New Roman" w:cs="Times New Roman"/>
          <w:b/>
          <w:sz w:val="24"/>
          <w:szCs w:val="24"/>
        </w:rPr>
        <w:t>Ни</w:t>
      </w:r>
      <w:r w:rsidR="00CF2CC9">
        <w:rPr>
          <w:rFonts w:ascii="Times New Roman" w:hAnsi="Times New Roman" w:cs="Times New Roman"/>
          <w:b/>
          <w:sz w:val="24"/>
          <w:szCs w:val="24"/>
        </w:rPr>
        <w:t>колай</w:t>
      </w:r>
    </w:p>
    <w:p w:rsidR="002B2841" w:rsidRPr="00CF2CC9" w:rsidRDefault="009E69EE" w:rsidP="004D38CC">
      <w:pPr>
        <w:pStyle w:val="a3"/>
        <w:widowControl w:val="0"/>
        <w:spacing w:after="0" w:line="240" w:lineRule="auto"/>
        <w:ind w:left="0" w:right="3259"/>
        <w:contextualSpacing w:val="0"/>
        <w:jc w:val="both"/>
        <w:rPr>
          <w:rFonts w:ascii="Times New Roman" w:hAnsi="Times New Roman" w:cs="Times New Roman"/>
          <w:b/>
          <w:sz w:val="24"/>
          <w:szCs w:val="24"/>
          <w:u w:val="single"/>
        </w:rPr>
      </w:pPr>
      <w:r w:rsidRPr="004D38CC">
        <w:rPr>
          <w:rFonts w:ascii="Times New Roman" w:hAnsi="Times New Roman" w:cs="Times New Roman"/>
          <w:sz w:val="24"/>
          <w:szCs w:val="24"/>
        </w:rPr>
        <w:t>Отчество</w:t>
      </w:r>
      <w:r w:rsidR="004D38CC">
        <w:rPr>
          <w:rFonts w:ascii="Times New Roman" w:hAnsi="Times New Roman" w:cs="Times New Roman"/>
          <w:sz w:val="24"/>
          <w:szCs w:val="24"/>
        </w:rPr>
        <w:t xml:space="preserve"> </w:t>
      </w:r>
      <w:r w:rsidR="00CF2CC9">
        <w:rPr>
          <w:rFonts w:ascii="Times New Roman" w:hAnsi="Times New Roman" w:cs="Times New Roman"/>
          <w:b/>
          <w:sz w:val="24"/>
          <w:szCs w:val="24"/>
        </w:rPr>
        <w:t>Иванович</w:t>
      </w:r>
    </w:p>
    <w:p w:rsidR="004D38CC" w:rsidRPr="005F6972" w:rsidRDefault="009E69EE" w:rsidP="00082E61">
      <w:pPr>
        <w:pStyle w:val="a3"/>
        <w:widowControl w:val="0"/>
        <w:spacing w:after="0" w:line="240" w:lineRule="auto"/>
        <w:ind w:left="0" w:right="3259"/>
        <w:contextualSpacing w:val="0"/>
        <w:jc w:val="both"/>
        <w:rPr>
          <w:rFonts w:ascii="Times New Roman" w:hAnsi="Times New Roman" w:cs="Times New Roman"/>
          <w:b/>
          <w:sz w:val="24"/>
          <w:szCs w:val="24"/>
        </w:rPr>
      </w:pPr>
      <w:r w:rsidRPr="004D38CC">
        <w:rPr>
          <w:rFonts w:ascii="Times New Roman" w:hAnsi="Times New Roman" w:cs="Times New Roman"/>
          <w:sz w:val="24"/>
          <w:szCs w:val="24"/>
        </w:rPr>
        <w:t>Структурное подразделение</w:t>
      </w:r>
      <w:r w:rsidR="009413FB">
        <w:rPr>
          <w:rFonts w:ascii="Times New Roman" w:hAnsi="Times New Roman" w:cs="Times New Roman"/>
          <w:sz w:val="24"/>
          <w:szCs w:val="24"/>
        </w:rPr>
        <w:t>:</w:t>
      </w:r>
      <w:r w:rsidR="00CF2CC9">
        <w:rPr>
          <w:rFonts w:ascii="Times New Roman" w:hAnsi="Times New Roman" w:cs="Times New Roman"/>
          <w:sz w:val="24"/>
          <w:szCs w:val="24"/>
        </w:rPr>
        <w:t xml:space="preserve"> </w:t>
      </w:r>
      <w:r w:rsidR="005F6972" w:rsidRPr="005F6972">
        <w:rPr>
          <w:rFonts w:ascii="Times New Roman" w:hAnsi="Times New Roman" w:cs="Times New Roman"/>
          <w:b/>
          <w:sz w:val="24"/>
          <w:szCs w:val="24"/>
        </w:rPr>
        <w:t>Кафедра электроснабжения и электротехники</w:t>
      </w:r>
    </w:p>
    <w:p w:rsidR="009E69EE" w:rsidRPr="00082E61" w:rsidRDefault="009E69EE" w:rsidP="004D38CC">
      <w:pPr>
        <w:pStyle w:val="a3"/>
        <w:widowControl w:val="0"/>
        <w:spacing w:after="0" w:line="240" w:lineRule="auto"/>
        <w:ind w:left="0" w:right="3259"/>
        <w:contextualSpacing w:val="0"/>
        <w:rPr>
          <w:rFonts w:ascii="Times New Roman" w:hAnsi="Times New Roman" w:cs="Times New Roman"/>
          <w:sz w:val="24"/>
          <w:szCs w:val="24"/>
          <w:u w:val="single"/>
        </w:rPr>
      </w:pPr>
      <w:r w:rsidRPr="004D38CC">
        <w:rPr>
          <w:rFonts w:ascii="Times New Roman" w:hAnsi="Times New Roman" w:cs="Times New Roman"/>
          <w:sz w:val="24"/>
          <w:szCs w:val="24"/>
        </w:rPr>
        <w:t>Должность</w:t>
      </w:r>
      <w:r w:rsidR="004D38CC">
        <w:rPr>
          <w:rFonts w:ascii="Times New Roman" w:hAnsi="Times New Roman" w:cs="Times New Roman"/>
          <w:sz w:val="24"/>
          <w:szCs w:val="24"/>
        </w:rPr>
        <w:t xml:space="preserve">  </w:t>
      </w:r>
      <w:proofErr w:type="spellStart"/>
      <w:r w:rsidR="005F6972" w:rsidRPr="005F6972">
        <w:rPr>
          <w:rFonts w:ascii="Times New Roman" w:hAnsi="Times New Roman" w:cs="Times New Roman"/>
          <w:b/>
          <w:sz w:val="24"/>
          <w:szCs w:val="24"/>
        </w:rPr>
        <w:t>Зав</w:t>
      </w:r>
      <w:proofErr w:type="gramStart"/>
      <w:r w:rsidR="005F6972" w:rsidRPr="005F6972">
        <w:rPr>
          <w:rFonts w:ascii="Times New Roman" w:hAnsi="Times New Roman" w:cs="Times New Roman"/>
          <w:b/>
          <w:sz w:val="24"/>
          <w:szCs w:val="24"/>
        </w:rPr>
        <w:t>.к</w:t>
      </w:r>
      <w:proofErr w:type="gramEnd"/>
      <w:r w:rsidR="005F6972" w:rsidRPr="005F6972">
        <w:rPr>
          <w:rFonts w:ascii="Times New Roman" w:hAnsi="Times New Roman" w:cs="Times New Roman"/>
          <w:b/>
          <w:sz w:val="24"/>
          <w:szCs w:val="24"/>
        </w:rPr>
        <w:t>афедрой</w:t>
      </w:r>
      <w:proofErr w:type="spellEnd"/>
    </w:p>
    <w:p w:rsidR="009E69EE" w:rsidRPr="005F6972" w:rsidRDefault="009E69EE" w:rsidP="004D38CC">
      <w:pPr>
        <w:pStyle w:val="a3"/>
        <w:widowControl w:val="0"/>
        <w:spacing w:after="0" w:line="240" w:lineRule="auto"/>
        <w:ind w:left="0" w:right="3259"/>
        <w:contextualSpacing w:val="0"/>
        <w:rPr>
          <w:rFonts w:ascii="Times New Roman" w:hAnsi="Times New Roman" w:cs="Times New Roman"/>
          <w:b/>
          <w:sz w:val="24"/>
          <w:szCs w:val="24"/>
          <w:u w:val="single"/>
        </w:rPr>
      </w:pPr>
      <w:r w:rsidRPr="004D38CC">
        <w:rPr>
          <w:rFonts w:ascii="Times New Roman" w:hAnsi="Times New Roman" w:cs="Times New Roman"/>
          <w:sz w:val="24"/>
          <w:szCs w:val="24"/>
        </w:rPr>
        <w:t>Ученая степень</w:t>
      </w:r>
      <w:r w:rsidR="004D38CC">
        <w:rPr>
          <w:rFonts w:ascii="Times New Roman" w:hAnsi="Times New Roman" w:cs="Times New Roman"/>
          <w:sz w:val="24"/>
          <w:szCs w:val="24"/>
        </w:rPr>
        <w:t xml:space="preserve"> </w:t>
      </w:r>
      <w:r w:rsidR="005F6972" w:rsidRPr="005F6972">
        <w:rPr>
          <w:rFonts w:ascii="Times New Roman" w:hAnsi="Times New Roman" w:cs="Times New Roman"/>
          <w:b/>
          <w:sz w:val="24"/>
          <w:szCs w:val="24"/>
        </w:rPr>
        <w:t xml:space="preserve">доктор технических </w:t>
      </w:r>
      <w:r w:rsidR="004D62C3">
        <w:rPr>
          <w:rFonts w:ascii="Times New Roman" w:hAnsi="Times New Roman" w:cs="Times New Roman"/>
          <w:b/>
          <w:sz w:val="24"/>
          <w:szCs w:val="24"/>
        </w:rPr>
        <w:t>н</w:t>
      </w:r>
      <w:r w:rsidR="005F6972" w:rsidRPr="005F6972">
        <w:rPr>
          <w:rFonts w:ascii="Times New Roman" w:hAnsi="Times New Roman" w:cs="Times New Roman"/>
          <w:b/>
          <w:sz w:val="24"/>
          <w:szCs w:val="24"/>
        </w:rPr>
        <w:t>аук, профессор</w:t>
      </w:r>
    </w:p>
    <w:p w:rsidR="009E69EE" w:rsidRPr="005F6972" w:rsidRDefault="009E69EE" w:rsidP="004D38CC">
      <w:pPr>
        <w:pStyle w:val="a3"/>
        <w:widowControl w:val="0"/>
        <w:spacing w:after="0" w:line="240" w:lineRule="auto"/>
        <w:ind w:left="0"/>
        <w:contextualSpacing w:val="0"/>
        <w:rPr>
          <w:rFonts w:ascii="Times New Roman" w:hAnsi="Times New Roman" w:cs="Times New Roman"/>
          <w:b/>
          <w:sz w:val="24"/>
          <w:szCs w:val="24"/>
          <w:u w:val="single"/>
        </w:rPr>
      </w:pPr>
      <w:r w:rsidRPr="004D38CC">
        <w:rPr>
          <w:rFonts w:ascii="Times New Roman" w:hAnsi="Times New Roman" w:cs="Times New Roman"/>
          <w:sz w:val="24"/>
          <w:szCs w:val="24"/>
        </w:rPr>
        <w:t>Ученое звание</w:t>
      </w:r>
      <w:r w:rsidR="004D38CC">
        <w:rPr>
          <w:rFonts w:ascii="Times New Roman" w:hAnsi="Times New Roman" w:cs="Times New Roman"/>
          <w:sz w:val="24"/>
          <w:szCs w:val="24"/>
        </w:rPr>
        <w:t xml:space="preserve"> </w:t>
      </w:r>
      <w:r w:rsidR="005F6972">
        <w:rPr>
          <w:rFonts w:ascii="Times New Roman" w:hAnsi="Times New Roman" w:cs="Times New Roman"/>
          <w:sz w:val="24"/>
          <w:szCs w:val="24"/>
        </w:rPr>
        <w:t xml:space="preserve"> </w:t>
      </w:r>
      <w:r w:rsidR="005F6972" w:rsidRPr="005F6972">
        <w:rPr>
          <w:rFonts w:ascii="Times New Roman" w:hAnsi="Times New Roman" w:cs="Times New Roman"/>
          <w:b/>
          <w:sz w:val="24"/>
          <w:szCs w:val="24"/>
        </w:rPr>
        <w:t>член-корреспондент РАН</w:t>
      </w:r>
    </w:p>
    <w:p w:rsidR="00082E61" w:rsidRPr="00082E61" w:rsidRDefault="00082E61" w:rsidP="00082E61">
      <w:pPr>
        <w:pStyle w:val="a3"/>
        <w:widowControl w:val="0"/>
        <w:spacing w:after="0" w:line="240" w:lineRule="auto"/>
        <w:ind w:left="0"/>
        <w:contextualSpacing w:val="0"/>
        <w:rPr>
          <w:rFonts w:ascii="Times New Roman" w:hAnsi="Times New Roman" w:cs="Times New Roman"/>
          <w:sz w:val="24"/>
          <w:szCs w:val="24"/>
          <w:u w:val="single"/>
        </w:rPr>
      </w:pPr>
    </w:p>
    <w:p w:rsidR="009413FB" w:rsidRDefault="009E69EE" w:rsidP="00EF300D">
      <w:pPr>
        <w:spacing w:after="0" w:line="240" w:lineRule="auto"/>
        <w:jc w:val="both"/>
        <w:rPr>
          <w:rFonts w:ascii="Times New Roman" w:hAnsi="Times New Roman" w:cs="Times New Roman"/>
          <w:b/>
          <w:sz w:val="24"/>
          <w:szCs w:val="24"/>
        </w:rPr>
      </w:pPr>
      <w:r w:rsidRPr="005E140F">
        <w:rPr>
          <w:rFonts w:ascii="Times New Roman" w:hAnsi="Times New Roman" w:cs="Times New Roman"/>
          <w:i/>
          <w:sz w:val="24"/>
          <w:szCs w:val="24"/>
        </w:rPr>
        <w:t>Область научных интересов</w:t>
      </w:r>
      <w:r w:rsidR="009413FB">
        <w:rPr>
          <w:rFonts w:ascii="Times New Roman" w:hAnsi="Times New Roman" w:cs="Times New Roman"/>
          <w:i/>
          <w:sz w:val="24"/>
          <w:szCs w:val="24"/>
        </w:rPr>
        <w:t>, тематика собственного диссертационного исследования</w:t>
      </w:r>
      <w:r w:rsidR="005F6972">
        <w:rPr>
          <w:rFonts w:ascii="Times New Roman" w:hAnsi="Times New Roman" w:cs="Times New Roman"/>
          <w:i/>
          <w:sz w:val="24"/>
          <w:szCs w:val="24"/>
        </w:rPr>
        <w:t xml:space="preserve">  </w:t>
      </w:r>
      <w:r w:rsidR="005F6972">
        <w:rPr>
          <w:rFonts w:ascii="Times New Roman" w:hAnsi="Times New Roman" w:cs="Times New Roman"/>
          <w:b/>
          <w:sz w:val="24"/>
          <w:szCs w:val="24"/>
        </w:rPr>
        <w:t xml:space="preserve">Электроэнергетические системы: устойчивость, надежность, управление. </w:t>
      </w:r>
      <w:r w:rsidR="005F6972" w:rsidRPr="00EF300D">
        <w:rPr>
          <w:rFonts w:ascii="Times New Roman" w:hAnsi="Times New Roman" w:cs="Times New Roman"/>
          <w:b/>
          <w:sz w:val="24"/>
          <w:szCs w:val="24"/>
        </w:rPr>
        <w:t>Применение         вычислительной        техники,</w:t>
      </w:r>
      <w:r w:rsidR="00EF300D" w:rsidRPr="00EF300D">
        <w:rPr>
          <w:rFonts w:ascii="Times New Roman" w:hAnsi="Times New Roman" w:cs="Times New Roman"/>
          <w:b/>
          <w:sz w:val="24"/>
          <w:szCs w:val="24"/>
        </w:rPr>
        <w:t xml:space="preserve"> </w:t>
      </w:r>
      <w:r w:rsidR="005F6972" w:rsidRPr="00EF300D">
        <w:rPr>
          <w:rFonts w:ascii="Times New Roman" w:hAnsi="Times New Roman" w:cs="Times New Roman"/>
          <w:b/>
          <w:sz w:val="24"/>
          <w:szCs w:val="24"/>
        </w:rPr>
        <w:t>математического   моделирования  и  математических</w:t>
      </w:r>
      <w:r w:rsidR="00EF300D">
        <w:rPr>
          <w:rFonts w:ascii="Times New Roman" w:hAnsi="Times New Roman" w:cs="Times New Roman"/>
          <w:b/>
          <w:sz w:val="24"/>
          <w:szCs w:val="24"/>
        </w:rPr>
        <w:t xml:space="preserve"> </w:t>
      </w:r>
      <w:r w:rsidR="005F6972" w:rsidRPr="00EF300D">
        <w:rPr>
          <w:rFonts w:ascii="Times New Roman" w:hAnsi="Times New Roman" w:cs="Times New Roman"/>
          <w:b/>
          <w:sz w:val="24"/>
          <w:szCs w:val="24"/>
        </w:rPr>
        <w:t>методов в научных исследованиях (в энергетике)</w:t>
      </w:r>
    </w:p>
    <w:p w:rsidR="00EF300D" w:rsidRPr="00EF300D" w:rsidRDefault="00EF300D" w:rsidP="00EF300D">
      <w:pPr>
        <w:spacing w:after="0" w:line="240" w:lineRule="auto"/>
        <w:jc w:val="both"/>
        <w:rPr>
          <w:rFonts w:ascii="Times New Roman" w:hAnsi="Times New Roman" w:cs="Times New Roman"/>
          <w:b/>
          <w:i/>
          <w:sz w:val="24"/>
          <w:szCs w:val="24"/>
        </w:rPr>
      </w:pPr>
    </w:p>
    <w:p w:rsidR="00601223" w:rsidRDefault="00601223" w:rsidP="00EF300D">
      <w:pPr>
        <w:pStyle w:val="a3"/>
        <w:widowControl w:val="0"/>
        <w:spacing w:after="0" w:line="240" w:lineRule="auto"/>
        <w:ind w:left="0"/>
        <w:contextualSpacing w:val="0"/>
        <w:rPr>
          <w:rFonts w:ascii="Times New Roman" w:hAnsi="Times New Roman" w:cs="Times New Roman"/>
          <w:i/>
          <w:sz w:val="24"/>
          <w:szCs w:val="24"/>
        </w:rPr>
      </w:pPr>
      <w:r w:rsidRPr="00624D28">
        <w:rPr>
          <w:rFonts w:ascii="Times New Roman" w:hAnsi="Times New Roman" w:cs="Times New Roman"/>
          <w:i/>
          <w:sz w:val="24"/>
          <w:szCs w:val="24"/>
        </w:rPr>
        <w:t>Диссертации, защищенные под руководством научного руководителя</w:t>
      </w:r>
    </w:p>
    <w:p w:rsidR="009413FB" w:rsidRPr="00624D28" w:rsidRDefault="009413FB" w:rsidP="009413FB">
      <w:pPr>
        <w:pStyle w:val="a3"/>
        <w:widowControl w:val="0"/>
        <w:spacing w:after="0" w:line="240" w:lineRule="auto"/>
        <w:ind w:left="0"/>
        <w:contextualSpacing w:val="0"/>
        <w:rPr>
          <w:rFonts w:ascii="Times New Roman" w:hAnsi="Times New Roman" w:cs="Times New Roman"/>
          <w:i/>
          <w:sz w:val="24"/>
          <w:szCs w:val="24"/>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021"/>
        <w:gridCol w:w="6172"/>
      </w:tblGrid>
      <w:tr w:rsidR="003313E4" w:rsidRPr="003313E4" w:rsidTr="003313E4">
        <w:tc>
          <w:tcPr>
            <w:tcW w:w="2660" w:type="dxa"/>
          </w:tcPr>
          <w:p w:rsidR="003313E4" w:rsidRPr="003313E4" w:rsidRDefault="003313E4" w:rsidP="00BD1534">
            <w:pPr>
              <w:pStyle w:val="a3"/>
              <w:spacing w:after="0" w:line="240" w:lineRule="auto"/>
              <w:ind w:left="360"/>
              <w:rPr>
                <w:rFonts w:ascii="Times New Roman" w:hAnsi="Times New Roman"/>
                <w:sz w:val="24"/>
                <w:szCs w:val="24"/>
              </w:rPr>
            </w:pPr>
            <w:r w:rsidRPr="003313E4">
              <w:rPr>
                <w:rFonts w:ascii="Times New Roman" w:hAnsi="Times New Roman"/>
                <w:sz w:val="24"/>
                <w:szCs w:val="24"/>
              </w:rPr>
              <w:t>Ф.И.О.</w:t>
            </w:r>
          </w:p>
        </w:tc>
        <w:tc>
          <w:tcPr>
            <w:tcW w:w="1021" w:type="dxa"/>
          </w:tcPr>
          <w:p w:rsidR="003313E4" w:rsidRPr="003313E4" w:rsidRDefault="003313E4" w:rsidP="00BD1534">
            <w:pPr>
              <w:spacing w:after="0" w:line="240" w:lineRule="auto"/>
              <w:jc w:val="center"/>
              <w:rPr>
                <w:rFonts w:ascii="Times New Roman" w:hAnsi="Times New Roman"/>
                <w:sz w:val="24"/>
                <w:szCs w:val="24"/>
              </w:rPr>
            </w:pPr>
            <w:r w:rsidRPr="003313E4">
              <w:rPr>
                <w:rFonts w:ascii="Times New Roman" w:hAnsi="Times New Roman"/>
                <w:sz w:val="24"/>
                <w:szCs w:val="24"/>
              </w:rPr>
              <w:t>Год</w:t>
            </w:r>
          </w:p>
          <w:p w:rsidR="003313E4" w:rsidRPr="003313E4" w:rsidRDefault="003313E4" w:rsidP="00BD1534">
            <w:pPr>
              <w:spacing w:after="0" w:line="240" w:lineRule="auto"/>
              <w:jc w:val="center"/>
              <w:rPr>
                <w:rFonts w:ascii="Times New Roman" w:hAnsi="Times New Roman"/>
                <w:sz w:val="24"/>
                <w:szCs w:val="24"/>
              </w:rPr>
            </w:pPr>
            <w:r w:rsidRPr="003313E4">
              <w:rPr>
                <w:rFonts w:ascii="Times New Roman" w:hAnsi="Times New Roman"/>
                <w:sz w:val="24"/>
                <w:szCs w:val="24"/>
              </w:rPr>
              <w:t>защиты</w:t>
            </w:r>
          </w:p>
        </w:tc>
        <w:tc>
          <w:tcPr>
            <w:tcW w:w="6172" w:type="dxa"/>
          </w:tcPr>
          <w:p w:rsidR="003313E4" w:rsidRPr="003313E4" w:rsidRDefault="003313E4" w:rsidP="00BD1534">
            <w:pPr>
              <w:spacing w:after="0" w:line="240" w:lineRule="auto"/>
              <w:jc w:val="center"/>
              <w:rPr>
                <w:rFonts w:ascii="Times New Roman" w:hAnsi="Times New Roman"/>
                <w:sz w:val="24"/>
                <w:szCs w:val="24"/>
              </w:rPr>
            </w:pPr>
            <w:r w:rsidRPr="003313E4">
              <w:rPr>
                <w:rFonts w:ascii="Times New Roman" w:hAnsi="Times New Roman"/>
                <w:sz w:val="24"/>
                <w:szCs w:val="24"/>
              </w:rPr>
              <w:t>Тема диссертации</w:t>
            </w:r>
          </w:p>
        </w:tc>
      </w:tr>
      <w:tr w:rsidR="003313E4" w:rsidRPr="000F4685" w:rsidTr="003313E4">
        <w:tc>
          <w:tcPr>
            <w:tcW w:w="9853" w:type="dxa"/>
            <w:gridSpan w:val="3"/>
          </w:tcPr>
          <w:p w:rsidR="003313E4" w:rsidRPr="000F4685" w:rsidRDefault="003313E4" w:rsidP="00794685">
            <w:pPr>
              <w:spacing w:line="216" w:lineRule="auto"/>
              <w:jc w:val="center"/>
              <w:rPr>
                <w:rFonts w:ascii="Times New Roman" w:hAnsi="Times New Roman"/>
                <w:b/>
                <w:i/>
                <w:sz w:val="24"/>
                <w:szCs w:val="24"/>
              </w:rPr>
            </w:pPr>
            <w:r w:rsidRPr="000F4685">
              <w:rPr>
                <w:rFonts w:ascii="Times New Roman" w:hAnsi="Times New Roman"/>
                <w:b/>
                <w:i/>
                <w:sz w:val="24"/>
                <w:szCs w:val="24"/>
              </w:rPr>
              <w:t>Кандидатские диссертации</w:t>
            </w:r>
          </w:p>
        </w:tc>
      </w:tr>
      <w:tr w:rsidR="003313E4" w:rsidRPr="000F4685" w:rsidTr="006170D1">
        <w:trPr>
          <w:trHeight w:val="531"/>
        </w:trPr>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 </w:t>
            </w:r>
            <w:proofErr w:type="spellStart"/>
            <w:r w:rsidRPr="000F4685">
              <w:rPr>
                <w:rFonts w:ascii="Times New Roman" w:hAnsi="Times New Roman"/>
                <w:sz w:val="24"/>
                <w:szCs w:val="24"/>
              </w:rPr>
              <w:t>Агарков</w:t>
            </w:r>
            <w:proofErr w:type="spellEnd"/>
            <w:r w:rsidRPr="000F4685">
              <w:rPr>
                <w:rFonts w:ascii="Times New Roman" w:hAnsi="Times New Roman"/>
                <w:sz w:val="24"/>
                <w:szCs w:val="24"/>
              </w:rPr>
              <w:t xml:space="preserve"> О.А.</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1987</w:t>
            </w:r>
          </w:p>
        </w:tc>
        <w:tc>
          <w:tcPr>
            <w:tcW w:w="6172" w:type="dxa"/>
          </w:tcPr>
          <w:p w:rsidR="003313E4" w:rsidRPr="000F4685" w:rsidRDefault="003313E4" w:rsidP="00AC046E">
            <w:pPr>
              <w:spacing w:line="216" w:lineRule="auto"/>
              <w:rPr>
                <w:rFonts w:ascii="Times New Roman" w:hAnsi="Times New Roman"/>
                <w:sz w:val="24"/>
                <w:szCs w:val="24"/>
              </w:rPr>
            </w:pPr>
            <w:r w:rsidRPr="000F4685">
              <w:rPr>
                <w:rFonts w:ascii="Times New Roman" w:hAnsi="Times New Roman"/>
                <w:sz w:val="24"/>
                <w:szCs w:val="24"/>
              </w:rPr>
              <w:t xml:space="preserve">Методы управления ЭЭС в экстремальных </w:t>
            </w:r>
            <w:r w:rsidR="00AC046E">
              <w:rPr>
                <w:rFonts w:ascii="Times New Roman" w:hAnsi="Times New Roman"/>
                <w:sz w:val="24"/>
                <w:szCs w:val="24"/>
              </w:rPr>
              <w:t xml:space="preserve">условиях </w:t>
            </w:r>
          </w:p>
        </w:tc>
      </w:tr>
      <w:tr w:rsidR="003313E4" w:rsidRPr="000F4685" w:rsidTr="00AC046E">
        <w:trPr>
          <w:trHeight w:val="412"/>
        </w:trPr>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2. Балашов О.М.</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1990</w:t>
            </w:r>
          </w:p>
        </w:tc>
        <w:tc>
          <w:tcPr>
            <w:tcW w:w="6172" w:type="dxa"/>
          </w:tcPr>
          <w:p w:rsidR="003313E4" w:rsidRPr="000F4685" w:rsidRDefault="003313E4" w:rsidP="00AC046E">
            <w:pPr>
              <w:spacing w:line="216" w:lineRule="auto"/>
              <w:rPr>
                <w:rFonts w:ascii="Times New Roman" w:hAnsi="Times New Roman"/>
                <w:sz w:val="24"/>
                <w:szCs w:val="24"/>
              </w:rPr>
            </w:pPr>
            <w:r w:rsidRPr="000F4685">
              <w:rPr>
                <w:rFonts w:ascii="Times New Roman" w:hAnsi="Times New Roman"/>
                <w:sz w:val="24"/>
                <w:szCs w:val="24"/>
              </w:rPr>
              <w:t>Моделирование экстремальных внешних возмущений в исследованиях жив</w:t>
            </w:r>
            <w:r w:rsidR="00AC046E">
              <w:rPr>
                <w:rFonts w:ascii="Times New Roman" w:hAnsi="Times New Roman"/>
                <w:sz w:val="24"/>
                <w:szCs w:val="24"/>
              </w:rPr>
              <w:t>учести систем энергетики</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3. Кроль А.М.</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1993</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методов и моделей исследования процессов восстановления ЭЭС после крупных аварий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4. </w:t>
            </w:r>
            <w:proofErr w:type="spellStart"/>
            <w:r w:rsidRPr="000F4685">
              <w:rPr>
                <w:rFonts w:ascii="Times New Roman" w:hAnsi="Times New Roman"/>
                <w:sz w:val="24"/>
                <w:szCs w:val="24"/>
              </w:rPr>
              <w:t>Малич</w:t>
            </w:r>
            <w:proofErr w:type="spellEnd"/>
            <w:r w:rsidRPr="000F4685">
              <w:rPr>
                <w:rFonts w:ascii="Times New Roman" w:hAnsi="Times New Roman"/>
                <w:sz w:val="24"/>
                <w:szCs w:val="24"/>
              </w:rPr>
              <w:t xml:space="preserve"> В.М.</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1994</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Обоснование развития электроэнергетики </w:t>
            </w:r>
            <w:proofErr w:type="spellStart"/>
            <w:r w:rsidRPr="000F4685">
              <w:rPr>
                <w:rFonts w:ascii="Times New Roman" w:hAnsi="Times New Roman"/>
                <w:sz w:val="24"/>
                <w:szCs w:val="24"/>
              </w:rPr>
              <w:t>энергодефицитного</w:t>
            </w:r>
            <w:proofErr w:type="spellEnd"/>
            <w:r w:rsidRPr="000F4685">
              <w:rPr>
                <w:rFonts w:ascii="Times New Roman" w:hAnsi="Times New Roman"/>
                <w:sz w:val="24"/>
                <w:szCs w:val="24"/>
              </w:rPr>
              <w:t xml:space="preserve"> региона с учетом требований надежного электроснабжения потребителей (на примере Дальневосточного региона)</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5. Голованов И.Г.</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1997</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аналого-цифровых средств защиты и управления для систем электроснабжения ответственных потребителей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6. Ефимов Д.Н.</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1998</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Методы и алгоритмы формирования расчетных условий при исследовании динамической устойчивости ЭЭС</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7. Иванова Е.Ю.</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1998</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методов многокритериального анализа вариантов развития ЭЭС</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8. Лебедева Л.М.</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1998</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Методы и алгоритмы оптимизации расчетных режимов при оценке надежности сложных ЭЭС</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9. </w:t>
            </w:r>
            <w:proofErr w:type="spellStart"/>
            <w:r w:rsidRPr="000F4685">
              <w:rPr>
                <w:rFonts w:ascii="Times New Roman" w:hAnsi="Times New Roman"/>
                <w:sz w:val="24"/>
                <w:szCs w:val="24"/>
              </w:rPr>
              <w:t>Этингов</w:t>
            </w:r>
            <w:proofErr w:type="spellEnd"/>
            <w:r w:rsidRPr="000F4685">
              <w:rPr>
                <w:rFonts w:ascii="Times New Roman" w:hAnsi="Times New Roman"/>
                <w:sz w:val="24"/>
                <w:szCs w:val="24"/>
              </w:rPr>
              <w:t xml:space="preserve"> П.В.</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2002</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Развитие методов адаптации нечетких АРВ для повышения динамической устойчивости сложных электроэнергетических систем</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10. Авдеев В.А. </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2003</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Обоснование развития региональных энергетических систем в условиях множественности интересов (на примере электроэнергетики Дальнего Востока)</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lastRenderedPageBreak/>
              <w:t xml:space="preserve">11. </w:t>
            </w:r>
            <w:proofErr w:type="spellStart"/>
            <w:r w:rsidRPr="000F4685">
              <w:rPr>
                <w:rFonts w:ascii="Times New Roman" w:hAnsi="Times New Roman"/>
                <w:sz w:val="24"/>
                <w:szCs w:val="24"/>
              </w:rPr>
              <w:t>Апиев</w:t>
            </w:r>
            <w:proofErr w:type="spellEnd"/>
            <w:r w:rsidRPr="000F4685">
              <w:rPr>
                <w:rFonts w:ascii="Times New Roman" w:hAnsi="Times New Roman"/>
                <w:sz w:val="24"/>
                <w:szCs w:val="24"/>
              </w:rPr>
              <w:t xml:space="preserve"> Н.К.</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2008</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Совершенствование комплекса моделей и исследование развития ЭЭС с большой долей ГЭС (на примере ЭЭС Кыргызстана)</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12. Б. Бат-</w:t>
            </w:r>
            <w:proofErr w:type="spellStart"/>
            <w:r w:rsidRPr="000F4685">
              <w:rPr>
                <w:rFonts w:ascii="Times New Roman" w:hAnsi="Times New Roman"/>
                <w:sz w:val="24"/>
                <w:szCs w:val="24"/>
              </w:rPr>
              <w:t>Ундрал</w:t>
            </w:r>
            <w:proofErr w:type="spellEnd"/>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2009</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Методы комплексного исследования нормальных и послеаварийных режимов систем электроснабжения с распределенной генерацией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13. Буй</w:t>
            </w:r>
            <w:proofErr w:type="gramStart"/>
            <w:r w:rsidRPr="000F4685">
              <w:rPr>
                <w:rFonts w:ascii="Times New Roman" w:hAnsi="Times New Roman"/>
                <w:sz w:val="24"/>
                <w:szCs w:val="24"/>
              </w:rPr>
              <w:t xml:space="preserve"> Д</w:t>
            </w:r>
            <w:proofErr w:type="gramEnd"/>
            <w:r w:rsidRPr="000F4685">
              <w:rPr>
                <w:rFonts w:ascii="Times New Roman" w:hAnsi="Times New Roman"/>
                <w:sz w:val="24"/>
                <w:szCs w:val="24"/>
              </w:rPr>
              <w:t>инь</w:t>
            </w:r>
          </w:p>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     </w:t>
            </w:r>
            <w:proofErr w:type="spellStart"/>
            <w:r w:rsidRPr="000F4685">
              <w:rPr>
                <w:rFonts w:ascii="Times New Roman" w:hAnsi="Times New Roman"/>
                <w:sz w:val="24"/>
                <w:szCs w:val="24"/>
              </w:rPr>
              <w:t>Тхань</w:t>
            </w:r>
            <w:proofErr w:type="spellEnd"/>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2011</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принципов и методов восстановления систем электроснабжения с распределенной генерацией после аварий</w:t>
            </w:r>
          </w:p>
        </w:tc>
      </w:tr>
      <w:tr w:rsidR="003313E4" w:rsidRPr="000F4685" w:rsidTr="00D0133E">
        <w:trPr>
          <w:trHeight w:val="553"/>
        </w:trPr>
        <w:tc>
          <w:tcPr>
            <w:tcW w:w="2660" w:type="dxa"/>
          </w:tcPr>
          <w:p w:rsidR="003313E4" w:rsidRPr="000F4685" w:rsidRDefault="003313E4" w:rsidP="00D0133E">
            <w:pPr>
              <w:spacing w:line="216" w:lineRule="auto"/>
              <w:rPr>
                <w:rFonts w:ascii="Times New Roman" w:hAnsi="Times New Roman"/>
                <w:sz w:val="24"/>
                <w:szCs w:val="24"/>
              </w:rPr>
            </w:pPr>
            <w:r w:rsidRPr="000F4685">
              <w:rPr>
                <w:rFonts w:ascii="Times New Roman" w:hAnsi="Times New Roman"/>
                <w:sz w:val="24"/>
                <w:szCs w:val="24"/>
              </w:rPr>
              <w:t xml:space="preserve">14. </w:t>
            </w:r>
            <w:proofErr w:type="spellStart"/>
            <w:r w:rsidRPr="000F4685">
              <w:rPr>
                <w:rFonts w:ascii="Times New Roman" w:hAnsi="Times New Roman"/>
                <w:sz w:val="24"/>
                <w:szCs w:val="24"/>
              </w:rPr>
              <w:t>Свеженцева</w:t>
            </w:r>
            <w:proofErr w:type="spellEnd"/>
            <w:r w:rsidRPr="000F4685">
              <w:rPr>
                <w:rFonts w:ascii="Times New Roman" w:hAnsi="Times New Roman"/>
                <w:sz w:val="24"/>
                <w:szCs w:val="24"/>
              </w:rPr>
              <w:t xml:space="preserve">   О.В.</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2012</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Методы и алгоритмы обоснования рациональной конфигурации систем электроснабжения</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15. </w:t>
            </w:r>
            <w:proofErr w:type="gramStart"/>
            <w:r w:rsidRPr="000F4685">
              <w:rPr>
                <w:rFonts w:ascii="Times New Roman" w:hAnsi="Times New Roman"/>
                <w:sz w:val="24"/>
                <w:szCs w:val="24"/>
              </w:rPr>
              <w:t>Фам</w:t>
            </w:r>
            <w:proofErr w:type="gramEnd"/>
            <w:r w:rsidRPr="000F4685">
              <w:rPr>
                <w:rFonts w:ascii="Times New Roman" w:hAnsi="Times New Roman"/>
                <w:sz w:val="24"/>
                <w:szCs w:val="24"/>
              </w:rPr>
              <w:t xml:space="preserve"> </w:t>
            </w:r>
            <w:proofErr w:type="spellStart"/>
            <w:r w:rsidRPr="000F4685">
              <w:rPr>
                <w:rFonts w:ascii="Times New Roman" w:hAnsi="Times New Roman"/>
                <w:sz w:val="24"/>
                <w:szCs w:val="24"/>
              </w:rPr>
              <w:t>Чунг</w:t>
            </w:r>
            <w:proofErr w:type="spellEnd"/>
            <w:r w:rsidRPr="000F4685">
              <w:rPr>
                <w:rFonts w:ascii="Times New Roman" w:hAnsi="Times New Roman"/>
                <w:sz w:val="24"/>
                <w:szCs w:val="24"/>
              </w:rPr>
              <w:t xml:space="preserve"> Шон</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2013</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методов исследования режимной надежности систем электроснабжения с распределенной генерацией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16. </w:t>
            </w:r>
            <w:proofErr w:type="spellStart"/>
            <w:r w:rsidRPr="000F4685">
              <w:rPr>
                <w:rFonts w:ascii="Times New Roman" w:hAnsi="Times New Roman"/>
                <w:sz w:val="24"/>
                <w:szCs w:val="24"/>
              </w:rPr>
              <w:t>Панасецкий</w:t>
            </w:r>
            <w:proofErr w:type="spellEnd"/>
          </w:p>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     Д.А.</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2014</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Совершенствование структуры и алгоритмов противоаварийного управления ЭЭС для предотвращения лавины напряжения и каскадного отключения линий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17. </w:t>
            </w:r>
            <w:proofErr w:type="spellStart"/>
            <w:r w:rsidRPr="000F4685">
              <w:rPr>
                <w:rFonts w:ascii="Times New Roman" w:hAnsi="Times New Roman"/>
                <w:sz w:val="24"/>
                <w:szCs w:val="24"/>
              </w:rPr>
              <w:t>Сташкевич</w:t>
            </w:r>
            <w:proofErr w:type="spellEnd"/>
            <w:r w:rsidRPr="000F4685">
              <w:rPr>
                <w:rFonts w:ascii="Times New Roman" w:hAnsi="Times New Roman"/>
                <w:sz w:val="24"/>
                <w:szCs w:val="24"/>
              </w:rPr>
              <w:t xml:space="preserve"> Е.В.</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2015</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Разработка математических моделей и методов координации суточных режимов систем электроснабжения и потребителей</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18. Шевелева Г.И.</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2015</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Корпоративное управление как фактор инвестиционной привлекательности российских генерирующих компаний электроэнергетики</w:t>
            </w:r>
          </w:p>
        </w:tc>
      </w:tr>
      <w:tr w:rsidR="003313E4" w:rsidRPr="000F4685" w:rsidTr="003313E4">
        <w:tc>
          <w:tcPr>
            <w:tcW w:w="9853" w:type="dxa"/>
            <w:gridSpan w:val="3"/>
          </w:tcPr>
          <w:p w:rsidR="003313E4" w:rsidRPr="000F4685" w:rsidRDefault="003313E4" w:rsidP="00794685">
            <w:pPr>
              <w:spacing w:line="216" w:lineRule="auto"/>
              <w:jc w:val="center"/>
              <w:rPr>
                <w:rFonts w:ascii="Times New Roman" w:hAnsi="Times New Roman"/>
                <w:b/>
                <w:i/>
                <w:sz w:val="24"/>
                <w:szCs w:val="24"/>
              </w:rPr>
            </w:pPr>
            <w:r w:rsidRPr="000F4685">
              <w:rPr>
                <w:rFonts w:ascii="Times New Roman" w:hAnsi="Times New Roman"/>
                <w:b/>
                <w:i/>
                <w:sz w:val="24"/>
                <w:szCs w:val="24"/>
              </w:rPr>
              <w:t>Докторские диссертации</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1. </w:t>
            </w:r>
            <w:proofErr w:type="spellStart"/>
            <w:r w:rsidRPr="000F4685">
              <w:rPr>
                <w:rFonts w:ascii="Times New Roman" w:hAnsi="Times New Roman"/>
                <w:sz w:val="24"/>
                <w:szCs w:val="24"/>
              </w:rPr>
              <w:t>Чжэн</w:t>
            </w:r>
            <w:proofErr w:type="spellEnd"/>
            <w:r w:rsidRPr="000F4685">
              <w:rPr>
                <w:rFonts w:ascii="Times New Roman" w:hAnsi="Times New Roman"/>
                <w:sz w:val="24"/>
                <w:szCs w:val="24"/>
              </w:rPr>
              <w:t xml:space="preserve"> </w:t>
            </w:r>
            <w:proofErr w:type="spellStart"/>
            <w:r w:rsidRPr="000F4685">
              <w:rPr>
                <w:rFonts w:ascii="Times New Roman" w:hAnsi="Times New Roman"/>
                <w:sz w:val="24"/>
                <w:szCs w:val="24"/>
              </w:rPr>
              <w:t>Мейте</w:t>
            </w:r>
            <w:proofErr w:type="spellEnd"/>
          </w:p>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   (КНР)</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1993</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Методология, модели и методы исследования развития  </w:t>
            </w:r>
            <w:proofErr w:type="gramStart"/>
            <w:r w:rsidRPr="000F4685">
              <w:rPr>
                <w:rFonts w:ascii="Times New Roman" w:hAnsi="Times New Roman"/>
                <w:sz w:val="24"/>
                <w:szCs w:val="24"/>
              </w:rPr>
              <w:t>структурно-неоднородных</w:t>
            </w:r>
            <w:proofErr w:type="gramEnd"/>
            <w:r w:rsidRPr="000F4685">
              <w:rPr>
                <w:rFonts w:ascii="Times New Roman" w:hAnsi="Times New Roman"/>
                <w:sz w:val="24"/>
                <w:szCs w:val="24"/>
              </w:rPr>
              <w:t xml:space="preserve"> ЭЭС</w:t>
            </w:r>
          </w:p>
        </w:tc>
      </w:tr>
      <w:tr w:rsidR="003313E4" w:rsidRPr="000F4685" w:rsidTr="003313E4">
        <w:tc>
          <w:tcPr>
            <w:tcW w:w="2660" w:type="dxa"/>
          </w:tcPr>
          <w:p w:rsidR="003313E4" w:rsidRPr="000F4685" w:rsidRDefault="003313E4" w:rsidP="00D0133E">
            <w:pPr>
              <w:spacing w:line="216" w:lineRule="auto"/>
              <w:rPr>
                <w:rFonts w:ascii="Times New Roman" w:hAnsi="Times New Roman"/>
                <w:sz w:val="24"/>
                <w:szCs w:val="24"/>
              </w:rPr>
            </w:pPr>
            <w:r w:rsidRPr="000F4685">
              <w:rPr>
                <w:rFonts w:ascii="Times New Roman" w:hAnsi="Times New Roman"/>
                <w:sz w:val="24"/>
                <w:szCs w:val="24"/>
              </w:rPr>
              <w:t xml:space="preserve">2. </w:t>
            </w:r>
            <w:proofErr w:type="spellStart"/>
            <w:r w:rsidRPr="000F4685">
              <w:rPr>
                <w:rFonts w:ascii="Times New Roman" w:hAnsi="Times New Roman"/>
                <w:sz w:val="24"/>
                <w:szCs w:val="24"/>
              </w:rPr>
              <w:t>Бадарчийн</w:t>
            </w:r>
            <w:proofErr w:type="spellEnd"/>
            <w:r w:rsidRPr="000F4685">
              <w:rPr>
                <w:rFonts w:ascii="Times New Roman" w:hAnsi="Times New Roman"/>
                <w:sz w:val="24"/>
                <w:szCs w:val="24"/>
              </w:rPr>
              <w:t xml:space="preserve">   </w:t>
            </w:r>
            <w:proofErr w:type="spellStart"/>
            <w:r w:rsidRPr="000F4685">
              <w:rPr>
                <w:rFonts w:ascii="Times New Roman" w:hAnsi="Times New Roman"/>
                <w:sz w:val="24"/>
                <w:szCs w:val="24"/>
              </w:rPr>
              <w:t>Нуурэй</w:t>
            </w:r>
            <w:proofErr w:type="spellEnd"/>
            <w:r w:rsidRPr="000F4685">
              <w:rPr>
                <w:rFonts w:ascii="Times New Roman" w:hAnsi="Times New Roman"/>
                <w:sz w:val="24"/>
                <w:szCs w:val="24"/>
              </w:rPr>
              <w:t xml:space="preserve"> (Монго</w:t>
            </w:r>
            <w:r w:rsidR="00D0133E">
              <w:rPr>
                <w:rFonts w:ascii="Times New Roman" w:hAnsi="Times New Roman"/>
                <w:sz w:val="24"/>
                <w:szCs w:val="24"/>
              </w:rPr>
              <w:t>л</w:t>
            </w:r>
            <w:r w:rsidRPr="000F4685">
              <w:rPr>
                <w:rFonts w:ascii="Times New Roman" w:hAnsi="Times New Roman"/>
                <w:sz w:val="24"/>
                <w:szCs w:val="24"/>
              </w:rPr>
              <w:t>ия)</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1996</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 xml:space="preserve">Методы и математические модели системного анализа для исследования развития </w:t>
            </w:r>
            <w:proofErr w:type="gramStart"/>
            <w:r w:rsidRPr="000F4685">
              <w:rPr>
                <w:rFonts w:ascii="Times New Roman" w:hAnsi="Times New Roman"/>
                <w:sz w:val="24"/>
                <w:szCs w:val="24"/>
              </w:rPr>
              <w:t>формирующихся</w:t>
            </w:r>
            <w:proofErr w:type="gramEnd"/>
            <w:r w:rsidRPr="000F4685">
              <w:rPr>
                <w:rFonts w:ascii="Times New Roman" w:hAnsi="Times New Roman"/>
                <w:sz w:val="24"/>
                <w:szCs w:val="24"/>
              </w:rPr>
              <w:t xml:space="preserve"> ЭЭС (на примере ЭЭС Монголии)</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3. Савина Н.В.</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2010</w:t>
            </w:r>
          </w:p>
        </w:tc>
        <w:tc>
          <w:tcPr>
            <w:tcW w:w="6172"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Системный анализ потерь электроэнергии в распределительных электрических сетях в условиях неопределенности</w:t>
            </w:r>
          </w:p>
        </w:tc>
      </w:tr>
      <w:tr w:rsidR="003313E4" w:rsidRPr="000F4685" w:rsidTr="003313E4">
        <w:tc>
          <w:tcPr>
            <w:tcW w:w="2660" w:type="dxa"/>
          </w:tcPr>
          <w:p w:rsidR="003313E4" w:rsidRPr="000F4685" w:rsidRDefault="003313E4" w:rsidP="00794685">
            <w:pPr>
              <w:spacing w:line="216" w:lineRule="auto"/>
              <w:rPr>
                <w:rFonts w:ascii="Times New Roman" w:hAnsi="Times New Roman"/>
                <w:sz w:val="24"/>
                <w:szCs w:val="24"/>
              </w:rPr>
            </w:pPr>
            <w:r w:rsidRPr="000F4685">
              <w:rPr>
                <w:rFonts w:ascii="Times New Roman" w:hAnsi="Times New Roman"/>
                <w:sz w:val="24"/>
                <w:szCs w:val="24"/>
              </w:rPr>
              <w:t>4. Труфанов В.В.</w:t>
            </w:r>
          </w:p>
        </w:tc>
        <w:tc>
          <w:tcPr>
            <w:tcW w:w="1021" w:type="dxa"/>
          </w:tcPr>
          <w:p w:rsidR="003313E4" w:rsidRPr="000F4685" w:rsidRDefault="003313E4" w:rsidP="00794685">
            <w:pPr>
              <w:spacing w:line="216" w:lineRule="auto"/>
              <w:jc w:val="center"/>
              <w:rPr>
                <w:rFonts w:ascii="Times New Roman" w:hAnsi="Times New Roman"/>
                <w:sz w:val="24"/>
                <w:szCs w:val="24"/>
              </w:rPr>
            </w:pPr>
            <w:r w:rsidRPr="000F4685">
              <w:rPr>
                <w:rFonts w:ascii="Times New Roman" w:hAnsi="Times New Roman"/>
                <w:sz w:val="24"/>
                <w:szCs w:val="24"/>
              </w:rPr>
              <w:t>2015</w:t>
            </w:r>
          </w:p>
        </w:tc>
        <w:tc>
          <w:tcPr>
            <w:tcW w:w="6172" w:type="dxa"/>
          </w:tcPr>
          <w:p w:rsidR="003313E4" w:rsidRPr="000F4685" w:rsidRDefault="003313E4" w:rsidP="00794685">
            <w:pPr>
              <w:spacing w:line="216" w:lineRule="auto"/>
              <w:rPr>
                <w:rFonts w:ascii="Times New Roman" w:hAnsi="Times New Roman"/>
                <w:sz w:val="24"/>
                <w:szCs w:val="24"/>
              </w:rPr>
            </w:pPr>
            <w:proofErr w:type="gramStart"/>
            <w:r w:rsidRPr="000F4685">
              <w:rPr>
                <w:rFonts w:ascii="Times New Roman" w:hAnsi="Times New Roman"/>
                <w:sz w:val="24"/>
                <w:szCs w:val="24"/>
              </w:rPr>
              <w:t>Методическое обеспечение перспективного развития электроэнергетических систем России в современных условиях</w:t>
            </w:r>
            <w:proofErr w:type="gramEnd"/>
          </w:p>
        </w:tc>
      </w:tr>
    </w:tbl>
    <w:p w:rsidR="003313E4" w:rsidRPr="000F4685" w:rsidRDefault="003313E4" w:rsidP="003313E4">
      <w:pPr>
        <w:spacing w:line="216" w:lineRule="auto"/>
        <w:rPr>
          <w:rFonts w:ascii="Times New Roman" w:hAnsi="Times New Roman"/>
          <w:sz w:val="24"/>
          <w:szCs w:val="24"/>
        </w:rPr>
      </w:pPr>
    </w:p>
    <w:p w:rsidR="00D70C4C" w:rsidRDefault="00D70C4C" w:rsidP="00D70C4C">
      <w:pPr>
        <w:pStyle w:val="a3"/>
        <w:widowControl w:val="0"/>
        <w:numPr>
          <w:ilvl w:val="0"/>
          <w:numId w:val="1"/>
        </w:numPr>
        <w:spacing w:after="0" w:line="240" w:lineRule="auto"/>
        <w:contextualSpacing w:val="0"/>
        <w:rPr>
          <w:rFonts w:ascii="Times New Roman" w:hAnsi="Times New Roman" w:cs="Times New Roman"/>
          <w:i/>
          <w:sz w:val="24"/>
          <w:szCs w:val="24"/>
        </w:rPr>
      </w:pPr>
      <w:r w:rsidRPr="00D70C4C">
        <w:rPr>
          <w:rFonts w:ascii="Times New Roman" w:hAnsi="Times New Roman" w:cs="Times New Roman"/>
          <w:i/>
          <w:sz w:val="24"/>
          <w:szCs w:val="24"/>
        </w:rPr>
        <w:t xml:space="preserve">Преподаваемые дисциплины </w:t>
      </w:r>
    </w:p>
    <w:p w:rsidR="009413FB" w:rsidRPr="00D70C4C" w:rsidRDefault="009413FB" w:rsidP="009413FB">
      <w:pPr>
        <w:pStyle w:val="a3"/>
        <w:widowControl w:val="0"/>
        <w:spacing w:after="0" w:line="240" w:lineRule="auto"/>
        <w:ind w:left="360"/>
        <w:contextualSpacing w:val="0"/>
        <w:rPr>
          <w:rFonts w:ascii="Times New Roman" w:hAnsi="Times New Roman" w:cs="Times New Roman"/>
          <w:i/>
          <w:sz w:val="24"/>
          <w:szCs w:val="24"/>
        </w:rPr>
      </w:pPr>
    </w:p>
    <w:tbl>
      <w:tblPr>
        <w:tblStyle w:val="a5"/>
        <w:tblW w:w="9781" w:type="dxa"/>
        <w:tblInd w:w="-34" w:type="dxa"/>
        <w:tblLook w:val="04A0" w:firstRow="1" w:lastRow="0" w:firstColumn="1" w:lastColumn="0" w:noHBand="0" w:noVBand="1"/>
      </w:tblPr>
      <w:tblGrid>
        <w:gridCol w:w="9781"/>
      </w:tblGrid>
      <w:tr w:rsidR="00624D28" w:rsidTr="00BF24A2">
        <w:tc>
          <w:tcPr>
            <w:tcW w:w="9781" w:type="dxa"/>
          </w:tcPr>
          <w:p w:rsidR="00624D28" w:rsidRDefault="00624D28" w:rsidP="00EA4425">
            <w:pPr>
              <w:pStyle w:val="a3"/>
              <w:widowControl w:val="0"/>
              <w:ind w:left="0"/>
              <w:contextualSpacing w:val="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r>
      <w:tr w:rsidR="00624D28" w:rsidTr="00BF24A2">
        <w:tc>
          <w:tcPr>
            <w:tcW w:w="9781" w:type="dxa"/>
          </w:tcPr>
          <w:p w:rsidR="00BD1534" w:rsidRDefault="00BD1534" w:rsidP="00D70C4C">
            <w:pPr>
              <w:pStyle w:val="a3"/>
              <w:widowControl w:val="0"/>
              <w:ind w:left="0"/>
              <w:contextualSpacing w:val="0"/>
              <w:rPr>
                <w:rFonts w:ascii="Times New Roman" w:hAnsi="Times New Roman" w:cs="Times New Roman"/>
                <w:sz w:val="24"/>
                <w:szCs w:val="24"/>
              </w:rPr>
            </w:pPr>
            <w:r>
              <w:rPr>
                <w:rFonts w:ascii="Times New Roman" w:hAnsi="Times New Roman" w:cs="Times New Roman"/>
                <w:sz w:val="24"/>
                <w:szCs w:val="24"/>
              </w:rPr>
              <w:t>Аварийные режимы в электроэнергетических система</w:t>
            </w:r>
            <w:r w:rsidR="00D0133E">
              <w:rPr>
                <w:rFonts w:ascii="Times New Roman" w:hAnsi="Times New Roman" w:cs="Times New Roman"/>
                <w:sz w:val="24"/>
                <w:szCs w:val="24"/>
              </w:rPr>
              <w:t>х</w:t>
            </w:r>
            <w:r>
              <w:rPr>
                <w:rFonts w:ascii="Times New Roman" w:hAnsi="Times New Roman" w:cs="Times New Roman"/>
                <w:sz w:val="24"/>
                <w:szCs w:val="24"/>
              </w:rPr>
              <w:t xml:space="preserve">. </w:t>
            </w:r>
          </w:p>
          <w:p w:rsidR="00624D28" w:rsidRDefault="00BD1534" w:rsidP="00D70C4C">
            <w:pPr>
              <w:pStyle w:val="a3"/>
              <w:widowControl w:val="0"/>
              <w:ind w:left="0"/>
              <w:contextualSpacing w:val="0"/>
              <w:rPr>
                <w:rFonts w:ascii="Times New Roman" w:hAnsi="Times New Roman" w:cs="Times New Roman"/>
                <w:sz w:val="24"/>
                <w:szCs w:val="24"/>
              </w:rPr>
            </w:pPr>
            <w:r>
              <w:rPr>
                <w:rFonts w:ascii="Times New Roman" w:hAnsi="Times New Roman" w:cs="Times New Roman"/>
                <w:sz w:val="24"/>
                <w:szCs w:val="24"/>
              </w:rPr>
              <w:t>Распределенная генерация в системах электроснабжения</w:t>
            </w:r>
          </w:p>
        </w:tc>
      </w:tr>
    </w:tbl>
    <w:p w:rsidR="00D70C4C" w:rsidRDefault="00D70C4C" w:rsidP="00D70C4C">
      <w:pPr>
        <w:pStyle w:val="a3"/>
        <w:widowControl w:val="0"/>
        <w:spacing w:after="0" w:line="240" w:lineRule="auto"/>
        <w:ind w:left="360"/>
        <w:contextualSpacing w:val="0"/>
        <w:rPr>
          <w:rFonts w:ascii="Times New Roman" w:hAnsi="Times New Roman" w:cs="Times New Roman"/>
          <w:sz w:val="24"/>
          <w:szCs w:val="24"/>
        </w:rPr>
      </w:pPr>
    </w:p>
    <w:p w:rsidR="00D70C4C" w:rsidRDefault="00D70C4C" w:rsidP="00D70C4C">
      <w:pPr>
        <w:pStyle w:val="a3"/>
        <w:widowControl w:val="0"/>
        <w:numPr>
          <w:ilvl w:val="0"/>
          <w:numId w:val="1"/>
        </w:numPr>
        <w:spacing w:after="0" w:line="240" w:lineRule="auto"/>
        <w:contextualSpacing w:val="0"/>
        <w:rPr>
          <w:rFonts w:ascii="Times New Roman" w:hAnsi="Times New Roman" w:cs="Times New Roman"/>
          <w:i/>
          <w:sz w:val="24"/>
          <w:szCs w:val="24"/>
        </w:rPr>
      </w:pPr>
      <w:proofErr w:type="gramStart"/>
      <w:r w:rsidRPr="00ED7694">
        <w:rPr>
          <w:rFonts w:ascii="Times New Roman" w:hAnsi="Times New Roman" w:cs="Times New Roman"/>
          <w:i/>
          <w:sz w:val="24"/>
          <w:szCs w:val="24"/>
        </w:rPr>
        <w:t xml:space="preserve">Основные публикации (за последние 5 лет) </w:t>
      </w:r>
      <w:proofErr w:type="gramEnd"/>
    </w:p>
    <w:tbl>
      <w:tblPr>
        <w:tblW w:w="9343" w:type="dxa"/>
        <w:tblInd w:w="360" w:type="dxa"/>
        <w:tblLayout w:type="fixed"/>
        <w:tblCellMar>
          <w:left w:w="70" w:type="dxa"/>
          <w:right w:w="70" w:type="dxa"/>
        </w:tblCellMar>
        <w:tblLook w:val="0000" w:firstRow="0" w:lastRow="0" w:firstColumn="0" w:lastColumn="0" w:noHBand="0" w:noVBand="0"/>
      </w:tblPr>
      <w:tblGrid>
        <w:gridCol w:w="568"/>
        <w:gridCol w:w="4609"/>
        <w:gridCol w:w="1126"/>
        <w:gridCol w:w="3000"/>
        <w:gridCol w:w="40"/>
      </w:tblGrid>
      <w:tr w:rsidR="00794685" w:rsidRPr="00856E57" w:rsidTr="00D0133E">
        <w:tc>
          <w:tcPr>
            <w:tcW w:w="9343" w:type="dxa"/>
            <w:gridSpan w:val="5"/>
            <w:tcBorders>
              <w:bottom w:val="single" w:sz="4" w:space="0" w:color="auto"/>
            </w:tcBorders>
          </w:tcPr>
          <w:p w:rsidR="00794685" w:rsidRPr="00794685" w:rsidRDefault="00794685" w:rsidP="00D0133E">
            <w:pPr>
              <w:pStyle w:val="a3"/>
              <w:ind w:left="360"/>
              <w:rPr>
                <w:sz w:val="24"/>
                <w:szCs w:val="24"/>
              </w:rPr>
            </w:pPr>
          </w:p>
        </w:tc>
      </w:tr>
      <w:tr w:rsidR="00943741" w:rsidRPr="00856E57" w:rsidTr="00D0133E">
        <w:trPr>
          <w:gridAfter w:val="1"/>
          <w:wAfter w:w="40" w:type="dxa"/>
        </w:trPr>
        <w:tc>
          <w:tcPr>
            <w:tcW w:w="568" w:type="dxa"/>
            <w:tcBorders>
              <w:top w:val="single" w:sz="4" w:space="0" w:color="auto"/>
              <w:left w:val="single" w:sz="6" w:space="0" w:color="auto"/>
              <w:bottom w:val="single" w:sz="6" w:space="0" w:color="auto"/>
              <w:right w:val="single" w:sz="6" w:space="0" w:color="auto"/>
            </w:tcBorders>
          </w:tcPr>
          <w:p w:rsidR="00943741" w:rsidRDefault="00943741" w:rsidP="00794685">
            <w:pPr>
              <w:spacing w:after="0" w:line="240" w:lineRule="auto"/>
              <w:jc w:val="center"/>
              <w:rPr>
                <w:sz w:val="24"/>
                <w:szCs w:val="24"/>
              </w:rPr>
            </w:pPr>
            <w:r>
              <w:rPr>
                <w:sz w:val="24"/>
                <w:szCs w:val="24"/>
              </w:rPr>
              <w:t>№</w:t>
            </w:r>
          </w:p>
          <w:p w:rsidR="00943741" w:rsidRPr="00471A78" w:rsidRDefault="00943741" w:rsidP="00794685">
            <w:pPr>
              <w:spacing w:after="0" w:line="240" w:lineRule="auto"/>
              <w:jc w:val="center"/>
              <w:rPr>
                <w:sz w:val="24"/>
                <w:szCs w:val="24"/>
                <w:lang w:val="en-US"/>
              </w:rPr>
            </w:pPr>
            <w:proofErr w:type="gramStart"/>
            <w:r>
              <w:rPr>
                <w:sz w:val="24"/>
                <w:szCs w:val="24"/>
              </w:rPr>
              <w:t>п</w:t>
            </w:r>
            <w:proofErr w:type="gramEnd"/>
            <w:r>
              <w:rPr>
                <w:sz w:val="24"/>
                <w:szCs w:val="24"/>
              </w:rPr>
              <w:t>/п</w:t>
            </w:r>
          </w:p>
        </w:tc>
        <w:tc>
          <w:tcPr>
            <w:tcW w:w="4609" w:type="dxa"/>
            <w:tcBorders>
              <w:top w:val="single" w:sz="4" w:space="0" w:color="auto"/>
              <w:left w:val="single" w:sz="6" w:space="0" w:color="auto"/>
              <w:bottom w:val="single" w:sz="6" w:space="0" w:color="auto"/>
              <w:right w:val="single" w:sz="6" w:space="0" w:color="auto"/>
            </w:tcBorders>
          </w:tcPr>
          <w:p w:rsidR="00943741" w:rsidRPr="00502148" w:rsidRDefault="00943741" w:rsidP="00794685">
            <w:pPr>
              <w:spacing w:after="0" w:line="240" w:lineRule="auto"/>
              <w:jc w:val="center"/>
              <w:rPr>
                <w:sz w:val="24"/>
                <w:szCs w:val="24"/>
              </w:rPr>
            </w:pPr>
            <w:r>
              <w:rPr>
                <w:sz w:val="24"/>
                <w:szCs w:val="24"/>
              </w:rPr>
              <w:t>Наименование работы</w:t>
            </w:r>
          </w:p>
        </w:tc>
        <w:tc>
          <w:tcPr>
            <w:tcW w:w="1126" w:type="dxa"/>
            <w:tcBorders>
              <w:top w:val="single" w:sz="4" w:space="0" w:color="auto"/>
              <w:left w:val="single" w:sz="6" w:space="0" w:color="auto"/>
              <w:bottom w:val="single" w:sz="6" w:space="0" w:color="auto"/>
              <w:right w:val="single" w:sz="6" w:space="0" w:color="auto"/>
            </w:tcBorders>
          </w:tcPr>
          <w:p w:rsidR="00943741" w:rsidRPr="00502148" w:rsidRDefault="00943741" w:rsidP="00794685">
            <w:pPr>
              <w:spacing w:after="0" w:line="240" w:lineRule="auto"/>
              <w:jc w:val="center"/>
              <w:rPr>
                <w:sz w:val="24"/>
                <w:szCs w:val="24"/>
              </w:rPr>
            </w:pPr>
            <w:r>
              <w:rPr>
                <w:sz w:val="24"/>
                <w:szCs w:val="24"/>
              </w:rPr>
              <w:t>Вид работы</w:t>
            </w:r>
          </w:p>
        </w:tc>
        <w:tc>
          <w:tcPr>
            <w:tcW w:w="3000" w:type="dxa"/>
            <w:tcBorders>
              <w:top w:val="single" w:sz="4" w:space="0" w:color="auto"/>
              <w:left w:val="single" w:sz="6" w:space="0" w:color="auto"/>
              <w:bottom w:val="single" w:sz="6" w:space="0" w:color="auto"/>
              <w:right w:val="single" w:sz="6" w:space="0" w:color="auto"/>
            </w:tcBorders>
          </w:tcPr>
          <w:p w:rsidR="00943741" w:rsidRPr="00502148" w:rsidRDefault="00943741" w:rsidP="00794685">
            <w:pPr>
              <w:spacing w:after="0" w:line="240" w:lineRule="auto"/>
              <w:jc w:val="center"/>
              <w:rPr>
                <w:sz w:val="24"/>
                <w:szCs w:val="24"/>
              </w:rPr>
            </w:pPr>
            <w:r>
              <w:rPr>
                <w:sz w:val="24"/>
                <w:szCs w:val="24"/>
              </w:rPr>
              <w:t>Выходные данные</w:t>
            </w:r>
          </w:p>
        </w:tc>
      </w:tr>
      <w:tr w:rsidR="00943741" w:rsidRPr="00B42C93" w:rsidTr="00D0133E">
        <w:trPr>
          <w:gridAfter w:val="1"/>
          <w:wAfter w:w="40" w:type="dxa"/>
          <w:trHeight w:val="999"/>
        </w:trPr>
        <w:tc>
          <w:tcPr>
            <w:tcW w:w="568"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1</w:t>
            </w:r>
          </w:p>
        </w:tc>
        <w:tc>
          <w:tcPr>
            <w:tcW w:w="4609"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jc w:val="both"/>
              <w:rPr>
                <w:sz w:val="24"/>
                <w:szCs w:val="24"/>
              </w:rPr>
            </w:pPr>
            <w:r>
              <w:rPr>
                <w:sz w:val="24"/>
                <w:szCs w:val="24"/>
              </w:rPr>
              <w:t>Энергетическая стратегия России: изменяющийся взгляд на развитие электроэнергетики</w:t>
            </w:r>
          </w:p>
        </w:tc>
        <w:tc>
          <w:tcPr>
            <w:tcW w:w="1126"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2807A5" w:rsidRDefault="00943741" w:rsidP="00D0133E">
            <w:pPr>
              <w:spacing w:after="0" w:line="240" w:lineRule="auto"/>
              <w:jc w:val="both"/>
              <w:rPr>
                <w:sz w:val="24"/>
                <w:szCs w:val="24"/>
                <w:lang w:val="en-US"/>
              </w:rPr>
            </w:pPr>
            <w:r>
              <w:rPr>
                <w:sz w:val="24"/>
                <w:szCs w:val="24"/>
              </w:rPr>
              <w:t>Энергетическая политика, 2013, вып.2, с.66-70</w:t>
            </w:r>
          </w:p>
        </w:tc>
      </w:tr>
      <w:tr w:rsidR="00943741" w:rsidRPr="00B42C93" w:rsidTr="00D0133E">
        <w:trPr>
          <w:gridAfter w:val="1"/>
          <w:wAfter w:w="40" w:type="dxa"/>
          <w:trHeight w:val="702"/>
        </w:trPr>
        <w:tc>
          <w:tcPr>
            <w:tcW w:w="568"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2</w:t>
            </w:r>
          </w:p>
        </w:tc>
        <w:tc>
          <w:tcPr>
            <w:tcW w:w="4609" w:type="dxa"/>
            <w:tcBorders>
              <w:top w:val="single" w:sz="6" w:space="0" w:color="auto"/>
              <w:left w:val="single" w:sz="6" w:space="0" w:color="auto"/>
              <w:bottom w:val="single" w:sz="4" w:space="0" w:color="auto"/>
              <w:right w:val="single" w:sz="6" w:space="0" w:color="auto"/>
            </w:tcBorders>
          </w:tcPr>
          <w:p w:rsidR="00943741" w:rsidRPr="009C7EEB" w:rsidRDefault="00943741" w:rsidP="00794685">
            <w:pPr>
              <w:spacing w:after="0" w:line="240" w:lineRule="auto"/>
              <w:jc w:val="both"/>
              <w:rPr>
                <w:sz w:val="24"/>
                <w:szCs w:val="24"/>
              </w:rPr>
            </w:pPr>
            <w:r>
              <w:rPr>
                <w:sz w:val="24"/>
                <w:szCs w:val="24"/>
              </w:rPr>
              <w:t>Исследование вариантов развития ЕЭС России на перспективу до 2030 г.</w:t>
            </w:r>
          </w:p>
        </w:tc>
        <w:tc>
          <w:tcPr>
            <w:tcW w:w="1126"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jc w:val="both"/>
              <w:rPr>
                <w:sz w:val="24"/>
                <w:szCs w:val="24"/>
              </w:rPr>
            </w:pPr>
            <w:proofErr w:type="spellStart"/>
            <w:r>
              <w:rPr>
                <w:sz w:val="24"/>
                <w:szCs w:val="24"/>
              </w:rPr>
              <w:t>Электро</w:t>
            </w:r>
            <w:proofErr w:type="spellEnd"/>
            <w:r>
              <w:rPr>
                <w:sz w:val="24"/>
                <w:szCs w:val="24"/>
              </w:rPr>
              <w:t>, 2013, №3, с.2-6</w:t>
            </w:r>
          </w:p>
        </w:tc>
      </w:tr>
      <w:tr w:rsidR="00943741" w:rsidRPr="00B42C93" w:rsidTr="00D0133E">
        <w:trPr>
          <w:gridAfter w:val="1"/>
          <w:wAfter w:w="40" w:type="dxa"/>
          <w:trHeight w:val="684"/>
        </w:trPr>
        <w:tc>
          <w:tcPr>
            <w:tcW w:w="568"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3</w:t>
            </w:r>
          </w:p>
        </w:tc>
        <w:tc>
          <w:tcPr>
            <w:tcW w:w="4609"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jc w:val="both"/>
              <w:rPr>
                <w:sz w:val="24"/>
                <w:szCs w:val="24"/>
              </w:rPr>
            </w:pPr>
            <w:r>
              <w:rPr>
                <w:sz w:val="24"/>
                <w:szCs w:val="24"/>
              </w:rPr>
              <w:t>Концепция обеспечения надежности в электроэнергетике</w:t>
            </w:r>
          </w:p>
        </w:tc>
        <w:tc>
          <w:tcPr>
            <w:tcW w:w="1126"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B42C93" w:rsidRDefault="00943741" w:rsidP="00794685">
            <w:pPr>
              <w:spacing w:after="0" w:line="240" w:lineRule="auto"/>
              <w:jc w:val="both"/>
              <w:rPr>
                <w:sz w:val="24"/>
                <w:szCs w:val="24"/>
              </w:rPr>
            </w:pPr>
            <w:r>
              <w:rPr>
                <w:sz w:val="24"/>
                <w:szCs w:val="24"/>
              </w:rPr>
              <w:t xml:space="preserve">М: ИД Энергия, </w:t>
            </w:r>
            <w:r>
              <w:rPr>
                <w:sz w:val="24"/>
                <w:szCs w:val="24"/>
                <w:lang w:val="en-US"/>
              </w:rPr>
              <w:t>2</w:t>
            </w:r>
            <w:r>
              <w:rPr>
                <w:sz w:val="24"/>
                <w:szCs w:val="24"/>
              </w:rPr>
              <w:t>013, 304 с.</w:t>
            </w:r>
          </w:p>
        </w:tc>
      </w:tr>
      <w:tr w:rsidR="00943741" w:rsidRPr="009E1379" w:rsidTr="00D0133E">
        <w:trPr>
          <w:gridAfter w:val="1"/>
          <w:wAfter w:w="40" w:type="dxa"/>
          <w:trHeight w:val="978"/>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4</w:t>
            </w:r>
          </w:p>
        </w:tc>
        <w:tc>
          <w:tcPr>
            <w:tcW w:w="4609" w:type="dxa"/>
            <w:tcBorders>
              <w:top w:val="single" w:sz="6" w:space="0" w:color="auto"/>
              <w:left w:val="single" w:sz="6" w:space="0" w:color="auto"/>
              <w:bottom w:val="single" w:sz="4" w:space="0" w:color="auto"/>
              <w:right w:val="single" w:sz="6" w:space="0" w:color="auto"/>
            </w:tcBorders>
          </w:tcPr>
          <w:p w:rsidR="00943741" w:rsidRPr="00707E79" w:rsidRDefault="00943741" w:rsidP="00794685">
            <w:pPr>
              <w:spacing w:after="0" w:line="240" w:lineRule="auto"/>
              <w:rPr>
                <w:sz w:val="24"/>
                <w:szCs w:val="24"/>
                <w:lang w:val="en-US"/>
              </w:rPr>
            </w:pPr>
            <w:r w:rsidRPr="00707E79">
              <w:rPr>
                <w:sz w:val="24"/>
                <w:szCs w:val="24"/>
                <w:lang w:val="en-US"/>
              </w:rPr>
              <w:t>Smart Technologies in Emergency Control of Russia's Unified Energy System</w:t>
            </w:r>
          </w:p>
          <w:p w:rsidR="00943741" w:rsidRPr="006437C0" w:rsidRDefault="00943741" w:rsidP="00794685">
            <w:pPr>
              <w:spacing w:after="0" w:line="240" w:lineRule="auto"/>
              <w:jc w:val="both"/>
              <w:rPr>
                <w:sz w:val="24"/>
                <w:szCs w:val="24"/>
                <w:lang w:val="en-US"/>
              </w:rPr>
            </w:pPr>
          </w:p>
        </w:tc>
        <w:tc>
          <w:tcPr>
            <w:tcW w:w="1126" w:type="dxa"/>
            <w:tcBorders>
              <w:top w:val="single" w:sz="6" w:space="0" w:color="auto"/>
              <w:left w:val="single" w:sz="6" w:space="0" w:color="auto"/>
              <w:bottom w:val="single" w:sz="4" w:space="0" w:color="auto"/>
              <w:right w:val="single" w:sz="6" w:space="0" w:color="auto"/>
            </w:tcBorders>
          </w:tcPr>
          <w:p w:rsidR="00943741" w:rsidRPr="006437C0" w:rsidRDefault="00943741" w:rsidP="00794685">
            <w:pPr>
              <w:spacing w:after="0" w:line="240" w:lineRule="auto"/>
              <w:rPr>
                <w:sz w:val="24"/>
                <w:szCs w:val="24"/>
                <w:lang w:val="en-US"/>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6437C0" w:rsidRDefault="00943741" w:rsidP="00794685">
            <w:pPr>
              <w:pStyle w:val="a3"/>
              <w:spacing w:after="0" w:line="240" w:lineRule="auto"/>
              <w:ind w:left="0"/>
              <w:jc w:val="both"/>
              <w:rPr>
                <w:rFonts w:ascii="Times New Roman" w:eastAsia="Gulim" w:hAnsi="Times New Roman"/>
                <w:sz w:val="24"/>
                <w:szCs w:val="24"/>
                <w:lang w:val="en-US"/>
              </w:rPr>
            </w:pPr>
            <w:r w:rsidRPr="006437C0">
              <w:rPr>
                <w:rFonts w:ascii="Times New Roman" w:hAnsi="Times New Roman"/>
                <w:sz w:val="24"/>
                <w:szCs w:val="24"/>
                <w:lang w:val="en-US"/>
              </w:rPr>
              <w:t xml:space="preserve">IEEE Transactions on Smart Grid, </w:t>
            </w:r>
            <w:r w:rsidRPr="006437C0">
              <w:rPr>
                <w:rFonts w:ascii="Times New Roman" w:eastAsia="Gulim" w:hAnsi="Times New Roman"/>
                <w:sz w:val="24"/>
                <w:szCs w:val="24"/>
                <w:lang w:val="en-US"/>
              </w:rPr>
              <w:t>2013</w:t>
            </w:r>
            <w:r>
              <w:rPr>
                <w:rFonts w:ascii="Times New Roman" w:eastAsia="Gulim" w:hAnsi="Times New Roman"/>
                <w:sz w:val="24"/>
                <w:szCs w:val="24"/>
                <w:lang w:val="en-US"/>
              </w:rPr>
              <w:t>,</w:t>
            </w:r>
            <w:r w:rsidRPr="006437C0">
              <w:rPr>
                <w:rFonts w:ascii="Times New Roman" w:eastAsia="Gulim" w:hAnsi="Times New Roman"/>
                <w:sz w:val="24"/>
                <w:szCs w:val="24"/>
                <w:lang w:val="en-US"/>
              </w:rPr>
              <w:t xml:space="preserve"> </w:t>
            </w:r>
            <w:r>
              <w:rPr>
                <w:rFonts w:ascii="Times New Roman" w:eastAsia="Gulim" w:hAnsi="Times New Roman"/>
                <w:sz w:val="24"/>
                <w:szCs w:val="24"/>
                <w:lang w:val="en-US"/>
              </w:rPr>
              <w:t>vol.</w:t>
            </w:r>
            <w:r w:rsidRPr="006437C0">
              <w:rPr>
                <w:rFonts w:ascii="Times New Roman" w:eastAsia="Gulim" w:hAnsi="Times New Roman"/>
                <w:sz w:val="24"/>
                <w:szCs w:val="24"/>
                <w:lang w:val="en-US"/>
              </w:rPr>
              <w:t>4 (3)</w:t>
            </w:r>
            <w:r>
              <w:rPr>
                <w:rFonts w:ascii="Times New Roman" w:eastAsia="Gulim" w:hAnsi="Times New Roman"/>
                <w:sz w:val="24"/>
                <w:szCs w:val="24"/>
                <w:lang w:val="en-US"/>
              </w:rPr>
              <w:t>,</w:t>
            </w:r>
            <w:r w:rsidRPr="006437C0">
              <w:rPr>
                <w:rFonts w:ascii="Times New Roman" w:eastAsia="Gulim" w:hAnsi="Times New Roman"/>
                <w:sz w:val="24"/>
                <w:szCs w:val="24"/>
                <w:lang w:val="en-US"/>
              </w:rPr>
              <w:t xml:space="preserve"> </w:t>
            </w:r>
            <w:r>
              <w:rPr>
                <w:rFonts w:ascii="Times New Roman" w:eastAsia="Gulim" w:hAnsi="Times New Roman"/>
                <w:sz w:val="24"/>
                <w:szCs w:val="24"/>
                <w:lang w:val="en-US"/>
              </w:rPr>
              <w:t>p.1732</w:t>
            </w:r>
            <w:r w:rsidRPr="006437C0">
              <w:rPr>
                <w:rFonts w:ascii="Times New Roman" w:eastAsia="Gulim" w:hAnsi="Times New Roman"/>
                <w:sz w:val="24"/>
                <w:szCs w:val="24"/>
                <w:lang w:val="en-US"/>
              </w:rPr>
              <w:t>– 1740</w:t>
            </w:r>
          </w:p>
          <w:p w:rsidR="00943741" w:rsidRPr="006437C0" w:rsidRDefault="00943741" w:rsidP="00794685">
            <w:pPr>
              <w:spacing w:after="0" w:line="240" w:lineRule="auto"/>
              <w:jc w:val="both"/>
              <w:rPr>
                <w:sz w:val="24"/>
                <w:szCs w:val="24"/>
                <w:lang w:val="en-US"/>
              </w:rPr>
            </w:pPr>
          </w:p>
        </w:tc>
      </w:tr>
      <w:tr w:rsidR="00943741" w:rsidRPr="009E1379"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695C10" w:rsidRDefault="00943741" w:rsidP="00794685">
            <w:pPr>
              <w:spacing w:after="0" w:line="240" w:lineRule="auto"/>
              <w:rPr>
                <w:sz w:val="24"/>
                <w:szCs w:val="24"/>
              </w:rPr>
            </w:pPr>
            <w:r>
              <w:rPr>
                <w:sz w:val="24"/>
                <w:szCs w:val="24"/>
              </w:rPr>
              <w:t>5</w:t>
            </w:r>
          </w:p>
        </w:tc>
        <w:tc>
          <w:tcPr>
            <w:tcW w:w="4609" w:type="dxa"/>
            <w:tcBorders>
              <w:top w:val="single" w:sz="6" w:space="0" w:color="auto"/>
              <w:left w:val="single" w:sz="6" w:space="0" w:color="auto"/>
              <w:bottom w:val="single" w:sz="4" w:space="0" w:color="auto"/>
              <w:right w:val="single" w:sz="6" w:space="0" w:color="auto"/>
            </w:tcBorders>
          </w:tcPr>
          <w:p w:rsidR="00943741" w:rsidRPr="00695C10" w:rsidRDefault="00943741" w:rsidP="00794685">
            <w:pPr>
              <w:spacing w:after="0" w:line="240" w:lineRule="auto"/>
              <w:jc w:val="both"/>
              <w:rPr>
                <w:sz w:val="24"/>
                <w:szCs w:val="24"/>
                <w:lang w:val="en-US"/>
              </w:rPr>
            </w:pPr>
            <w:r w:rsidRPr="00695C10">
              <w:rPr>
                <w:sz w:val="24"/>
                <w:szCs w:val="24"/>
                <w:lang w:val="en-US"/>
              </w:rPr>
              <w:t xml:space="preserve">Application of Meta-Heuristic Optimization Algorithms in Electric Power Systems </w:t>
            </w:r>
          </w:p>
        </w:tc>
        <w:tc>
          <w:tcPr>
            <w:tcW w:w="1126" w:type="dxa"/>
            <w:tcBorders>
              <w:top w:val="single" w:sz="6" w:space="0" w:color="auto"/>
              <w:left w:val="single" w:sz="6" w:space="0" w:color="auto"/>
              <w:bottom w:val="single" w:sz="4" w:space="0" w:color="auto"/>
              <w:right w:val="single" w:sz="6" w:space="0" w:color="auto"/>
            </w:tcBorders>
          </w:tcPr>
          <w:p w:rsidR="00943741" w:rsidRPr="00695C10" w:rsidRDefault="00943741" w:rsidP="00794685">
            <w:pPr>
              <w:spacing w:after="0" w:line="240" w:lineRule="auto"/>
              <w:rPr>
                <w:sz w:val="24"/>
                <w:szCs w:val="24"/>
              </w:rPr>
            </w:pPr>
            <w:r w:rsidRPr="00695C10">
              <w:rPr>
                <w:sz w:val="24"/>
                <w:szCs w:val="24"/>
              </w:rPr>
              <w:t>Глава в монографии</w:t>
            </w:r>
          </w:p>
        </w:tc>
        <w:tc>
          <w:tcPr>
            <w:tcW w:w="3000" w:type="dxa"/>
            <w:tcBorders>
              <w:top w:val="single" w:sz="6" w:space="0" w:color="auto"/>
              <w:left w:val="single" w:sz="6" w:space="0" w:color="auto"/>
              <w:bottom w:val="single" w:sz="4" w:space="0" w:color="auto"/>
              <w:right w:val="single" w:sz="6" w:space="0" w:color="auto"/>
            </w:tcBorders>
          </w:tcPr>
          <w:p w:rsidR="00943741" w:rsidRPr="00695C10" w:rsidRDefault="00943741" w:rsidP="00794685">
            <w:pPr>
              <w:spacing w:after="0" w:line="240" w:lineRule="auto"/>
              <w:jc w:val="both"/>
              <w:rPr>
                <w:sz w:val="24"/>
                <w:szCs w:val="24"/>
                <w:lang w:val="en-US"/>
              </w:rPr>
            </w:pPr>
            <w:r>
              <w:rPr>
                <w:sz w:val="24"/>
                <w:szCs w:val="24"/>
                <w:lang w:val="en-US"/>
              </w:rPr>
              <w:t xml:space="preserve">In book: </w:t>
            </w:r>
            <w:r w:rsidRPr="0017712A">
              <w:rPr>
                <w:sz w:val="24"/>
                <w:szCs w:val="24"/>
                <w:lang w:val="en-US"/>
              </w:rPr>
              <w:t>«</w:t>
            </w:r>
            <w:r w:rsidRPr="00695C10">
              <w:rPr>
                <w:sz w:val="24"/>
                <w:szCs w:val="24"/>
                <w:lang w:val="en-US"/>
              </w:rPr>
              <w:t>Meta-Heuristics Optimization Algorithms in Engineering, Business, Economics, and Finance</w:t>
            </w:r>
            <w:r w:rsidRPr="0017712A">
              <w:rPr>
                <w:sz w:val="24"/>
                <w:szCs w:val="24"/>
                <w:lang w:val="en-US"/>
              </w:rPr>
              <w:t>»</w:t>
            </w:r>
            <w:r w:rsidRPr="00695C10">
              <w:rPr>
                <w:sz w:val="24"/>
                <w:szCs w:val="24"/>
                <w:lang w:val="en-US"/>
              </w:rPr>
              <w:t>, 2013,</w:t>
            </w:r>
            <w:r>
              <w:rPr>
                <w:sz w:val="24"/>
                <w:szCs w:val="24"/>
                <w:lang w:val="en-US"/>
              </w:rPr>
              <w:t xml:space="preserve"> </w:t>
            </w:r>
            <w:r w:rsidRPr="00695C10">
              <w:rPr>
                <w:sz w:val="24"/>
                <w:szCs w:val="24"/>
                <w:lang w:val="en-US"/>
              </w:rPr>
              <w:t>IGI Global, Malaysia, p. 564-615</w:t>
            </w:r>
          </w:p>
        </w:tc>
      </w:tr>
      <w:tr w:rsidR="00943741" w:rsidRPr="009E1379" w:rsidTr="00D0133E">
        <w:trPr>
          <w:gridAfter w:val="1"/>
          <w:wAfter w:w="40" w:type="dxa"/>
          <w:trHeight w:val="90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6</w:t>
            </w:r>
          </w:p>
        </w:tc>
        <w:tc>
          <w:tcPr>
            <w:tcW w:w="4609" w:type="dxa"/>
            <w:tcBorders>
              <w:top w:val="single" w:sz="6" w:space="0" w:color="auto"/>
              <w:left w:val="single" w:sz="6" w:space="0" w:color="auto"/>
              <w:bottom w:val="single" w:sz="4" w:space="0" w:color="auto"/>
              <w:right w:val="single" w:sz="6" w:space="0" w:color="auto"/>
            </w:tcBorders>
          </w:tcPr>
          <w:p w:rsidR="00943741" w:rsidRPr="006437C0" w:rsidRDefault="00943741" w:rsidP="00794685">
            <w:pPr>
              <w:spacing w:after="0" w:line="240" w:lineRule="auto"/>
              <w:jc w:val="both"/>
              <w:rPr>
                <w:sz w:val="24"/>
                <w:szCs w:val="24"/>
                <w:lang w:val="en-US"/>
              </w:rPr>
            </w:pPr>
            <w:r>
              <w:rPr>
                <w:rFonts w:eastAsia="Gulim"/>
                <w:sz w:val="24"/>
                <w:szCs w:val="24"/>
                <w:lang w:val="en-US"/>
              </w:rPr>
              <w:t>Smart Technologies for Emergency Control in Electric Power Systems</w:t>
            </w:r>
          </w:p>
        </w:tc>
        <w:tc>
          <w:tcPr>
            <w:tcW w:w="1126" w:type="dxa"/>
            <w:tcBorders>
              <w:top w:val="single" w:sz="6" w:space="0" w:color="auto"/>
              <w:left w:val="single" w:sz="6" w:space="0" w:color="auto"/>
              <w:bottom w:val="single" w:sz="4" w:space="0" w:color="auto"/>
              <w:right w:val="single" w:sz="6" w:space="0" w:color="auto"/>
            </w:tcBorders>
          </w:tcPr>
          <w:p w:rsidR="00943741" w:rsidRPr="0048616B"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6437C0" w:rsidRDefault="00943741" w:rsidP="00794685">
            <w:pPr>
              <w:pStyle w:val="a3"/>
              <w:spacing w:after="0" w:line="240" w:lineRule="auto"/>
              <w:ind w:left="0"/>
              <w:jc w:val="both"/>
              <w:rPr>
                <w:sz w:val="24"/>
                <w:szCs w:val="24"/>
                <w:lang w:val="en-US"/>
              </w:rPr>
            </w:pPr>
            <w:r>
              <w:rPr>
                <w:rFonts w:ascii="Times New Roman" w:eastAsia="Gulim" w:hAnsi="Times New Roman"/>
                <w:sz w:val="24"/>
                <w:szCs w:val="24"/>
                <w:lang w:val="en-US"/>
              </w:rPr>
              <w:t>Transaction on Control and Mechanical Systems, 2013, vol.2, no 7, p.310-320</w:t>
            </w:r>
          </w:p>
        </w:tc>
      </w:tr>
      <w:tr w:rsidR="00943741" w:rsidRPr="0048616B" w:rsidTr="00D0133E">
        <w:trPr>
          <w:gridAfter w:val="1"/>
          <w:wAfter w:w="40" w:type="dxa"/>
          <w:trHeight w:val="693"/>
        </w:trPr>
        <w:tc>
          <w:tcPr>
            <w:tcW w:w="568" w:type="dxa"/>
            <w:tcBorders>
              <w:top w:val="single" w:sz="6" w:space="0" w:color="auto"/>
              <w:left w:val="single" w:sz="6" w:space="0" w:color="auto"/>
              <w:bottom w:val="single" w:sz="4" w:space="0" w:color="auto"/>
              <w:right w:val="single" w:sz="6" w:space="0" w:color="auto"/>
            </w:tcBorders>
          </w:tcPr>
          <w:p w:rsidR="00943741" w:rsidRPr="0048616B" w:rsidRDefault="00943741" w:rsidP="00794685">
            <w:pPr>
              <w:spacing w:after="0" w:line="240" w:lineRule="auto"/>
              <w:rPr>
                <w:sz w:val="24"/>
                <w:szCs w:val="24"/>
              </w:rPr>
            </w:pPr>
            <w:r>
              <w:rPr>
                <w:sz w:val="24"/>
                <w:szCs w:val="24"/>
              </w:rPr>
              <w:t>7</w:t>
            </w:r>
          </w:p>
        </w:tc>
        <w:tc>
          <w:tcPr>
            <w:tcW w:w="4609" w:type="dxa"/>
            <w:tcBorders>
              <w:top w:val="single" w:sz="6" w:space="0" w:color="auto"/>
              <w:left w:val="single" w:sz="6" w:space="0" w:color="auto"/>
              <w:bottom w:val="single" w:sz="4" w:space="0" w:color="auto"/>
              <w:right w:val="single" w:sz="6" w:space="0" w:color="auto"/>
            </w:tcBorders>
          </w:tcPr>
          <w:p w:rsidR="00943741" w:rsidRPr="0048616B" w:rsidRDefault="00943741" w:rsidP="00794685">
            <w:pPr>
              <w:spacing w:after="0" w:line="240" w:lineRule="auto"/>
              <w:jc w:val="both"/>
              <w:rPr>
                <w:sz w:val="24"/>
                <w:szCs w:val="24"/>
              </w:rPr>
            </w:pPr>
            <w:r>
              <w:rPr>
                <w:sz w:val="24"/>
                <w:szCs w:val="24"/>
              </w:rPr>
              <w:t>Модель режимной надежности «активных» распределительных электрических сетей</w:t>
            </w:r>
          </w:p>
        </w:tc>
        <w:tc>
          <w:tcPr>
            <w:tcW w:w="1126" w:type="dxa"/>
            <w:tcBorders>
              <w:top w:val="single" w:sz="6" w:space="0" w:color="auto"/>
              <w:left w:val="single" w:sz="6" w:space="0" w:color="auto"/>
              <w:bottom w:val="single" w:sz="4" w:space="0" w:color="auto"/>
              <w:right w:val="single" w:sz="6" w:space="0" w:color="auto"/>
            </w:tcBorders>
          </w:tcPr>
          <w:p w:rsidR="00943741" w:rsidRPr="0048616B"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8616B" w:rsidRDefault="00943741" w:rsidP="00794685">
            <w:pPr>
              <w:pStyle w:val="a3"/>
              <w:tabs>
                <w:tab w:val="right" w:pos="993"/>
              </w:tabs>
              <w:snapToGrid w:val="0"/>
              <w:spacing w:after="0" w:line="240" w:lineRule="auto"/>
              <w:ind w:left="0"/>
              <w:jc w:val="both"/>
              <w:rPr>
                <w:rFonts w:ascii="Times New Roman" w:hAnsi="Times New Roman"/>
                <w:sz w:val="24"/>
                <w:szCs w:val="24"/>
              </w:rPr>
            </w:pPr>
            <w:proofErr w:type="spellStart"/>
            <w:r w:rsidRPr="0048616B">
              <w:rPr>
                <w:rFonts w:ascii="Times New Roman" w:hAnsi="Times New Roman"/>
                <w:sz w:val="24"/>
                <w:szCs w:val="24"/>
              </w:rPr>
              <w:t>Изв</w:t>
            </w:r>
            <w:proofErr w:type="gramStart"/>
            <w:r w:rsidRPr="0048616B">
              <w:rPr>
                <w:rFonts w:ascii="Times New Roman" w:hAnsi="Times New Roman"/>
                <w:sz w:val="24"/>
                <w:szCs w:val="24"/>
              </w:rPr>
              <w:t>.Р</w:t>
            </w:r>
            <w:proofErr w:type="gramEnd"/>
            <w:r w:rsidRPr="0048616B">
              <w:rPr>
                <w:rFonts w:ascii="Times New Roman" w:hAnsi="Times New Roman"/>
                <w:sz w:val="24"/>
                <w:szCs w:val="24"/>
              </w:rPr>
              <w:t>АН</w:t>
            </w:r>
            <w:proofErr w:type="spellEnd"/>
            <w:r w:rsidRPr="0048616B">
              <w:rPr>
                <w:rFonts w:ascii="Times New Roman" w:hAnsi="Times New Roman"/>
                <w:sz w:val="24"/>
                <w:szCs w:val="24"/>
              </w:rPr>
              <w:t xml:space="preserve">. </w:t>
            </w:r>
            <w:r>
              <w:rPr>
                <w:rFonts w:ascii="Times New Roman" w:hAnsi="Times New Roman"/>
                <w:sz w:val="24"/>
                <w:szCs w:val="24"/>
              </w:rPr>
              <w:t>Э</w:t>
            </w:r>
            <w:r w:rsidRPr="0048616B">
              <w:rPr>
                <w:rFonts w:ascii="Times New Roman" w:hAnsi="Times New Roman"/>
                <w:sz w:val="24"/>
                <w:szCs w:val="24"/>
              </w:rPr>
              <w:t>нергетика 2013, №6, с.70-79</w:t>
            </w:r>
          </w:p>
          <w:p w:rsidR="00943741" w:rsidRPr="0048616B" w:rsidRDefault="00943741" w:rsidP="00794685">
            <w:pPr>
              <w:spacing w:after="0" w:line="240" w:lineRule="auto"/>
              <w:jc w:val="both"/>
              <w:rPr>
                <w:sz w:val="24"/>
                <w:szCs w:val="24"/>
              </w:rPr>
            </w:pPr>
          </w:p>
        </w:tc>
      </w:tr>
      <w:tr w:rsidR="00943741" w:rsidRPr="00722001" w:rsidTr="00D0133E">
        <w:tblPrEx>
          <w:tblCellMar>
            <w:left w:w="10" w:type="dxa"/>
            <w:right w:w="10" w:type="dxa"/>
          </w:tblCellMar>
        </w:tblPrEx>
        <w:trPr>
          <w:gridAfter w:val="1"/>
          <w:wAfter w:w="40" w:type="dxa"/>
          <w:trHeight w:val="12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A637BF" w:rsidRDefault="00943741" w:rsidP="00794685">
            <w:pPr>
              <w:pStyle w:val="11"/>
              <w:shd w:val="clear" w:color="auto" w:fill="auto"/>
              <w:spacing w:line="240" w:lineRule="auto"/>
              <w:jc w:val="both"/>
              <w:rPr>
                <w:sz w:val="24"/>
                <w:szCs w:val="24"/>
              </w:rPr>
            </w:pPr>
            <w:r>
              <w:rPr>
                <w:sz w:val="24"/>
                <w:szCs w:val="24"/>
              </w:rPr>
              <w:t>8</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9C7EEB" w:rsidRDefault="00943741" w:rsidP="00794685">
            <w:pPr>
              <w:pStyle w:val="11"/>
              <w:shd w:val="clear" w:color="auto" w:fill="auto"/>
              <w:spacing w:line="240" w:lineRule="auto"/>
              <w:jc w:val="both"/>
              <w:rPr>
                <w:sz w:val="24"/>
                <w:szCs w:val="24"/>
              </w:rPr>
            </w:pPr>
            <w:r w:rsidRPr="00722001">
              <w:rPr>
                <w:sz w:val="24"/>
                <w:szCs w:val="24"/>
              </w:rPr>
              <w:t>Исследование режимной надежности систем электроснабжения с распределенной генерацией и учетом каскадных отказов</w:t>
            </w:r>
          </w:p>
          <w:p w:rsidR="00943741" w:rsidRPr="009C7EEB" w:rsidRDefault="00943741" w:rsidP="00794685">
            <w:pPr>
              <w:pStyle w:val="11"/>
              <w:shd w:val="clear" w:color="auto" w:fill="auto"/>
              <w:spacing w:line="240" w:lineRule="auto"/>
              <w:jc w:val="both"/>
              <w:rPr>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Электричество, 2013, №12, с. 14-20</w:t>
            </w:r>
          </w:p>
        </w:tc>
      </w:tr>
      <w:tr w:rsidR="00943741" w:rsidRPr="009E1379" w:rsidTr="00D0133E">
        <w:tblPrEx>
          <w:tblCellMar>
            <w:left w:w="10" w:type="dxa"/>
            <w:right w:w="10" w:type="dxa"/>
          </w:tblCellMar>
        </w:tblPrEx>
        <w:trPr>
          <w:gridAfter w:val="1"/>
          <w:wAfter w:w="40" w:type="dxa"/>
          <w:trHeight w:val="8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A637BF" w:rsidRDefault="00943741" w:rsidP="00794685">
            <w:pPr>
              <w:pStyle w:val="11"/>
              <w:shd w:val="clear" w:color="auto" w:fill="auto"/>
              <w:spacing w:line="240" w:lineRule="auto"/>
              <w:jc w:val="both"/>
              <w:rPr>
                <w:sz w:val="24"/>
                <w:szCs w:val="24"/>
              </w:rPr>
            </w:pPr>
            <w:r>
              <w:rPr>
                <w:sz w:val="24"/>
                <w:szCs w:val="24"/>
              </w:rPr>
              <w:t>9</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432616">
              <w:rPr>
                <w:sz w:val="24"/>
                <w:szCs w:val="24"/>
                <w:lang w:val="en-US"/>
              </w:rPr>
              <w:t>Optimization models and methods developed at the Energy Systems Institute</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D0133E">
            <w:pPr>
              <w:pStyle w:val="11"/>
              <w:shd w:val="clear" w:color="auto" w:fill="auto"/>
              <w:spacing w:line="240" w:lineRule="auto"/>
              <w:jc w:val="both"/>
              <w:rPr>
                <w:sz w:val="24"/>
                <w:szCs w:val="24"/>
                <w:lang w:val="en-US"/>
              </w:rPr>
            </w:pPr>
            <w:r w:rsidRPr="00432616">
              <w:rPr>
                <w:sz w:val="24"/>
                <w:szCs w:val="24"/>
                <w:lang w:val="en-US"/>
              </w:rPr>
              <w:t xml:space="preserve">Int. J. of Energy Optimization and Engineering, 2013, </w:t>
            </w:r>
            <w:r>
              <w:rPr>
                <w:sz w:val="24"/>
                <w:szCs w:val="24"/>
                <w:lang w:val="en-US"/>
              </w:rPr>
              <w:t>v</w:t>
            </w:r>
            <w:r w:rsidRPr="00432616">
              <w:rPr>
                <w:sz w:val="24"/>
                <w:szCs w:val="24"/>
                <w:lang w:val="en-US"/>
              </w:rPr>
              <w:t>ol. 2, Issue 4, p. 1-15</w:t>
            </w:r>
          </w:p>
        </w:tc>
      </w:tr>
      <w:tr w:rsidR="00943741" w:rsidRPr="00722001"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A637BF" w:rsidRDefault="00943741" w:rsidP="00794685">
            <w:pPr>
              <w:pStyle w:val="11"/>
              <w:shd w:val="clear" w:color="auto" w:fill="auto"/>
              <w:spacing w:line="240" w:lineRule="auto"/>
              <w:jc w:val="both"/>
              <w:rPr>
                <w:sz w:val="24"/>
                <w:szCs w:val="24"/>
              </w:rPr>
            </w:pPr>
            <w:r>
              <w:rPr>
                <w:sz w:val="24"/>
                <w:szCs w:val="24"/>
              </w:rPr>
              <w:t>10</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0274F4" w:rsidRDefault="00943741" w:rsidP="003B2E09">
            <w:pPr>
              <w:pStyle w:val="11"/>
              <w:shd w:val="clear" w:color="auto" w:fill="auto"/>
              <w:spacing w:line="240" w:lineRule="auto"/>
              <w:jc w:val="both"/>
              <w:rPr>
                <w:sz w:val="24"/>
                <w:szCs w:val="24"/>
              </w:rPr>
            </w:pPr>
            <w:r w:rsidRPr="00722001">
              <w:rPr>
                <w:sz w:val="24"/>
                <w:szCs w:val="24"/>
              </w:rPr>
              <w:t>Энергетическое сотрудничество Монголии и России: современное состояние и стратегические направления</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Пространственная экономика, 2013, №3, с. 108-122</w:t>
            </w:r>
          </w:p>
        </w:tc>
      </w:tr>
      <w:tr w:rsidR="00943741" w:rsidRPr="009E1379" w:rsidTr="00D0133E">
        <w:trPr>
          <w:gridAfter w:val="1"/>
          <w:wAfter w:w="40" w:type="dxa"/>
          <w:trHeight w:val="666"/>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11</w:t>
            </w:r>
          </w:p>
        </w:tc>
        <w:tc>
          <w:tcPr>
            <w:tcW w:w="4609" w:type="dxa"/>
            <w:tcBorders>
              <w:top w:val="single" w:sz="6" w:space="0" w:color="auto"/>
              <w:left w:val="single" w:sz="6" w:space="0" w:color="auto"/>
              <w:bottom w:val="single" w:sz="4" w:space="0" w:color="auto"/>
              <w:right w:val="single" w:sz="6" w:space="0" w:color="auto"/>
            </w:tcBorders>
          </w:tcPr>
          <w:p w:rsidR="00943741" w:rsidRPr="008C411E" w:rsidRDefault="00943741" w:rsidP="00794685">
            <w:pPr>
              <w:spacing w:after="0" w:line="240" w:lineRule="auto"/>
              <w:jc w:val="both"/>
              <w:rPr>
                <w:sz w:val="24"/>
                <w:szCs w:val="24"/>
                <w:lang w:val="en-US"/>
              </w:rPr>
            </w:pPr>
            <w:r>
              <w:rPr>
                <w:sz w:val="24"/>
                <w:szCs w:val="24"/>
                <w:lang w:val="en-US"/>
              </w:rPr>
              <w:t>Security model of active distribution electric networks</w:t>
            </w:r>
          </w:p>
        </w:tc>
        <w:tc>
          <w:tcPr>
            <w:tcW w:w="1126" w:type="dxa"/>
            <w:tcBorders>
              <w:top w:val="single" w:sz="6" w:space="0" w:color="auto"/>
              <w:left w:val="single" w:sz="6" w:space="0" w:color="auto"/>
              <w:bottom w:val="single" w:sz="4" w:space="0" w:color="auto"/>
              <w:right w:val="single" w:sz="6" w:space="0" w:color="auto"/>
            </w:tcBorders>
          </w:tcPr>
          <w:p w:rsidR="00943741" w:rsidRPr="008C411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8C411E" w:rsidRDefault="00943741" w:rsidP="00794685">
            <w:pPr>
              <w:spacing w:after="0" w:line="240" w:lineRule="auto"/>
              <w:jc w:val="both"/>
              <w:rPr>
                <w:sz w:val="24"/>
                <w:szCs w:val="24"/>
                <w:lang w:val="en-US"/>
              </w:rPr>
            </w:pPr>
            <w:r>
              <w:rPr>
                <w:sz w:val="24"/>
                <w:szCs w:val="24"/>
                <w:lang w:val="en-US"/>
              </w:rPr>
              <w:t>Thermal Engineering, 2013, vol.60, No 14, p.1024-1030</w:t>
            </w:r>
          </w:p>
        </w:tc>
      </w:tr>
      <w:tr w:rsidR="00943741" w:rsidRPr="009E1379"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12</w:t>
            </w:r>
          </w:p>
        </w:tc>
        <w:tc>
          <w:tcPr>
            <w:tcW w:w="4609"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jc w:val="both"/>
              <w:rPr>
                <w:sz w:val="24"/>
                <w:szCs w:val="24"/>
                <w:lang w:val="en-US"/>
              </w:rPr>
            </w:pPr>
            <w:r>
              <w:rPr>
                <w:sz w:val="24"/>
                <w:szCs w:val="24"/>
                <w:lang w:val="en-US"/>
              </w:rPr>
              <w:t>Basic concepts of Russia’s energy security</w:t>
            </w:r>
            <w:r w:rsidRPr="0080345D">
              <w:rPr>
                <w:sz w:val="24"/>
                <w:szCs w:val="24"/>
                <w:lang w:val="en-US"/>
              </w:rPr>
              <w:t xml:space="preserve"> </w:t>
            </w:r>
            <w:r>
              <w:rPr>
                <w:sz w:val="24"/>
                <w:szCs w:val="24"/>
                <w:lang w:val="en-US"/>
              </w:rPr>
              <w:t>Doctrine</w:t>
            </w:r>
          </w:p>
        </w:tc>
        <w:tc>
          <w:tcPr>
            <w:tcW w:w="1126"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rPr>
                <w:sz w:val="24"/>
                <w:szCs w:val="24"/>
              </w:rPr>
            </w:pPr>
            <w:r>
              <w:rPr>
                <w:sz w:val="24"/>
                <w:szCs w:val="24"/>
              </w:rPr>
              <w:t xml:space="preserve">Статья </w:t>
            </w:r>
          </w:p>
        </w:tc>
        <w:tc>
          <w:tcPr>
            <w:tcW w:w="3000"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jc w:val="both"/>
              <w:rPr>
                <w:sz w:val="24"/>
                <w:szCs w:val="24"/>
                <w:lang w:val="en-US"/>
              </w:rPr>
            </w:pPr>
            <w:proofErr w:type="spellStart"/>
            <w:r>
              <w:rPr>
                <w:sz w:val="24"/>
                <w:szCs w:val="24"/>
                <w:lang w:val="en-US"/>
              </w:rPr>
              <w:t>Electroenergetics</w:t>
            </w:r>
            <w:proofErr w:type="spellEnd"/>
            <w:r>
              <w:rPr>
                <w:sz w:val="24"/>
                <w:szCs w:val="24"/>
                <w:lang w:val="en-US"/>
              </w:rPr>
              <w:t xml:space="preserve">, </w:t>
            </w:r>
            <w:proofErr w:type="spellStart"/>
            <w:r>
              <w:rPr>
                <w:sz w:val="24"/>
                <w:szCs w:val="24"/>
                <w:lang w:val="en-US"/>
              </w:rPr>
              <w:t>Electrotechnics</w:t>
            </w:r>
            <w:proofErr w:type="spellEnd"/>
            <w:r>
              <w:rPr>
                <w:sz w:val="24"/>
                <w:szCs w:val="24"/>
                <w:lang w:val="en-US"/>
              </w:rPr>
              <w:t xml:space="preserve">, </w:t>
            </w:r>
            <w:proofErr w:type="spellStart"/>
            <w:r>
              <w:rPr>
                <w:sz w:val="24"/>
                <w:szCs w:val="24"/>
                <w:lang w:val="en-US"/>
              </w:rPr>
              <w:t>Electromechanics+Control</w:t>
            </w:r>
            <w:proofErr w:type="spellEnd"/>
            <w:r>
              <w:rPr>
                <w:sz w:val="24"/>
                <w:szCs w:val="24"/>
                <w:lang w:val="en-US"/>
              </w:rPr>
              <w:t>, 2013, vol.4, No4, p.3-12</w:t>
            </w:r>
          </w:p>
        </w:tc>
      </w:tr>
      <w:tr w:rsidR="00943741" w:rsidRPr="009E1379" w:rsidTr="00D0133E">
        <w:trPr>
          <w:gridAfter w:val="1"/>
          <w:wAfter w:w="40" w:type="dxa"/>
          <w:trHeight w:val="977"/>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13</w:t>
            </w:r>
          </w:p>
        </w:tc>
        <w:tc>
          <w:tcPr>
            <w:tcW w:w="4609" w:type="dxa"/>
            <w:tcBorders>
              <w:top w:val="single" w:sz="6" w:space="0" w:color="auto"/>
              <w:left w:val="single" w:sz="6" w:space="0" w:color="auto"/>
              <w:bottom w:val="single" w:sz="4" w:space="0" w:color="auto"/>
              <w:right w:val="single" w:sz="6" w:space="0" w:color="auto"/>
            </w:tcBorders>
          </w:tcPr>
          <w:p w:rsidR="00943741" w:rsidRDefault="00943741" w:rsidP="00794685">
            <w:pPr>
              <w:spacing w:after="0" w:line="240" w:lineRule="auto"/>
              <w:jc w:val="both"/>
              <w:rPr>
                <w:sz w:val="24"/>
                <w:szCs w:val="24"/>
                <w:lang w:val="en-US"/>
              </w:rPr>
            </w:pPr>
            <w:r>
              <w:rPr>
                <w:sz w:val="24"/>
                <w:szCs w:val="24"/>
                <w:lang w:val="en-US"/>
              </w:rPr>
              <w:t>Mathematical model and topological method for reliability calculation of distribution networks</w:t>
            </w:r>
          </w:p>
          <w:p w:rsidR="00943741" w:rsidRPr="0093397C" w:rsidRDefault="00943741" w:rsidP="00794685">
            <w:pPr>
              <w:spacing w:after="0" w:line="240" w:lineRule="auto"/>
              <w:jc w:val="both"/>
              <w:rPr>
                <w:sz w:val="24"/>
                <w:szCs w:val="24"/>
                <w:lang w:val="en-US"/>
              </w:rPr>
            </w:pPr>
          </w:p>
        </w:tc>
        <w:tc>
          <w:tcPr>
            <w:tcW w:w="1126"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lastRenderedPageBreak/>
              <w:t xml:space="preserve">Статья </w:t>
            </w:r>
          </w:p>
        </w:tc>
        <w:tc>
          <w:tcPr>
            <w:tcW w:w="3000" w:type="dxa"/>
            <w:tcBorders>
              <w:top w:val="single" w:sz="6" w:space="0" w:color="auto"/>
              <w:left w:val="single" w:sz="6" w:space="0" w:color="auto"/>
              <w:bottom w:val="single" w:sz="4" w:space="0" w:color="auto"/>
              <w:right w:val="single" w:sz="6" w:space="0" w:color="auto"/>
            </w:tcBorders>
          </w:tcPr>
          <w:p w:rsidR="00943741" w:rsidRPr="009C7EEB" w:rsidRDefault="00943741" w:rsidP="00794685">
            <w:pPr>
              <w:spacing w:after="0" w:line="240" w:lineRule="auto"/>
              <w:jc w:val="both"/>
              <w:rPr>
                <w:sz w:val="24"/>
                <w:szCs w:val="24"/>
                <w:lang w:val="en-US"/>
              </w:rPr>
            </w:pPr>
            <w:r>
              <w:rPr>
                <w:sz w:val="24"/>
                <w:szCs w:val="24"/>
                <w:lang w:val="en-US"/>
              </w:rPr>
              <w:t>IEEE</w:t>
            </w:r>
            <w:r w:rsidRPr="009C7EEB">
              <w:rPr>
                <w:sz w:val="24"/>
                <w:szCs w:val="24"/>
                <w:lang w:val="en-US"/>
              </w:rPr>
              <w:t xml:space="preserve"> </w:t>
            </w:r>
            <w:proofErr w:type="spellStart"/>
            <w:r>
              <w:rPr>
                <w:sz w:val="24"/>
                <w:szCs w:val="24"/>
                <w:lang w:val="en-US"/>
              </w:rPr>
              <w:t>PowerTech</w:t>
            </w:r>
            <w:proofErr w:type="spellEnd"/>
            <w:r w:rsidRPr="009C7EEB">
              <w:rPr>
                <w:sz w:val="24"/>
                <w:szCs w:val="24"/>
                <w:lang w:val="en-US"/>
              </w:rPr>
              <w:t xml:space="preserve"> </w:t>
            </w:r>
            <w:r>
              <w:rPr>
                <w:sz w:val="24"/>
                <w:szCs w:val="24"/>
                <w:lang w:val="en-US"/>
              </w:rPr>
              <w:t>Conf</w:t>
            </w:r>
            <w:r w:rsidRPr="009C7EEB">
              <w:rPr>
                <w:sz w:val="24"/>
                <w:szCs w:val="24"/>
                <w:lang w:val="en-US"/>
              </w:rPr>
              <w:t xml:space="preserve">., </w:t>
            </w:r>
            <w:r>
              <w:rPr>
                <w:sz w:val="24"/>
                <w:szCs w:val="24"/>
                <w:lang w:val="en-US"/>
              </w:rPr>
              <w:t>Grenoble</w:t>
            </w:r>
            <w:r w:rsidRPr="009C7EEB">
              <w:rPr>
                <w:sz w:val="24"/>
                <w:szCs w:val="24"/>
                <w:lang w:val="en-US"/>
              </w:rPr>
              <w:t xml:space="preserve">, </w:t>
            </w:r>
            <w:r>
              <w:rPr>
                <w:sz w:val="24"/>
                <w:szCs w:val="24"/>
                <w:lang w:val="en-US"/>
              </w:rPr>
              <w:t>France</w:t>
            </w:r>
            <w:r w:rsidRPr="009C7EEB">
              <w:rPr>
                <w:sz w:val="24"/>
                <w:szCs w:val="24"/>
                <w:lang w:val="en-US"/>
              </w:rPr>
              <w:t xml:space="preserve">, </w:t>
            </w:r>
            <w:r>
              <w:rPr>
                <w:sz w:val="24"/>
                <w:szCs w:val="24"/>
                <w:lang w:val="en-US"/>
              </w:rPr>
              <w:t>June</w:t>
            </w:r>
            <w:r w:rsidRPr="009C7EEB">
              <w:rPr>
                <w:sz w:val="24"/>
                <w:szCs w:val="24"/>
                <w:lang w:val="en-US"/>
              </w:rPr>
              <w:t xml:space="preserve"> 16-2013, 4</w:t>
            </w:r>
            <w:r>
              <w:rPr>
                <w:sz w:val="24"/>
                <w:szCs w:val="24"/>
                <w:lang w:val="en-US"/>
              </w:rPr>
              <w:t>p</w:t>
            </w:r>
            <w:r w:rsidRPr="009C7EEB">
              <w:rPr>
                <w:sz w:val="24"/>
                <w:szCs w:val="24"/>
                <w:lang w:val="en-US"/>
              </w:rPr>
              <w:t>.</w:t>
            </w:r>
          </w:p>
        </w:tc>
      </w:tr>
      <w:tr w:rsidR="00943741" w:rsidRPr="00B13B64" w:rsidTr="00D0133E">
        <w:tblPrEx>
          <w:tblCellMar>
            <w:left w:w="10" w:type="dxa"/>
            <w:right w:w="10" w:type="dxa"/>
          </w:tblCellMar>
        </w:tblPrEx>
        <w:trPr>
          <w:gridAfter w:val="1"/>
          <w:wAfter w:w="40" w:type="dxa"/>
          <w:trHeight w:val="78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84603B" w:rsidRDefault="00943741" w:rsidP="00794685">
            <w:pPr>
              <w:pStyle w:val="11"/>
              <w:shd w:val="clear" w:color="auto" w:fill="auto"/>
              <w:spacing w:line="240" w:lineRule="auto"/>
              <w:jc w:val="both"/>
              <w:rPr>
                <w:sz w:val="24"/>
                <w:szCs w:val="24"/>
              </w:rPr>
            </w:pPr>
            <w:r>
              <w:rPr>
                <w:sz w:val="24"/>
                <w:szCs w:val="24"/>
              </w:rPr>
              <w:lastRenderedPageBreak/>
              <w:t>14</w:t>
            </w: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943741" w:rsidRPr="00B13B64" w:rsidRDefault="00943741" w:rsidP="00D0133E">
            <w:pPr>
              <w:pStyle w:val="11"/>
              <w:shd w:val="clear" w:color="auto" w:fill="auto"/>
              <w:spacing w:line="240" w:lineRule="auto"/>
              <w:jc w:val="both"/>
              <w:rPr>
                <w:sz w:val="24"/>
                <w:szCs w:val="24"/>
              </w:rPr>
            </w:pPr>
            <w:r w:rsidRPr="00440FA9">
              <w:t xml:space="preserve">Подходы к созданию автоматического группового регулятора напряжений для </w:t>
            </w:r>
            <w:proofErr w:type="spellStart"/>
            <w:r w:rsidRPr="00440FA9">
              <w:t>энергорайона</w:t>
            </w:r>
            <w:proofErr w:type="spellEnd"/>
            <w:r w:rsidRPr="00440FA9">
              <w:t xml:space="preserve"> с функцией координации локальной ПА</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943741" w:rsidRPr="00722001" w:rsidRDefault="00943741" w:rsidP="00794685">
            <w:pPr>
              <w:pStyle w:val="11"/>
              <w:shd w:val="clear" w:color="auto" w:fill="auto"/>
              <w:spacing w:line="240" w:lineRule="auto"/>
              <w:jc w:val="both"/>
              <w:rPr>
                <w:sz w:val="24"/>
                <w:szCs w:val="24"/>
              </w:rPr>
            </w:pPr>
            <w:r>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943741" w:rsidRPr="00B13B64" w:rsidRDefault="00943741" w:rsidP="00794685">
            <w:pPr>
              <w:pStyle w:val="11"/>
              <w:shd w:val="clear" w:color="auto" w:fill="auto"/>
              <w:spacing w:line="240" w:lineRule="auto"/>
              <w:jc w:val="both"/>
              <w:rPr>
                <w:sz w:val="22"/>
                <w:szCs w:val="22"/>
              </w:rPr>
            </w:pPr>
            <w:r w:rsidRPr="00B13B64">
              <w:rPr>
                <w:sz w:val="22"/>
                <w:szCs w:val="22"/>
              </w:rPr>
              <w:t>«Автоматизация и IT в энергетике» 2013, №2, С.9-12.</w:t>
            </w:r>
          </w:p>
        </w:tc>
      </w:tr>
      <w:tr w:rsidR="00943741" w:rsidRPr="0047207A"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A637BF" w:rsidRDefault="00943741" w:rsidP="00794685">
            <w:pPr>
              <w:pStyle w:val="11"/>
              <w:shd w:val="clear" w:color="auto" w:fill="auto"/>
              <w:spacing w:line="240" w:lineRule="auto"/>
              <w:jc w:val="both"/>
              <w:rPr>
                <w:sz w:val="24"/>
                <w:szCs w:val="24"/>
              </w:rPr>
            </w:pPr>
            <w:r>
              <w:rPr>
                <w:sz w:val="24"/>
                <w:szCs w:val="24"/>
              </w:rPr>
              <w:t>15</w:t>
            </w: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943741" w:rsidRPr="009C7EEB" w:rsidRDefault="00943741" w:rsidP="00794685">
            <w:pPr>
              <w:spacing w:after="0" w:line="240" w:lineRule="auto"/>
              <w:outlineLvl w:val="1"/>
              <w:rPr>
                <w:sz w:val="24"/>
                <w:szCs w:val="24"/>
              </w:rPr>
            </w:pPr>
            <w:r w:rsidRPr="0047207A">
              <w:rPr>
                <w:color w:val="4D4D4D"/>
                <w:sz w:val="24"/>
                <w:szCs w:val="24"/>
              </w:rPr>
              <w:t xml:space="preserve">Системные исследования в энергетике – основа энергетической науки в Сибири </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sidRPr="0047207A">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D0133E">
            <w:pPr>
              <w:spacing w:after="0" w:line="240" w:lineRule="auto"/>
              <w:outlineLvl w:val="1"/>
              <w:rPr>
                <w:sz w:val="24"/>
                <w:szCs w:val="24"/>
              </w:rPr>
            </w:pPr>
            <w:r w:rsidRPr="0047207A">
              <w:rPr>
                <w:color w:val="4D4D4D"/>
                <w:sz w:val="24"/>
                <w:szCs w:val="24"/>
              </w:rPr>
              <w:t>Энергетическая политика</w:t>
            </w:r>
            <w:r>
              <w:rPr>
                <w:color w:val="4D4D4D"/>
                <w:sz w:val="24"/>
                <w:szCs w:val="24"/>
                <w:lang w:val="en-US"/>
              </w:rPr>
              <w:t>,</w:t>
            </w:r>
            <w:r w:rsidRPr="0047207A">
              <w:rPr>
                <w:color w:val="4D4D4D"/>
                <w:sz w:val="24"/>
                <w:szCs w:val="24"/>
              </w:rPr>
              <w:t xml:space="preserve"> </w:t>
            </w:r>
            <w:r>
              <w:rPr>
                <w:color w:val="4D4D4D"/>
                <w:sz w:val="24"/>
                <w:szCs w:val="24"/>
                <w:lang w:val="en-US"/>
              </w:rPr>
              <w:t xml:space="preserve">2013, </w:t>
            </w:r>
            <w:r w:rsidRPr="0047207A">
              <w:rPr>
                <w:color w:val="4D4D4D"/>
                <w:sz w:val="24"/>
                <w:szCs w:val="24"/>
              </w:rPr>
              <w:t>№5</w:t>
            </w:r>
            <w:r>
              <w:rPr>
                <w:color w:val="4D4D4D"/>
                <w:sz w:val="24"/>
                <w:szCs w:val="24"/>
                <w:lang w:val="en-US"/>
              </w:rPr>
              <w:t>,</w:t>
            </w:r>
            <w:r w:rsidRPr="0047207A">
              <w:rPr>
                <w:color w:val="4D4D4D"/>
                <w:sz w:val="24"/>
                <w:szCs w:val="24"/>
              </w:rPr>
              <w:t xml:space="preserve"> C.27-31.</w:t>
            </w:r>
          </w:p>
        </w:tc>
      </w:tr>
      <w:tr w:rsidR="00943741" w:rsidRPr="0047207A"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A637BF" w:rsidRDefault="00943741" w:rsidP="00794685">
            <w:pPr>
              <w:pStyle w:val="11"/>
              <w:shd w:val="clear" w:color="auto" w:fill="auto"/>
              <w:spacing w:line="240" w:lineRule="auto"/>
              <w:jc w:val="both"/>
              <w:rPr>
                <w:sz w:val="24"/>
                <w:szCs w:val="24"/>
              </w:rPr>
            </w:pPr>
            <w:r>
              <w:rPr>
                <w:sz w:val="24"/>
                <w:szCs w:val="24"/>
              </w:rPr>
              <w:t>16</w:t>
            </w:r>
          </w:p>
        </w:tc>
        <w:tc>
          <w:tcPr>
            <w:tcW w:w="4609" w:type="dxa"/>
            <w:tcBorders>
              <w:top w:val="single" w:sz="4" w:space="0" w:color="auto"/>
              <w:left w:val="single" w:sz="4" w:space="0" w:color="auto"/>
              <w:bottom w:val="single" w:sz="4" w:space="0" w:color="auto"/>
              <w:right w:val="single" w:sz="4" w:space="0" w:color="auto"/>
            </w:tcBorders>
            <w:shd w:val="clear" w:color="auto" w:fill="FFFFFF"/>
          </w:tcPr>
          <w:p w:rsidR="00943741" w:rsidRPr="009C7EEB" w:rsidRDefault="00943741" w:rsidP="00D0133E">
            <w:pPr>
              <w:pStyle w:val="11"/>
              <w:shd w:val="clear" w:color="auto" w:fill="auto"/>
              <w:spacing w:line="240" w:lineRule="auto"/>
              <w:jc w:val="both"/>
              <w:rPr>
                <w:sz w:val="24"/>
                <w:szCs w:val="24"/>
              </w:rPr>
            </w:pPr>
            <w:r w:rsidRPr="0047207A">
              <w:rPr>
                <w:color w:val="4D4D4D"/>
                <w:sz w:val="24"/>
                <w:szCs w:val="24"/>
              </w:rPr>
              <w:t>Проблемы электроэнергетических рынков в России и возможные пути их решения на основе модели «Единственный покупатель»</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sidRPr="0047207A">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spacing w:after="0" w:line="240" w:lineRule="auto"/>
              <w:outlineLvl w:val="1"/>
              <w:rPr>
                <w:color w:val="4D4D4D"/>
                <w:sz w:val="24"/>
                <w:szCs w:val="24"/>
              </w:rPr>
            </w:pPr>
            <w:r w:rsidRPr="0047207A">
              <w:rPr>
                <w:color w:val="4D4D4D"/>
                <w:sz w:val="24"/>
                <w:szCs w:val="24"/>
              </w:rPr>
              <w:t>Академия энергетики. №4. 2013. C.13-16.</w:t>
            </w:r>
          </w:p>
          <w:p w:rsidR="00943741" w:rsidRPr="0047207A" w:rsidRDefault="00943741" w:rsidP="00794685">
            <w:pPr>
              <w:pStyle w:val="11"/>
              <w:shd w:val="clear" w:color="auto" w:fill="auto"/>
              <w:spacing w:line="240" w:lineRule="auto"/>
              <w:jc w:val="both"/>
              <w:rPr>
                <w:sz w:val="24"/>
                <w:szCs w:val="24"/>
              </w:rPr>
            </w:pPr>
          </w:p>
        </w:tc>
      </w:tr>
      <w:tr w:rsidR="00943741" w:rsidRPr="00722001"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Pr>
                <w:sz w:val="24"/>
                <w:szCs w:val="24"/>
              </w:rPr>
              <w:t>17</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7207A" w:rsidRDefault="00943741" w:rsidP="00D0133E">
            <w:pPr>
              <w:pStyle w:val="11"/>
              <w:shd w:val="clear" w:color="auto" w:fill="auto"/>
              <w:spacing w:line="240" w:lineRule="auto"/>
              <w:jc w:val="both"/>
              <w:rPr>
                <w:sz w:val="24"/>
                <w:szCs w:val="24"/>
              </w:rPr>
            </w:pPr>
            <w:r w:rsidRPr="00722001">
              <w:rPr>
                <w:sz w:val="24"/>
                <w:szCs w:val="24"/>
              </w:rPr>
              <w:t>Интегрированные интеллектуальные энергетические системы</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Pr>
                <w:sz w:val="24"/>
                <w:szCs w:val="24"/>
              </w:rPr>
              <w:t>с</w:t>
            </w:r>
            <w:r w:rsidRPr="00722001">
              <w:rPr>
                <w:sz w:val="24"/>
                <w:szCs w:val="24"/>
              </w:rPr>
              <w:t>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proofErr w:type="spellStart"/>
            <w:r w:rsidRPr="00722001">
              <w:rPr>
                <w:sz w:val="24"/>
                <w:szCs w:val="24"/>
              </w:rPr>
              <w:t>Изв</w:t>
            </w:r>
            <w:proofErr w:type="spellEnd"/>
            <w:r w:rsidRPr="00722001">
              <w:rPr>
                <w:sz w:val="24"/>
                <w:szCs w:val="24"/>
              </w:rPr>
              <w:t>. РАН. Энергетика, 2014, №1, с. 64-78.</w:t>
            </w:r>
          </w:p>
        </w:tc>
      </w:tr>
      <w:tr w:rsidR="00943741" w:rsidRPr="009C7EEB"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Pr>
                <w:sz w:val="24"/>
                <w:szCs w:val="24"/>
              </w:rPr>
              <w:t>18</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Оптимизация суточных графиков нагрузки активных потребителей</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proofErr w:type="spellStart"/>
            <w:r w:rsidRPr="00722001">
              <w:rPr>
                <w:sz w:val="24"/>
                <w:szCs w:val="24"/>
              </w:rPr>
              <w:t>Изв</w:t>
            </w:r>
            <w:proofErr w:type="spellEnd"/>
            <w:r w:rsidRPr="00722001">
              <w:rPr>
                <w:sz w:val="24"/>
                <w:szCs w:val="24"/>
              </w:rPr>
              <w:t>. РАН. Энергетика, 2014, №1, с. 84-90</w:t>
            </w:r>
          </w:p>
        </w:tc>
      </w:tr>
      <w:tr w:rsidR="00943741" w:rsidRPr="009E1379"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Pr>
                <w:sz w:val="24"/>
                <w:szCs w:val="24"/>
              </w:rPr>
              <w:t>19</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432616">
              <w:rPr>
                <w:sz w:val="24"/>
                <w:szCs w:val="24"/>
                <w:lang w:val="en-US"/>
              </w:rPr>
              <w:t>Smart grid automation using IEC 61850 and CIM standards</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D0133E">
            <w:pPr>
              <w:pStyle w:val="11"/>
              <w:shd w:val="clear" w:color="auto" w:fill="auto"/>
              <w:spacing w:line="240" w:lineRule="auto"/>
              <w:jc w:val="both"/>
              <w:rPr>
                <w:sz w:val="24"/>
                <w:szCs w:val="24"/>
                <w:lang w:val="en-US"/>
              </w:rPr>
            </w:pPr>
            <w:r w:rsidRPr="00432616">
              <w:rPr>
                <w:sz w:val="24"/>
                <w:szCs w:val="24"/>
                <w:lang w:val="en-US"/>
              </w:rPr>
              <w:t>Control Engineering Practice, 2014, Vol. 25, p. 102-111</w:t>
            </w:r>
          </w:p>
        </w:tc>
      </w:tr>
      <w:tr w:rsidR="00943741" w:rsidRPr="002076F5"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47207A" w:rsidRDefault="00943741" w:rsidP="00794685">
            <w:pPr>
              <w:pStyle w:val="11"/>
              <w:shd w:val="clear" w:color="auto" w:fill="auto"/>
              <w:spacing w:line="240" w:lineRule="auto"/>
              <w:jc w:val="both"/>
              <w:rPr>
                <w:sz w:val="24"/>
                <w:szCs w:val="24"/>
              </w:rPr>
            </w:pPr>
            <w:r>
              <w:rPr>
                <w:sz w:val="24"/>
                <w:szCs w:val="24"/>
              </w:rPr>
              <w:t>20</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432616">
              <w:rPr>
                <w:sz w:val="24"/>
                <w:szCs w:val="24"/>
                <w:lang w:val="en-US"/>
              </w:rPr>
              <w:t xml:space="preserve">Monitoring, control and </w:t>
            </w:r>
            <w:r>
              <w:rPr>
                <w:sz w:val="24"/>
                <w:szCs w:val="24"/>
                <w:lang w:val="en-US"/>
              </w:rPr>
              <w:t>p</w:t>
            </w:r>
            <w:r w:rsidRPr="00432616">
              <w:rPr>
                <w:sz w:val="24"/>
                <w:szCs w:val="24"/>
                <w:lang w:val="en-US"/>
              </w:rPr>
              <w:t>rotection of interconnected power systems</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Монография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432616" w:rsidRDefault="00943741" w:rsidP="00794685">
            <w:pPr>
              <w:pStyle w:val="11"/>
              <w:shd w:val="clear" w:color="auto" w:fill="auto"/>
              <w:spacing w:line="240" w:lineRule="auto"/>
              <w:jc w:val="both"/>
              <w:rPr>
                <w:sz w:val="24"/>
                <w:szCs w:val="24"/>
                <w:lang w:val="en-US"/>
              </w:rPr>
            </w:pPr>
            <w:r w:rsidRPr="00432616">
              <w:rPr>
                <w:sz w:val="24"/>
                <w:szCs w:val="24"/>
                <w:lang w:val="en-US"/>
              </w:rPr>
              <w:t>Heidelberg: Springer, 2014, 391 p.</w:t>
            </w:r>
          </w:p>
        </w:tc>
      </w:tr>
      <w:tr w:rsidR="00943741" w:rsidRPr="00722001" w:rsidTr="00D0133E">
        <w:tblPrEx>
          <w:tblCellMar>
            <w:left w:w="10" w:type="dxa"/>
            <w:right w:w="10" w:type="dxa"/>
          </w:tblCellMar>
        </w:tblPrEx>
        <w:trPr>
          <w:gridAfter w:val="1"/>
          <w:wAfter w:w="40" w:type="dxa"/>
          <w:trHeight w:val="4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43741" w:rsidRPr="002076F5" w:rsidRDefault="00943741" w:rsidP="00794685">
            <w:pPr>
              <w:pStyle w:val="11"/>
              <w:shd w:val="clear" w:color="auto" w:fill="auto"/>
              <w:spacing w:line="240" w:lineRule="auto"/>
              <w:jc w:val="both"/>
              <w:rPr>
                <w:sz w:val="24"/>
                <w:szCs w:val="24"/>
              </w:rPr>
            </w:pPr>
            <w:r>
              <w:rPr>
                <w:sz w:val="24"/>
                <w:szCs w:val="24"/>
              </w:rPr>
              <w:t>21</w:t>
            </w:r>
          </w:p>
        </w:tc>
        <w:tc>
          <w:tcPr>
            <w:tcW w:w="4609"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FB3DD7" w:rsidRDefault="00943741" w:rsidP="00D0133E">
            <w:pPr>
              <w:pStyle w:val="11"/>
              <w:shd w:val="clear" w:color="auto" w:fill="auto"/>
              <w:spacing w:line="240" w:lineRule="auto"/>
              <w:jc w:val="both"/>
              <w:rPr>
                <w:sz w:val="24"/>
                <w:szCs w:val="24"/>
              </w:rPr>
            </w:pPr>
            <w:r w:rsidRPr="00722001">
              <w:rPr>
                <w:sz w:val="24"/>
                <w:szCs w:val="24"/>
              </w:rPr>
              <w:t xml:space="preserve">Интеллектуальные технологии </w:t>
            </w:r>
            <w:proofErr w:type="gramStart"/>
            <w:r w:rsidRPr="00722001">
              <w:rPr>
                <w:sz w:val="24"/>
                <w:szCs w:val="24"/>
              </w:rPr>
              <w:t>противоаварийного</w:t>
            </w:r>
            <w:proofErr w:type="gramEnd"/>
            <w:r w:rsidRPr="00722001">
              <w:rPr>
                <w:sz w:val="24"/>
                <w:szCs w:val="24"/>
              </w:rPr>
              <w:t xml:space="preserve"> управления электроэнергетическими системами</w:t>
            </w:r>
          </w:p>
        </w:tc>
        <w:tc>
          <w:tcPr>
            <w:tcW w:w="1126"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r w:rsidRPr="00722001">
              <w:rPr>
                <w:sz w:val="24"/>
                <w:szCs w:val="24"/>
              </w:rPr>
              <w:t>Статья</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943741" w:rsidRPr="00722001" w:rsidRDefault="00943741" w:rsidP="00794685">
            <w:pPr>
              <w:pStyle w:val="11"/>
              <w:shd w:val="clear" w:color="auto" w:fill="auto"/>
              <w:spacing w:line="240" w:lineRule="auto"/>
              <w:jc w:val="both"/>
              <w:rPr>
                <w:sz w:val="24"/>
                <w:szCs w:val="24"/>
              </w:rPr>
            </w:pPr>
            <w:proofErr w:type="spellStart"/>
            <w:r w:rsidRPr="00722001">
              <w:rPr>
                <w:sz w:val="24"/>
                <w:szCs w:val="24"/>
              </w:rPr>
              <w:t>Электро</w:t>
            </w:r>
            <w:proofErr w:type="spellEnd"/>
            <w:r w:rsidRPr="00722001">
              <w:rPr>
                <w:sz w:val="24"/>
                <w:szCs w:val="24"/>
              </w:rPr>
              <w:t>, 2014, №1, с. 13-15</w:t>
            </w:r>
          </w:p>
        </w:tc>
      </w:tr>
      <w:tr w:rsidR="00943741" w:rsidRPr="009E1379" w:rsidTr="00D0133E">
        <w:trPr>
          <w:gridAfter w:val="1"/>
          <w:wAfter w:w="40" w:type="dxa"/>
          <w:trHeight w:val="750"/>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22</w:t>
            </w:r>
          </w:p>
        </w:tc>
        <w:tc>
          <w:tcPr>
            <w:tcW w:w="4609" w:type="dxa"/>
            <w:tcBorders>
              <w:top w:val="single" w:sz="6" w:space="0" w:color="auto"/>
              <w:left w:val="single" w:sz="6" w:space="0" w:color="auto"/>
              <w:bottom w:val="single" w:sz="4" w:space="0" w:color="auto"/>
              <w:right w:val="single" w:sz="6" w:space="0" w:color="auto"/>
            </w:tcBorders>
          </w:tcPr>
          <w:p w:rsidR="00943741" w:rsidRPr="00CE69EB" w:rsidRDefault="00943741" w:rsidP="00794685">
            <w:pPr>
              <w:spacing w:after="0" w:line="240" w:lineRule="auto"/>
              <w:jc w:val="both"/>
              <w:rPr>
                <w:sz w:val="24"/>
                <w:szCs w:val="24"/>
                <w:lang w:val="en-US"/>
              </w:rPr>
            </w:pPr>
            <w:r>
              <w:rPr>
                <w:sz w:val="24"/>
                <w:szCs w:val="24"/>
                <w:lang w:val="en-US"/>
              </w:rPr>
              <w:t>An A-CAES pilot installation in the distribution system: A technical study for RES integration</w:t>
            </w:r>
          </w:p>
        </w:tc>
        <w:tc>
          <w:tcPr>
            <w:tcW w:w="1126"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CE69EB" w:rsidRDefault="00943741" w:rsidP="00D0133E">
            <w:pPr>
              <w:spacing w:after="0" w:line="240" w:lineRule="auto"/>
              <w:jc w:val="both"/>
              <w:rPr>
                <w:sz w:val="24"/>
                <w:szCs w:val="24"/>
                <w:lang w:val="en-US"/>
              </w:rPr>
            </w:pPr>
            <w:r>
              <w:rPr>
                <w:sz w:val="24"/>
                <w:szCs w:val="24"/>
                <w:lang w:val="en-US"/>
              </w:rPr>
              <w:t xml:space="preserve">Energy Science and Engineering, 2014,  p.1-12 </w:t>
            </w:r>
          </w:p>
        </w:tc>
      </w:tr>
      <w:tr w:rsidR="00943741" w:rsidRPr="002878D2" w:rsidTr="00D0133E">
        <w:trPr>
          <w:gridAfter w:val="1"/>
          <w:wAfter w:w="40" w:type="dxa"/>
          <w:trHeight w:val="693"/>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23</w:t>
            </w:r>
          </w:p>
        </w:tc>
        <w:tc>
          <w:tcPr>
            <w:tcW w:w="4609" w:type="dxa"/>
            <w:tcBorders>
              <w:top w:val="single" w:sz="6" w:space="0" w:color="auto"/>
              <w:left w:val="single" w:sz="6" w:space="0" w:color="auto"/>
              <w:bottom w:val="single" w:sz="4" w:space="0" w:color="auto"/>
              <w:right w:val="single" w:sz="6" w:space="0" w:color="auto"/>
            </w:tcBorders>
          </w:tcPr>
          <w:p w:rsidR="00943741" w:rsidRPr="002878D2" w:rsidRDefault="00943741" w:rsidP="003B2E09">
            <w:pPr>
              <w:spacing w:after="0" w:line="240" w:lineRule="auto"/>
              <w:jc w:val="both"/>
              <w:rPr>
                <w:sz w:val="24"/>
                <w:szCs w:val="24"/>
              </w:rPr>
            </w:pPr>
            <w:r>
              <w:rPr>
                <w:sz w:val="24"/>
                <w:szCs w:val="24"/>
              </w:rPr>
              <w:t xml:space="preserve">Межгосударственная энергетическая кооперация в Северо-Восточной Азии: состояние, потенциальные проекты, энергетическая инфраструктура </w:t>
            </w:r>
          </w:p>
        </w:tc>
        <w:tc>
          <w:tcPr>
            <w:tcW w:w="1126"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rPr>
                <w:sz w:val="24"/>
                <w:szCs w:val="24"/>
              </w:rPr>
            </w:pPr>
            <w:r>
              <w:rPr>
                <w:sz w:val="24"/>
                <w:szCs w:val="24"/>
              </w:rPr>
              <w:t xml:space="preserve">Статья </w:t>
            </w:r>
          </w:p>
        </w:tc>
        <w:tc>
          <w:tcPr>
            <w:tcW w:w="3000" w:type="dxa"/>
            <w:tcBorders>
              <w:top w:val="single" w:sz="6" w:space="0" w:color="auto"/>
              <w:left w:val="single" w:sz="6" w:space="0" w:color="auto"/>
              <w:bottom w:val="single" w:sz="4" w:space="0" w:color="auto"/>
              <w:right w:val="single" w:sz="6" w:space="0" w:color="auto"/>
            </w:tcBorders>
          </w:tcPr>
          <w:p w:rsidR="00943741" w:rsidRPr="002878D2" w:rsidRDefault="00943741" w:rsidP="00794685">
            <w:pPr>
              <w:spacing w:after="0" w:line="240" w:lineRule="auto"/>
              <w:jc w:val="both"/>
              <w:rPr>
                <w:sz w:val="24"/>
                <w:szCs w:val="24"/>
              </w:rPr>
            </w:pPr>
            <w:r>
              <w:rPr>
                <w:sz w:val="24"/>
                <w:szCs w:val="24"/>
              </w:rPr>
              <w:t>Энергетическая политика, 2014, вып.2, с. 55-64</w:t>
            </w:r>
          </w:p>
        </w:tc>
      </w:tr>
      <w:tr w:rsidR="00943741" w:rsidRPr="009E1379" w:rsidTr="00D0133E">
        <w:trPr>
          <w:gridAfter w:val="1"/>
          <w:wAfter w:w="40" w:type="dxa"/>
          <w:trHeight w:val="63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24</w:t>
            </w:r>
          </w:p>
        </w:tc>
        <w:tc>
          <w:tcPr>
            <w:tcW w:w="4609" w:type="dxa"/>
            <w:tcBorders>
              <w:top w:val="single" w:sz="6" w:space="0" w:color="auto"/>
              <w:left w:val="single" w:sz="6" w:space="0" w:color="auto"/>
              <w:bottom w:val="single" w:sz="4" w:space="0" w:color="auto"/>
              <w:right w:val="single" w:sz="6" w:space="0" w:color="auto"/>
            </w:tcBorders>
          </w:tcPr>
          <w:p w:rsidR="00943741" w:rsidRPr="0093397C" w:rsidRDefault="00943741" w:rsidP="00794685">
            <w:pPr>
              <w:spacing w:after="0" w:line="240" w:lineRule="auto"/>
              <w:jc w:val="both"/>
              <w:rPr>
                <w:sz w:val="24"/>
                <w:szCs w:val="24"/>
                <w:lang w:val="en-US"/>
              </w:rPr>
            </w:pPr>
            <w:r>
              <w:rPr>
                <w:sz w:val="24"/>
                <w:szCs w:val="24"/>
                <w:lang w:val="en-US"/>
              </w:rPr>
              <w:t xml:space="preserve">Preventing large-scale blackouts in power systems under uncertainty </w:t>
            </w:r>
          </w:p>
        </w:tc>
        <w:tc>
          <w:tcPr>
            <w:tcW w:w="1126"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93397C" w:rsidRDefault="00943741" w:rsidP="00794685">
            <w:pPr>
              <w:spacing w:after="0" w:line="240" w:lineRule="auto"/>
              <w:jc w:val="both"/>
              <w:rPr>
                <w:sz w:val="24"/>
                <w:szCs w:val="24"/>
                <w:lang w:val="en-US"/>
              </w:rPr>
            </w:pPr>
            <w:r>
              <w:rPr>
                <w:sz w:val="24"/>
                <w:szCs w:val="24"/>
                <w:lang w:val="en-US"/>
              </w:rPr>
              <w:t>Proc of 18</w:t>
            </w:r>
            <w:r w:rsidRPr="00B66814">
              <w:rPr>
                <w:sz w:val="24"/>
                <w:szCs w:val="24"/>
                <w:vertAlign w:val="superscript"/>
                <w:lang w:val="en-US"/>
              </w:rPr>
              <w:t>th</w:t>
            </w:r>
            <w:r>
              <w:rPr>
                <w:sz w:val="24"/>
                <w:szCs w:val="24"/>
                <w:lang w:val="en-US"/>
              </w:rPr>
              <w:t>PSCC, Wroclaw, Poland, Aug.18-22, 2014, 7p.</w:t>
            </w:r>
          </w:p>
        </w:tc>
      </w:tr>
      <w:tr w:rsidR="00943741" w:rsidRPr="00FD57B4" w:rsidTr="00D0133E">
        <w:trPr>
          <w:gridAfter w:val="1"/>
          <w:wAfter w:w="40" w:type="dxa"/>
          <w:trHeight w:val="98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25</w:t>
            </w:r>
          </w:p>
        </w:tc>
        <w:tc>
          <w:tcPr>
            <w:tcW w:w="4609"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jc w:val="both"/>
              <w:rPr>
                <w:sz w:val="24"/>
                <w:szCs w:val="24"/>
              </w:rPr>
            </w:pPr>
            <w:r>
              <w:rPr>
                <w:sz w:val="24"/>
                <w:szCs w:val="24"/>
              </w:rPr>
              <w:t>Интеллектуальная система для предотвращения крупных аварий в энергосистемах</w:t>
            </w:r>
          </w:p>
        </w:tc>
        <w:tc>
          <w:tcPr>
            <w:tcW w:w="1126"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jc w:val="both"/>
              <w:rPr>
                <w:sz w:val="24"/>
                <w:szCs w:val="24"/>
              </w:rPr>
            </w:pPr>
            <w:r>
              <w:rPr>
                <w:sz w:val="24"/>
                <w:szCs w:val="24"/>
              </w:rPr>
              <w:t>Электричество, 2014, №8, С.20-31</w:t>
            </w:r>
          </w:p>
        </w:tc>
      </w:tr>
      <w:tr w:rsidR="00943741" w:rsidRPr="005D1C3F" w:rsidTr="00D0133E">
        <w:trPr>
          <w:gridAfter w:val="1"/>
          <w:wAfter w:w="40" w:type="dxa"/>
          <w:trHeight w:val="688"/>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26</w:t>
            </w:r>
          </w:p>
        </w:tc>
        <w:tc>
          <w:tcPr>
            <w:tcW w:w="4609"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Электроэнергетические системы будущего</w:t>
            </w:r>
          </w:p>
        </w:tc>
        <w:tc>
          <w:tcPr>
            <w:tcW w:w="1126"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Энергетическая политика, 2014, в.5, с.60-63</w:t>
            </w:r>
          </w:p>
        </w:tc>
      </w:tr>
      <w:tr w:rsidR="00943741" w:rsidRPr="005D1C3F" w:rsidTr="00D0133E">
        <w:trPr>
          <w:gridAfter w:val="1"/>
          <w:wAfter w:w="40" w:type="dxa"/>
          <w:trHeight w:val="982"/>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27</w:t>
            </w:r>
          </w:p>
        </w:tc>
        <w:tc>
          <w:tcPr>
            <w:tcW w:w="4609" w:type="dxa"/>
            <w:tcBorders>
              <w:top w:val="single" w:sz="6" w:space="0" w:color="auto"/>
              <w:left w:val="single" w:sz="6" w:space="0" w:color="auto"/>
              <w:bottom w:val="single" w:sz="4" w:space="0" w:color="auto"/>
              <w:right w:val="single" w:sz="6" w:space="0" w:color="auto"/>
            </w:tcBorders>
          </w:tcPr>
          <w:p w:rsidR="00943741" w:rsidRPr="005D1C3F" w:rsidRDefault="00943741" w:rsidP="00D0133E">
            <w:pPr>
              <w:spacing w:after="0" w:line="240" w:lineRule="auto"/>
              <w:jc w:val="both"/>
              <w:rPr>
                <w:sz w:val="24"/>
                <w:szCs w:val="24"/>
              </w:rPr>
            </w:pPr>
            <w:r>
              <w:rPr>
                <w:sz w:val="24"/>
                <w:szCs w:val="24"/>
              </w:rPr>
              <w:t>Термодинамика, теории цепей и их совместное применение в энергетически</w:t>
            </w:r>
            <w:r w:rsidR="00D0133E">
              <w:rPr>
                <w:sz w:val="24"/>
                <w:szCs w:val="24"/>
              </w:rPr>
              <w:t>х</w:t>
            </w:r>
            <w:r>
              <w:rPr>
                <w:sz w:val="24"/>
                <w:szCs w:val="24"/>
              </w:rPr>
              <w:t xml:space="preserve"> исследованиях</w:t>
            </w:r>
          </w:p>
        </w:tc>
        <w:tc>
          <w:tcPr>
            <w:tcW w:w="1126"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9E7530" w:rsidRDefault="00943741" w:rsidP="00D0133E">
            <w:pPr>
              <w:spacing w:after="0" w:line="240" w:lineRule="auto"/>
              <w:jc w:val="both"/>
              <w:rPr>
                <w:sz w:val="24"/>
                <w:szCs w:val="24"/>
                <w:lang w:val="en-US"/>
              </w:rPr>
            </w:pPr>
            <w:proofErr w:type="spellStart"/>
            <w:r>
              <w:rPr>
                <w:sz w:val="24"/>
                <w:szCs w:val="24"/>
              </w:rPr>
              <w:t>Изв</w:t>
            </w:r>
            <w:proofErr w:type="spellEnd"/>
            <w:r>
              <w:rPr>
                <w:sz w:val="24"/>
                <w:szCs w:val="24"/>
              </w:rPr>
              <w:t>. РАН. Энергетика, 2014, №5, С.3-14</w:t>
            </w:r>
          </w:p>
        </w:tc>
      </w:tr>
      <w:tr w:rsidR="00943741" w:rsidRPr="005D1C3F"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28</w:t>
            </w:r>
          </w:p>
        </w:tc>
        <w:tc>
          <w:tcPr>
            <w:tcW w:w="4609"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Надежность систем энергетики. Проблемы, модели и методы их решения</w:t>
            </w:r>
          </w:p>
        </w:tc>
        <w:tc>
          <w:tcPr>
            <w:tcW w:w="1126"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Новосибирск:</w:t>
            </w:r>
            <w:r>
              <w:rPr>
                <w:sz w:val="24"/>
                <w:szCs w:val="24"/>
                <w:lang w:val="en-US"/>
              </w:rPr>
              <w:t xml:space="preserve"> </w:t>
            </w:r>
            <w:r>
              <w:rPr>
                <w:sz w:val="24"/>
                <w:szCs w:val="24"/>
              </w:rPr>
              <w:t>Наука, 2014, 284 с.</w:t>
            </w:r>
          </w:p>
        </w:tc>
      </w:tr>
      <w:tr w:rsidR="00943741" w:rsidRPr="00C10E12" w:rsidTr="00D0133E">
        <w:trPr>
          <w:gridAfter w:val="1"/>
          <w:wAfter w:w="40" w:type="dxa"/>
          <w:trHeight w:val="835"/>
        </w:trPr>
        <w:tc>
          <w:tcPr>
            <w:tcW w:w="568"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t>29</w:t>
            </w:r>
          </w:p>
        </w:tc>
        <w:tc>
          <w:tcPr>
            <w:tcW w:w="4609" w:type="dxa"/>
            <w:tcBorders>
              <w:top w:val="single" w:sz="6" w:space="0" w:color="auto"/>
              <w:left w:val="single" w:sz="6" w:space="0" w:color="auto"/>
              <w:bottom w:val="single" w:sz="4" w:space="0" w:color="auto"/>
              <w:right w:val="single" w:sz="6" w:space="0" w:color="auto"/>
            </w:tcBorders>
          </w:tcPr>
          <w:p w:rsidR="00943741" w:rsidRPr="00C10E12" w:rsidRDefault="00943741" w:rsidP="00794685">
            <w:pPr>
              <w:spacing w:after="0" w:line="240" w:lineRule="auto"/>
              <w:jc w:val="both"/>
              <w:rPr>
                <w:sz w:val="24"/>
                <w:szCs w:val="24"/>
              </w:rPr>
            </w:pPr>
            <w:r w:rsidRPr="00C10E12">
              <w:rPr>
                <w:color w:val="4D4D4D"/>
                <w:sz w:val="24"/>
                <w:szCs w:val="24"/>
              </w:rPr>
              <w:t xml:space="preserve">Раннее выявление предаварийных состояний в энергосистемах на базе </w:t>
            </w:r>
            <w:r w:rsidRPr="00C10E12">
              <w:rPr>
                <w:color w:val="4D4D4D"/>
                <w:sz w:val="24"/>
                <w:szCs w:val="24"/>
              </w:rPr>
              <w:lastRenderedPageBreak/>
              <w:t>алгоритмов машинного обучения</w:t>
            </w:r>
          </w:p>
        </w:tc>
        <w:tc>
          <w:tcPr>
            <w:tcW w:w="1126" w:type="dxa"/>
            <w:tcBorders>
              <w:top w:val="single" w:sz="6" w:space="0" w:color="auto"/>
              <w:left w:val="single" w:sz="6" w:space="0" w:color="auto"/>
              <w:bottom w:val="single" w:sz="4" w:space="0" w:color="auto"/>
              <w:right w:val="single" w:sz="6" w:space="0" w:color="auto"/>
            </w:tcBorders>
          </w:tcPr>
          <w:p w:rsidR="00943741" w:rsidRPr="00C10E12" w:rsidRDefault="00943741" w:rsidP="00794685">
            <w:pPr>
              <w:spacing w:after="0" w:line="240" w:lineRule="auto"/>
              <w:rPr>
                <w:sz w:val="24"/>
                <w:szCs w:val="24"/>
              </w:rPr>
            </w:pPr>
            <w:r>
              <w:rPr>
                <w:sz w:val="24"/>
                <w:szCs w:val="24"/>
              </w:rPr>
              <w:lastRenderedPageBreak/>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C10E12" w:rsidRDefault="00943741" w:rsidP="00D0133E">
            <w:pPr>
              <w:spacing w:after="0" w:line="240" w:lineRule="auto"/>
              <w:outlineLvl w:val="1"/>
              <w:rPr>
                <w:sz w:val="24"/>
                <w:szCs w:val="24"/>
              </w:rPr>
            </w:pPr>
            <w:r w:rsidRPr="00C10E12">
              <w:rPr>
                <w:color w:val="4D4D4D"/>
                <w:sz w:val="24"/>
                <w:szCs w:val="24"/>
              </w:rPr>
              <w:t>Оперативное управление в электроэнергетике</w:t>
            </w:r>
            <w:r>
              <w:rPr>
                <w:color w:val="4D4D4D"/>
                <w:sz w:val="24"/>
                <w:szCs w:val="24"/>
              </w:rPr>
              <w:t xml:space="preserve">, 2014, </w:t>
            </w:r>
            <w:r w:rsidRPr="00C10E12">
              <w:rPr>
                <w:color w:val="4D4D4D"/>
                <w:sz w:val="24"/>
                <w:szCs w:val="24"/>
              </w:rPr>
              <w:t xml:space="preserve"> </w:t>
            </w:r>
            <w:r w:rsidRPr="00C10E12">
              <w:rPr>
                <w:color w:val="4D4D4D"/>
                <w:sz w:val="24"/>
                <w:szCs w:val="24"/>
              </w:rPr>
              <w:lastRenderedPageBreak/>
              <w:t>№5</w:t>
            </w:r>
            <w:r>
              <w:rPr>
                <w:color w:val="4D4D4D"/>
                <w:sz w:val="24"/>
                <w:szCs w:val="24"/>
              </w:rPr>
              <w:t>,</w:t>
            </w:r>
            <w:r w:rsidRPr="00C10E12">
              <w:rPr>
                <w:color w:val="4D4D4D"/>
                <w:sz w:val="24"/>
                <w:szCs w:val="24"/>
              </w:rPr>
              <w:t xml:space="preserve"> C.33-39.</w:t>
            </w:r>
          </w:p>
        </w:tc>
      </w:tr>
      <w:tr w:rsidR="00943741" w:rsidRPr="00AD617E"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lastRenderedPageBreak/>
              <w:t>30</w:t>
            </w:r>
          </w:p>
        </w:tc>
        <w:tc>
          <w:tcPr>
            <w:tcW w:w="4609"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b/>
                <w:sz w:val="24"/>
                <w:szCs w:val="24"/>
              </w:rPr>
            </w:pPr>
            <w:r w:rsidRPr="00AD617E">
              <w:rPr>
                <w:color w:val="4D4D4D"/>
                <w:sz w:val="24"/>
                <w:szCs w:val="24"/>
              </w:rPr>
              <w:t>Об основных положениях доктрины энергетической безопасности России</w:t>
            </w:r>
          </w:p>
        </w:tc>
        <w:tc>
          <w:tcPr>
            <w:tcW w:w="1126"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jc w:val="both"/>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sidRPr="00AD617E">
              <w:rPr>
                <w:color w:val="4D4D4D"/>
                <w:sz w:val="24"/>
                <w:szCs w:val="24"/>
              </w:rPr>
              <w:t xml:space="preserve">ХХІ </w:t>
            </w:r>
            <w:proofErr w:type="spellStart"/>
            <w:r w:rsidRPr="00AD617E">
              <w:rPr>
                <w:color w:val="4D4D4D"/>
                <w:sz w:val="24"/>
                <w:szCs w:val="24"/>
              </w:rPr>
              <w:t>століття</w:t>
            </w:r>
            <w:proofErr w:type="spellEnd"/>
            <w:r w:rsidRPr="00AD617E">
              <w:rPr>
                <w:color w:val="4D4D4D"/>
                <w:sz w:val="24"/>
                <w:szCs w:val="24"/>
              </w:rPr>
              <w:t xml:space="preserve">: </w:t>
            </w:r>
            <w:proofErr w:type="spellStart"/>
            <w:r w:rsidRPr="00AD617E">
              <w:rPr>
                <w:color w:val="4D4D4D"/>
                <w:sz w:val="24"/>
                <w:szCs w:val="24"/>
              </w:rPr>
              <w:t>Управління</w:t>
            </w:r>
            <w:proofErr w:type="spellEnd"/>
            <w:r w:rsidRPr="00AD617E">
              <w:rPr>
                <w:color w:val="4D4D4D"/>
                <w:sz w:val="24"/>
                <w:szCs w:val="24"/>
              </w:rPr>
              <w:t xml:space="preserve">, </w:t>
            </w:r>
            <w:proofErr w:type="spellStart"/>
            <w:r w:rsidRPr="00AD617E">
              <w:rPr>
                <w:color w:val="4D4D4D"/>
                <w:sz w:val="24"/>
                <w:szCs w:val="24"/>
              </w:rPr>
              <w:t>технології</w:t>
            </w:r>
            <w:proofErr w:type="spellEnd"/>
            <w:r w:rsidRPr="00AD617E">
              <w:rPr>
                <w:color w:val="4D4D4D"/>
                <w:sz w:val="24"/>
                <w:szCs w:val="24"/>
              </w:rPr>
              <w:t xml:space="preserve">, </w:t>
            </w:r>
            <w:proofErr w:type="spellStart"/>
            <w:r w:rsidRPr="00AD617E">
              <w:rPr>
                <w:color w:val="4D4D4D"/>
                <w:sz w:val="24"/>
                <w:szCs w:val="24"/>
              </w:rPr>
              <w:t>моделі</w:t>
            </w:r>
            <w:proofErr w:type="spellEnd"/>
            <w:r w:rsidRPr="00AD617E">
              <w:rPr>
                <w:color w:val="4D4D4D"/>
                <w:sz w:val="24"/>
                <w:szCs w:val="24"/>
              </w:rPr>
              <w:t>. 2014</w:t>
            </w:r>
            <w:r>
              <w:rPr>
                <w:color w:val="4D4D4D"/>
                <w:sz w:val="24"/>
                <w:szCs w:val="24"/>
              </w:rPr>
              <w:t>,</w:t>
            </w:r>
            <w:r w:rsidRPr="00AD617E">
              <w:rPr>
                <w:color w:val="4D4D4D"/>
                <w:sz w:val="24"/>
                <w:szCs w:val="24"/>
              </w:rPr>
              <w:t xml:space="preserve"> C.449-463.</w:t>
            </w:r>
          </w:p>
        </w:tc>
      </w:tr>
      <w:tr w:rsidR="00943741" w:rsidRPr="00AD617E" w:rsidTr="00D0133E">
        <w:trPr>
          <w:gridAfter w:val="1"/>
          <w:wAfter w:w="40" w:type="dxa"/>
          <w:trHeight w:val="2014"/>
        </w:trPr>
        <w:tc>
          <w:tcPr>
            <w:tcW w:w="568"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t>31</w:t>
            </w:r>
          </w:p>
        </w:tc>
        <w:tc>
          <w:tcPr>
            <w:tcW w:w="4609"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jc w:val="both"/>
              <w:rPr>
                <w:sz w:val="24"/>
                <w:szCs w:val="24"/>
              </w:rPr>
            </w:pPr>
            <w:r w:rsidRPr="00AD617E">
              <w:rPr>
                <w:color w:val="4D4D4D"/>
                <w:sz w:val="24"/>
                <w:szCs w:val="24"/>
              </w:rPr>
              <w:t xml:space="preserve">Модели и методы исследования режимной надежности </w:t>
            </w:r>
            <w:proofErr w:type="gramStart"/>
            <w:r w:rsidRPr="00AD617E">
              <w:rPr>
                <w:color w:val="4D4D4D"/>
                <w:sz w:val="24"/>
                <w:szCs w:val="24"/>
              </w:rPr>
              <w:t>электроэнергетических</w:t>
            </w:r>
            <w:proofErr w:type="gramEnd"/>
            <w:r w:rsidRPr="00AD617E">
              <w:rPr>
                <w:color w:val="4D4D4D"/>
                <w:sz w:val="24"/>
                <w:szCs w:val="24"/>
              </w:rPr>
              <w:t xml:space="preserve"> систем</w:t>
            </w:r>
          </w:p>
        </w:tc>
        <w:tc>
          <w:tcPr>
            <w:tcW w:w="1126"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outlineLvl w:val="1"/>
              <w:rPr>
                <w:color w:val="4D4D4D"/>
                <w:sz w:val="24"/>
                <w:szCs w:val="24"/>
              </w:rPr>
            </w:pPr>
            <w:r w:rsidRPr="00AD617E">
              <w:rPr>
                <w:color w:val="4D4D4D"/>
                <w:sz w:val="24"/>
                <w:szCs w:val="24"/>
              </w:rPr>
              <w:t xml:space="preserve">Надежность систем энергетики: Проблемы, модели и методы их решения, </w:t>
            </w:r>
          </w:p>
          <w:p w:rsidR="00943741" w:rsidRPr="00AD617E" w:rsidRDefault="00943741" w:rsidP="00D0133E">
            <w:pPr>
              <w:spacing w:after="0" w:line="240" w:lineRule="auto"/>
              <w:outlineLvl w:val="1"/>
              <w:rPr>
                <w:sz w:val="24"/>
                <w:szCs w:val="24"/>
              </w:rPr>
            </w:pPr>
            <w:r w:rsidRPr="00AD617E">
              <w:rPr>
                <w:color w:val="4D4D4D"/>
                <w:sz w:val="24"/>
                <w:szCs w:val="24"/>
              </w:rPr>
              <w:t xml:space="preserve"> Новосибирск: "Наука".  2014. C.57-74.</w:t>
            </w:r>
          </w:p>
        </w:tc>
      </w:tr>
      <w:tr w:rsidR="00943741" w:rsidRPr="00AD617E"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t>32</w:t>
            </w:r>
          </w:p>
        </w:tc>
        <w:tc>
          <w:tcPr>
            <w:tcW w:w="4609"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jc w:val="both"/>
              <w:rPr>
                <w:sz w:val="24"/>
                <w:szCs w:val="24"/>
              </w:rPr>
            </w:pPr>
            <w:r w:rsidRPr="00AD617E">
              <w:rPr>
                <w:color w:val="4D4D4D"/>
                <w:sz w:val="24"/>
                <w:szCs w:val="24"/>
              </w:rPr>
              <w:t>Современное состояние электроэнергетики России и факторы снижения электроснабжения</w:t>
            </w:r>
          </w:p>
        </w:tc>
        <w:tc>
          <w:tcPr>
            <w:tcW w:w="1126"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AD617E" w:rsidRDefault="00943741" w:rsidP="00794685">
            <w:pPr>
              <w:spacing w:after="0" w:line="240" w:lineRule="auto"/>
              <w:outlineLvl w:val="1"/>
              <w:rPr>
                <w:color w:val="4D4D4D"/>
                <w:sz w:val="24"/>
                <w:szCs w:val="24"/>
              </w:rPr>
            </w:pPr>
            <w:r w:rsidRPr="00AD617E">
              <w:rPr>
                <w:color w:val="4D4D4D"/>
                <w:sz w:val="24"/>
                <w:szCs w:val="24"/>
              </w:rPr>
              <w:t>Надежность систем энергетики: Проблемы, модели и методы их решения,</w:t>
            </w:r>
          </w:p>
          <w:p w:rsidR="00943741" w:rsidRPr="00AD617E" w:rsidRDefault="00943741" w:rsidP="00D0133E">
            <w:pPr>
              <w:spacing w:after="0" w:line="240" w:lineRule="auto"/>
              <w:outlineLvl w:val="1"/>
              <w:rPr>
                <w:sz w:val="24"/>
                <w:szCs w:val="24"/>
              </w:rPr>
            </w:pPr>
            <w:r w:rsidRPr="00AD617E">
              <w:rPr>
                <w:color w:val="4D4D4D"/>
                <w:sz w:val="24"/>
                <w:szCs w:val="24"/>
              </w:rPr>
              <w:t>Новосибирск: "Наука", 2014, C.17-27.</w:t>
            </w:r>
          </w:p>
        </w:tc>
      </w:tr>
      <w:tr w:rsidR="00943741" w:rsidRPr="0084603B" w:rsidTr="00D0133E">
        <w:trPr>
          <w:gridAfter w:val="1"/>
          <w:wAfter w:w="40" w:type="dxa"/>
          <w:trHeight w:val="919"/>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33</w:t>
            </w:r>
          </w:p>
        </w:tc>
        <w:tc>
          <w:tcPr>
            <w:tcW w:w="4609" w:type="dxa"/>
            <w:tcBorders>
              <w:top w:val="single" w:sz="6" w:space="0" w:color="auto"/>
              <w:left w:val="single" w:sz="6" w:space="0" w:color="auto"/>
              <w:bottom w:val="single" w:sz="4" w:space="0" w:color="auto"/>
              <w:right w:val="single" w:sz="6" w:space="0" w:color="auto"/>
            </w:tcBorders>
          </w:tcPr>
          <w:p w:rsidR="00943741" w:rsidRPr="00CB2E68" w:rsidRDefault="00943741" w:rsidP="00794685">
            <w:pPr>
              <w:spacing w:after="0" w:line="240" w:lineRule="auto"/>
              <w:jc w:val="both"/>
              <w:rPr>
                <w:sz w:val="24"/>
                <w:szCs w:val="24"/>
              </w:rPr>
            </w:pPr>
            <w:r>
              <w:rPr>
                <w:sz w:val="24"/>
                <w:szCs w:val="24"/>
              </w:rPr>
              <w:t>Интегрированные инфраструктурные энергетические системы регионального и межрегионального уровня</w:t>
            </w:r>
          </w:p>
        </w:tc>
        <w:tc>
          <w:tcPr>
            <w:tcW w:w="1126"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Энергетическая политика, 2015, вып.3, С.24-32</w:t>
            </w:r>
          </w:p>
        </w:tc>
      </w:tr>
      <w:tr w:rsidR="00943741" w:rsidRPr="009E1379" w:rsidTr="00D0133E">
        <w:trPr>
          <w:gridAfter w:val="1"/>
          <w:wAfter w:w="40" w:type="dxa"/>
          <w:trHeight w:val="975"/>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34</w:t>
            </w:r>
          </w:p>
        </w:tc>
        <w:tc>
          <w:tcPr>
            <w:tcW w:w="4609" w:type="dxa"/>
            <w:tcBorders>
              <w:top w:val="single" w:sz="6" w:space="0" w:color="auto"/>
              <w:left w:val="single" w:sz="6" w:space="0" w:color="auto"/>
              <w:bottom w:val="single" w:sz="4" w:space="0" w:color="auto"/>
              <w:right w:val="single" w:sz="6" w:space="0" w:color="auto"/>
            </w:tcBorders>
          </w:tcPr>
          <w:p w:rsidR="00943741" w:rsidRPr="00CB2E68" w:rsidRDefault="00943741" w:rsidP="00794685">
            <w:pPr>
              <w:spacing w:after="0" w:line="240" w:lineRule="auto"/>
              <w:jc w:val="both"/>
              <w:rPr>
                <w:sz w:val="24"/>
                <w:szCs w:val="24"/>
                <w:lang w:val="en-US"/>
              </w:rPr>
            </w:pPr>
            <w:r>
              <w:rPr>
                <w:sz w:val="24"/>
                <w:szCs w:val="24"/>
                <w:lang w:val="en-US"/>
              </w:rPr>
              <w:t>Power system expansion planning – state of the problem</w:t>
            </w:r>
          </w:p>
        </w:tc>
        <w:tc>
          <w:tcPr>
            <w:tcW w:w="1126" w:type="dxa"/>
            <w:tcBorders>
              <w:top w:val="single" w:sz="6" w:space="0" w:color="auto"/>
              <w:left w:val="single" w:sz="6" w:space="0" w:color="auto"/>
              <w:bottom w:val="single" w:sz="4" w:space="0" w:color="auto"/>
              <w:right w:val="single" w:sz="6" w:space="0" w:color="auto"/>
            </w:tcBorders>
          </w:tcPr>
          <w:p w:rsidR="00943741" w:rsidRPr="00CB2E68"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CB2E68" w:rsidRDefault="00943741" w:rsidP="00794685">
            <w:pPr>
              <w:spacing w:after="0" w:line="240" w:lineRule="auto"/>
              <w:jc w:val="both"/>
              <w:rPr>
                <w:sz w:val="24"/>
                <w:szCs w:val="24"/>
                <w:lang w:val="en-US"/>
              </w:rPr>
            </w:pPr>
            <w:r>
              <w:rPr>
                <w:sz w:val="24"/>
                <w:szCs w:val="24"/>
                <w:lang w:val="en-US"/>
              </w:rPr>
              <w:t>Global</w:t>
            </w:r>
            <w:r w:rsidRPr="00CB2E68">
              <w:rPr>
                <w:sz w:val="24"/>
                <w:szCs w:val="24"/>
                <w:lang w:val="en-US"/>
              </w:rPr>
              <w:t xml:space="preserve"> </w:t>
            </w:r>
            <w:r>
              <w:rPr>
                <w:sz w:val="24"/>
                <w:szCs w:val="24"/>
                <w:lang w:val="en-US"/>
              </w:rPr>
              <w:t>J</w:t>
            </w:r>
            <w:r w:rsidRPr="00CB2E68">
              <w:rPr>
                <w:sz w:val="24"/>
                <w:szCs w:val="24"/>
                <w:lang w:val="en-US"/>
              </w:rPr>
              <w:t xml:space="preserve">. </w:t>
            </w:r>
            <w:r>
              <w:rPr>
                <w:sz w:val="24"/>
                <w:szCs w:val="24"/>
                <w:lang w:val="en-US"/>
              </w:rPr>
              <w:t>Of Technology and Optimization, 2015, vol.6, Issue 2, pp.1-7</w:t>
            </w:r>
          </w:p>
        </w:tc>
      </w:tr>
      <w:tr w:rsidR="00943741" w:rsidRPr="005D1C3F" w:rsidTr="00D0133E">
        <w:trPr>
          <w:gridAfter w:val="1"/>
          <w:wAfter w:w="40" w:type="dxa"/>
          <w:trHeight w:val="692"/>
        </w:trPr>
        <w:tc>
          <w:tcPr>
            <w:tcW w:w="568" w:type="dxa"/>
            <w:tcBorders>
              <w:top w:val="single" w:sz="6" w:space="0" w:color="auto"/>
              <w:left w:val="single" w:sz="6" w:space="0" w:color="auto"/>
              <w:bottom w:val="single" w:sz="4" w:space="0" w:color="auto"/>
              <w:right w:val="single" w:sz="6" w:space="0" w:color="auto"/>
            </w:tcBorders>
          </w:tcPr>
          <w:p w:rsidR="00943741" w:rsidRPr="00B66814" w:rsidRDefault="00943741" w:rsidP="00794685">
            <w:pPr>
              <w:spacing w:after="0" w:line="240" w:lineRule="auto"/>
              <w:rPr>
                <w:sz w:val="24"/>
                <w:szCs w:val="24"/>
              </w:rPr>
            </w:pPr>
            <w:r>
              <w:rPr>
                <w:sz w:val="24"/>
                <w:szCs w:val="24"/>
              </w:rPr>
              <w:t>35</w:t>
            </w:r>
          </w:p>
        </w:tc>
        <w:tc>
          <w:tcPr>
            <w:tcW w:w="4609"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Надежность систем электроснабжения</w:t>
            </w:r>
          </w:p>
        </w:tc>
        <w:tc>
          <w:tcPr>
            <w:tcW w:w="1126" w:type="dxa"/>
            <w:tcBorders>
              <w:top w:val="single" w:sz="6" w:space="0" w:color="auto"/>
              <w:left w:val="single" w:sz="6" w:space="0" w:color="auto"/>
              <w:bottom w:val="single" w:sz="4" w:space="0" w:color="auto"/>
              <w:right w:val="single" w:sz="6" w:space="0" w:color="auto"/>
            </w:tcBorders>
          </w:tcPr>
          <w:p w:rsidR="00943741" w:rsidRPr="004F0C0E" w:rsidRDefault="00943741" w:rsidP="00794685">
            <w:pPr>
              <w:spacing w:after="0" w:line="240" w:lineRule="auto"/>
            </w:pPr>
            <w:r w:rsidRPr="004F0C0E">
              <w:t>Учебное пособие</w:t>
            </w:r>
          </w:p>
        </w:tc>
        <w:tc>
          <w:tcPr>
            <w:tcW w:w="3000" w:type="dxa"/>
            <w:tcBorders>
              <w:top w:val="single" w:sz="6" w:space="0" w:color="auto"/>
              <w:left w:val="single" w:sz="6" w:space="0" w:color="auto"/>
              <w:bottom w:val="single" w:sz="4" w:space="0" w:color="auto"/>
              <w:right w:val="single" w:sz="6" w:space="0" w:color="auto"/>
            </w:tcBorders>
          </w:tcPr>
          <w:p w:rsidR="00943741" w:rsidRPr="005D1C3F" w:rsidRDefault="00943741" w:rsidP="00794685">
            <w:pPr>
              <w:spacing w:after="0" w:line="240" w:lineRule="auto"/>
              <w:jc w:val="both"/>
              <w:rPr>
                <w:sz w:val="24"/>
                <w:szCs w:val="24"/>
              </w:rPr>
            </w:pPr>
            <w:r>
              <w:rPr>
                <w:sz w:val="24"/>
                <w:szCs w:val="24"/>
              </w:rPr>
              <w:t>Новосибирск: Наука, 2015, 208с.</w:t>
            </w:r>
          </w:p>
        </w:tc>
      </w:tr>
      <w:tr w:rsidR="00943741" w:rsidRPr="006804C9" w:rsidTr="00D0133E">
        <w:trPr>
          <w:gridAfter w:val="1"/>
          <w:wAfter w:w="40" w:type="dxa"/>
          <w:trHeight w:val="985"/>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36</w:t>
            </w:r>
          </w:p>
        </w:tc>
        <w:tc>
          <w:tcPr>
            <w:tcW w:w="4609"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jc w:val="both"/>
              <w:rPr>
                <w:sz w:val="24"/>
                <w:szCs w:val="24"/>
              </w:rPr>
            </w:pPr>
            <w:r>
              <w:rPr>
                <w:sz w:val="24"/>
                <w:szCs w:val="24"/>
              </w:rPr>
              <w:t>О принципах обоснования развития ЕНЭС России в рыночных условиях</w:t>
            </w:r>
          </w:p>
        </w:tc>
        <w:tc>
          <w:tcPr>
            <w:tcW w:w="1126"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jc w:val="both"/>
              <w:rPr>
                <w:sz w:val="24"/>
                <w:szCs w:val="24"/>
              </w:rPr>
            </w:pPr>
            <w:r>
              <w:rPr>
                <w:sz w:val="24"/>
                <w:szCs w:val="24"/>
              </w:rPr>
              <w:t>Электроэнергия. Передача и распределение, 2015, №4 (31), С.44-45</w:t>
            </w:r>
          </w:p>
        </w:tc>
      </w:tr>
      <w:tr w:rsidR="00943741" w:rsidRPr="006804C9" w:rsidTr="00D0133E">
        <w:trPr>
          <w:gridAfter w:val="1"/>
          <w:wAfter w:w="40" w:type="dxa"/>
          <w:trHeight w:val="972"/>
        </w:trPr>
        <w:tc>
          <w:tcPr>
            <w:tcW w:w="568"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rPr>
                <w:sz w:val="24"/>
                <w:szCs w:val="24"/>
              </w:rPr>
            </w:pPr>
            <w:r>
              <w:rPr>
                <w:sz w:val="24"/>
                <w:szCs w:val="24"/>
              </w:rPr>
              <w:t>37</w:t>
            </w:r>
          </w:p>
        </w:tc>
        <w:tc>
          <w:tcPr>
            <w:tcW w:w="4609"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jc w:val="both"/>
              <w:rPr>
                <w:sz w:val="24"/>
                <w:szCs w:val="24"/>
              </w:rPr>
            </w:pPr>
            <w:r>
              <w:rPr>
                <w:sz w:val="24"/>
                <w:szCs w:val="24"/>
              </w:rPr>
              <w:t xml:space="preserve">Обоснование развития </w:t>
            </w:r>
            <w:proofErr w:type="spellStart"/>
            <w:proofErr w:type="gramStart"/>
            <w:r>
              <w:rPr>
                <w:sz w:val="24"/>
                <w:szCs w:val="24"/>
              </w:rPr>
              <w:t>электроэнерге</w:t>
            </w:r>
            <w:r w:rsidR="00D0133E">
              <w:rPr>
                <w:sz w:val="24"/>
                <w:szCs w:val="24"/>
              </w:rPr>
              <w:t>-</w:t>
            </w:r>
            <w:r>
              <w:rPr>
                <w:sz w:val="24"/>
                <w:szCs w:val="24"/>
              </w:rPr>
              <w:t>тических</w:t>
            </w:r>
            <w:proofErr w:type="spellEnd"/>
            <w:proofErr w:type="gramEnd"/>
            <w:r>
              <w:rPr>
                <w:sz w:val="24"/>
                <w:szCs w:val="24"/>
              </w:rPr>
              <w:t xml:space="preserve"> систем: методология, модели, методы, их использование</w:t>
            </w:r>
          </w:p>
        </w:tc>
        <w:tc>
          <w:tcPr>
            <w:tcW w:w="1126"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6804C9" w:rsidRDefault="00943741" w:rsidP="00794685">
            <w:pPr>
              <w:spacing w:after="0" w:line="240" w:lineRule="auto"/>
              <w:jc w:val="both"/>
              <w:rPr>
                <w:sz w:val="24"/>
                <w:szCs w:val="24"/>
              </w:rPr>
            </w:pPr>
            <w:r>
              <w:rPr>
                <w:sz w:val="24"/>
                <w:szCs w:val="24"/>
              </w:rPr>
              <w:t>Новосибирск: Наука, 2015, 448с.</w:t>
            </w:r>
          </w:p>
        </w:tc>
      </w:tr>
      <w:tr w:rsidR="00943741" w:rsidRPr="001F1721" w:rsidTr="00D0133E">
        <w:trPr>
          <w:gridAfter w:val="1"/>
          <w:wAfter w:w="40" w:type="dxa"/>
          <w:trHeight w:val="688"/>
        </w:trPr>
        <w:tc>
          <w:tcPr>
            <w:tcW w:w="568"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38</w:t>
            </w:r>
          </w:p>
        </w:tc>
        <w:tc>
          <w:tcPr>
            <w:tcW w:w="4609"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jc w:val="both"/>
              <w:rPr>
                <w:sz w:val="24"/>
                <w:szCs w:val="24"/>
              </w:rPr>
            </w:pPr>
            <w:r>
              <w:rPr>
                <w:sz w:val="24"/>
                <w:szCs w:val="24"/>
              </w:rPr>
              <w:t xml:space="preserve">Методология обоснования развития </w:t>
            </w:r>
            <w:proofErr w:type="gramStart"/>
            <w:r>
              <w:rPr>
                <w:sz w:val="24"/>
                <w:szCs w:val="24"/>
              </w:rPr>
              <w:t>электроэнергетических</w:t>
            </w:r>
            <w:proofErr w:type="gramEnd"/>
            <w:r>
              <w:rPr>
                <w:sz w:val="24"/>
                <w:szCs w:val="24"/>
              </w:rPr>
              <w:t xml:space="preserve"> систем</w:t>
            </w:r>
          </w:p>
        </w:tc>
        <w:tc>
          <w:tcPr>
            <w:tcW w:w="1126"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jc w:val="both"/>
              <w:rPr>
                <w:sz w:val="24"/>
                <w:szCs w:val="24"/>
              </w:rPr>
            </w:pPr>
            <w:proofErr w:type="spellStart"/>
            <w:r>
              <w:rPr>
                <w:sz w:val="24"/>
                <w:szCs w:val="24"/>
              </w:rPr>
              <w:t>Энергоэксперт</w:t>
            </w:r>
            <w:proofErr w:type="spellEnd"/>
            <w:r>
              <w:rPr>
                <w:sz w:val="24"/>
                <w:szCs w:val="24"/>
              </w:rPr>
              <w:t>, 2015, №4, С.14-17</w:t>
            </w:r>
          </w:p>
        </w:tc>
      </w:tr>
      <w:tr w:rsidR="00943741" w:rsidRPr="001F1721" w:rsidTr="00D0133E">
        <w:trPr>
          <w:gridAfter w:val="1"/>
          <w:wAfter w:w="40" w:type="dxa"/>
          <w:trHeight w:val="556"/>
        </w:trPr>
        <w:tc>
          <w:tcPr>
            <w:tcW w:w="568"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39</w:t>
            </w:r>
          </w:p>
        </w:tc>
        <w:tc>
          <w:tcPr>
            <w:tcW w:w="4609"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jc w:val="both"/>
              <w:rPr>
                <w:sz w:val="24"/>
                <w:szCs w:val="24"/>
              </w:rPr>
            </w:pPr>
            <w:r>
              <w:rPr>
                <w:sz w:val="24"/>
                <w:szCs w:val="24"/>
              </w:rPr>
              <w:t xml:space="preserve">Будущие электроэнергетические системы – тенденции и проблемы </w:t>
            </w:r>
          </w:p>
        </w:tc>
        <w:tc>
          <w:tcPr>
            <w:tcW w:w="1126"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Default="00943741" w:rsidP="00794685">
            <w:pPr>
              <w:spacing w:after="0" w:line="240" w:lineRule="auto"/>
              <w:jc w:val="both"/>
              <w:rPr>
                <w:sz w:val="24"/>
                <w:szCs w:val="24"/>
              </w:rPr>
            </w:pPr>
            <w:proofErr w:type="spellStart"/>
            <w:r>
              <w:rPr>
                <w:sz w:val="24"/>
                <w:szCs w:val="24"/>
              </w:rPr>
              <w:t>Электро</w:t>
            </w:r>
            <w:proofErr w:type="spellEnd"/>
            <w:r>
              <w:rPr>
                <w:sz w:val="24"/>
                <w:szCs w:val="24"/>
              </w:rPr>
              <w:t xml:space="preserve">, 2015, №4, </w:t>
            </w:r>
          </w:p>
          <w:p w:rsidR="00943741" w:rsidRPr="001F1721" w:rsidRDefault="00943741" w:rsidP="00794685">
            <w:pPr>
              <w:spacing w:after="0" w:line="240" w:lineRule="auto"/>
              <w:jc w:val="both"/>
              <w:rPr>
                <w:sz w:val="24"/>
                <w:szCs w:val="24"/>
              </w:rPr>
            </w:pPr>
            <w:r>
              <w:rPr>
                <w:sz w:val="24"/>
                <w:szCs w:val="24"/>
              </w:rPr>
              <w:t>С. 2-4</w:t>
            </w:r>
          </w:p>
        </w:tc>
      </w:tr>
      <w:tr w:rsidR="00943741" w:rsidRPr="001F1721" w:rsidTr="00D0133E">
        <w:trPr>
          <w:gridAfter w:val="1"/>
          <w:wAfter w:w="40" w:type="dxa"/>
          <w:trHeight w:val="947"/>
        </w:trPr>
        <w:tc>
          <w:tcPr>
            <w:tcW w:w="568"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40</w:t>
            </w:r>
          </w:p>
        </w:tc>
        <w:tc>
          <w:tcPr>
            <w:tcW w:w="4609"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jc w:val="both"/>
              <w:rPr>
                <w:sz w:val="24"/>
                <w:szCs w:val="24"/>
              </w:rPr>
            </w:pPr>
            <w:r>
              <w:rPr>
                <w:sz w:val="24"/>
                <w:szCs w:val="24"/>
              </w:rPr>
              <w:t xml:space="preserve">Теоретические основы, методы и модели управления большими </w:t>
            </w:r>
            <w:proofErr w:type="spellStart"/>
            <w:proofErr w:type="gramStart"/>
            <w:r>
              <w:rPr>
                <w:sz w:val="24"/>
                <w:szCs w:val="24"/>
              </w:rPr>
              <w:t>электроэнергети</w:t>
            </w:r>
            <w:r w:rsidR="00D0133E">
              <w:rPr>
                <w:sz w:val="24"/>
                <w:szCs w:val="24"/>
              </w:rPr>
              <w:t>-</w:t>
            </w:r>
            <w:r>
              <w:rPr>
                <w:sz w:val="24"/>
                <w:szCs w:val="24"/>
              </w:rPr>
              <w:t>ческими</w:t>
            </w:r>
            <w:proofErr w:type="spellEnd"/>
            <w:proofErr w:type="gramEnd"/>
            <w:r>
              <w:rPr>
                <w:sz w:val="24"/>
                <w:szCs w:val="24"/>
              </w:rPr>
              <w:t xml:space="preserve"> системами</w:t>
            </w:r>
          </w:p>
        </w:tc>
        <w:tc>
          <w:tcPr>
            <w:tcW w:w="1126"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1F1721" w:rsidRDefault="00943741" w:rsidP="00794685">
            <w:pPr>
              <w:spacing w:after="0" w:line="240" w:lineRule="auto"/>
              <w:jc w:val="both"/>
              <w:rPr>
                <w:sz w:val="24"/>
                <w:szCs w:val="24"/>
              </w:rPr>
            </w:pPr>
            <w:r>
              <w:rPr>
                <w:sz w:val="24"/>
                <w:szCs w:val="24"/>
              </w:rPr>
              <w:t>М.: Изд. ПАО ФСК ЕЭС, 2015, 188 с.</w:t>
            </w:r>
          </w:p>
        </w:tc>
      </w:tr>
      <w:tr w:rsidR="00943741" w:rsidRPr="009E7530" w:rsidTr="00D0133E">
        <w:trPr>
          <w:gridAfter w:val="1"/>
          <w:wAfter w:w="40" w:type="dxa"/>
          <w:trHeight w:val="976"/>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41</w:t>
            </w:r>
          </w:p>
        </w:tc>
        <w:tc>
          <w:tcPr>
            <w:tcW w:w="4609" w:type="dxa"/>
            <w:tcBorders>
              <w:top w:val="single" w:sz="6" w:space="0" w:color="auto"/>
              <w:left w:val="single" w:sz="6" w:space="0" w:color="auto"/>
              <w:bottom w:val="single" w:sz="4" w:space="0" w:color="auto"/>
              <w:right w:val="single" w:sz="6" w:space="0" w:color="auto"/>
            </w:tcBorders>
          </w:tcPr>
          <w:p w:rsidR="00943741" w:rsidRPr="005C7795" w:rsidRDefault="00943741" w:rsidP="00794685">
            <w:pPr>
              <w:spacing w:after="0" w:line="240" w:lineRule="auto"/>
              <w:jc w:val="both"/>
              <w:rPr>
                <w:sz w:val="24"/>
                <w:szCs w:val="24"/>
              </w:rPr>
            </w:pPr>
            <w:r w:rsidRPr="005C7795">
              <w:rPr>
                <w:sz w:val="24"/>
                <w:szCs w:val="24"/>
              </w:rPr>
              <w:t>Надежность технических объектов. Вопросы стандартизации</w:t>
            </w:r>
          </w:p>
        </w:tc>
        <w:tc>
          <w:tcPr>
            <w:tcW w:w="1126" w:type="dxa"/>
            <w:tcBorders>
              <w:top w:val="single" w:sz="6" w:space="0" w:color="auto"/>
              <w:left w:val="single" w:sz="6" w:space="0" w:color="auto"/>
              <w:bottom w:val="single" w:sz="4" w:space="0" w:color="auto"/>
              <w:right w:val="single" w:sz="6" w:space="0" w:color="auto"/>
            </w:tcBorders>
          </w:tcPr>
          <w:p w:rsidR="00943741" w:rsidRPr="00A7508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9C7EEB" w:rsidRDefault="00943741" w:rsidP="00D0133E">
            <w:pPr>
              <w:pStyle w:val="Default"/>
            </w:pPr>
            <w:r w:rsidRPr="000255A9">
              <w:t>Надеж</w:t>
            </w:r>
            <w:r>
              <w:t xml:space="preserve">ность и </w:t>
            </w:r>
            <w:proofErr w:type="gramStart"/>
            <w:r>
              <w:t>безо-</w:t>
            </w:r>
            <w:proofErr w:type="spellStart"/>
            <w:r>
              <w:t>пасность</w:t>
            </w:r>
            <w:proofErr w:type="spellEnd"/>
            <w:proofErr w:type="gramEnd"/>
            <w:r>
              <w:t xml:space="preserve"> энергетики, 2015, №4, С. 33-40</w:t>
            </w:r>
          </w:p>
        </w:tc>
      </w:tr>
      <w:tr w:rsidR="00943741" w:rsidRPr="009E7530"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lastRenderedPageBreak/>
              <w:t>42</w:t>
            </w:r>
          </w:p>
        </w:tc>
        <w:tc>
          <w:tcPr>
            <w:tcW w:w="4609" w:type="dxa"/>
            <w:tcBorders>
              <w:top w:val="single" w:sz="6" w:space="0" w:color="auto"/>
              <w:left w:val="single" w:sz="6" w:space="0" w:color="auto"/>
              <w:bottom w:val="single" w:sz="4" w:space="0" w:color="auto"/>
              <w:right w:val="single" w:sz="6" w:space="0" w:color="auto"/>
            </w:tcBorders>
          </w:tcPr>
          <w:p w:rsidR="00943741" w:rsidRPr="005E0D36" w:rsidRDefault="00943741" w:rsidP="00794685">
            <w:pPr>
              <w:pStyle w:val="HTML"/>
              <w:rPr>
                <w:rFonts w:ascii="Times New Roman" w:hAnsi="Times New Roman" w:cs="Times New Roman"/>
                <w:sz w:val="24"/>
                <w:szCs w:val="24"/>
              </w:rPr>
            </w:pPr>
            <w:r w:rsidRPr="005E0D36">
              <w:rPr>
                <w:rFonts w:ascii="Times New Roman" w:hAnsi="Times New Roman" w:cs="Times New Roman"/>
                <w:sz w:val="24"/>
                <w:szCs w:val="24"/>
              </w:rPr>
              <w:t xml:space="preserve">Обоснование развития </w:t>
            </w:r>
            <w:proofErr w:type="gramStart"/>
            <w:r w:rsidRPr="005E0D36">
              <w:rPr>
                <w:rFonts w:ascii="Times New Roman" w:hAnsi="Times New Roman" w:cs="Times New Roman"/>
                <w:sz w:val="24"/>
                <w:szCs w:val="24"/>
              </w:rPr>
              <w:t>электроэнергетических</w:t>
            </w:r>
            <w:proofErr w:type="gramEnd"/>
            <w:r w:rsidRPr="005E0D36">
              <w:rPr>
                <w:rFonts w:ascii="Times New Roman" w:hAnsi="Times New Roman" w:cs="Times New Roman"/>
                <w:sz w:val="24"/>
                <w:szCs w:val="24"/>
              </w:rPr>
              <w:t xml:space="preserve"> систем</w:t>
            </w:r>
          </w:p>
          <w:p w:rsidR="00943741" w:rsidRPr="005E0D36" w:rsidRDefault="00943741" w:rsidP="00794685">
            <w:pPr>
              <w:spacing w:after="0" w:line="240" w:lineRule="auto"/>
              <w:jc w:val="both"/>
              <w:rPr>
                <w:sz w:val="24"/>
                <w:szCs w:val="24"/>
              </w:rPr>
            </w:pPr>
          </w:p>
        </w:tc>
        <w:tc>
          <w:tcPr>
            <w:tcW w:w="1126" w:type="dxa"/>
            <w:tcBorders>
              <w:top w:val="single" w:sz="6" w:space="0" w:color="auto"/>
              <w:left w:val="single" w:sz="6" w:space="0" w:color="auto"/>
              <w:bottom w:val="single" w:sz="4" w:space="0" w:color="auto"/>
              <w:right w:val="single" w:sz="6" w:space="0" w:color="auto"/>
            </w:tcBorders>
          </w:tcPr>
          <w:p w:rsidR="00943741" w:rsidRPr="005E0D36" w:rsidRDefault="00943741" w:rsidP="00794685">
            <w:pPr>
              <w:spacing w:after="0" w:line="240" w:lineRule="auto"/>
              <w:rPr>
                <w:sz w:val="24"/>
                <w:szCs w:val="24"/>
              </w:rPr>
            </w:pPr>
            <w:r w:rsidRPr="005E0D36">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5E0D36" w:rsidRDefault="00943741" w:rsidP="00D0133E">
            <w:pPr>
              <w:pStyle w:val="HTML"/>
              <w:rPr>
                <w:sz w:val="24"/>
                <w:szCs w:val="24"/>
                <w:lang w:val="x-none"/>
              </w:rPr>
            </w:pPr>
            <w:r w:rsidRPr="005E0D36">
              <w:rPr>
                <w:rFonts w:ascii="Times New Roman" w:hAnsi="Times New Roman" w:cs="Times New Roman"/>
                <w:sz w:val="24"/>
                <w:szCs w:val="24"/>
              </w:rPr>
              <w:t>Оперативное управление в электроэнергетике, 2016, №2, С.8-12</w:t>
            </w:r>
          </w:p>
        </w:tc>
      </w:tr>
      <w:tr w:rsidR="00943741" w:rsidRPr="009E1379" w:rsidTr="00D0133E">
        <w:trPr>
          <w:gridAfter w:val="1"/>
          <w:wAfter w:w="40" w:type="dxa"/>
          <w:trHeight w:val="693"/>
        </w:trPr>
        <w:tc>
          <w:tcPr>
            <w:tcW w:w="568" w:type="dxa"/>
            <w:tcBorders>
              <w:top w:val="single" w:sz="6" w:space="0" w:color="auto"/>
              <w:left w:val="single" w:sz="6" w:space="0" w:color="auto"/>
              <w:bottom w:val="single" w:sz="4" w:space="0" w:color="auto"/>
              <w:right w:val="single" w:sz="6" w:space="0" w:color="auto"/>
            </w:tcBorders>
          </w:tcPr>
          <w:p w:rsidR="00943741" w:rsidRPr="005F0C73" w:rsidRDefault="00943741" w:rsidP="00794685">
            <w:pPr>
              <w:spacing w:after="0" w:line="240" w:lineRule="auto"/>
              <w:rPr>
                <w:sz w:val="24"/>
                <w:szCs w:val="24"/>
              </w:rPr>
            </w:pPr>
            <w:r>
              <w:rPr>
                <w:sz w:val="24"/>
                <w:szCs w:val="24"/>
              </w:rPr>
              <w:t>43</w:t>
            </w:r>
          </w:p>
        </w:tc>
        <w:tc>
          <w:tcPr>
            <w:tcW w:w="4609" w:type="dxa"/>
            <w:tcBorders>
              <w:top w:val="single" w:sz="6" w:space="0" w:color="auto"/>
              <w:left w:val="single" w:sz="6" w:space="0" w:color="auto"/>
              <w:bottom w:val="single" w:sz="4" w:space="0" w:color="auto"/>
              <w:right w:val="single" w:sz="6" w:space="0" w:color="auto"/>
            </w:tcBorders>
          </w:tcPr>
          <w:p w:rsidR="00943741" w:rsidRPr="00BA12BE" w:rsidRDefault="00943741" w:rsidP="00D0133E">
            <w:pPr>
              <w:spacing w:after="0" w:line="240" w:lineRule="auto"/>
              <w:rPr>
                <w:sz w:val="24"/>
                <w:szCs w:val="24"/>
                <w:lang w:val="en-US"/>
              </w:rPr>
            </w:pPr>
            <w:r w:rsidRPr="00FC3B6F">
              <w:rPr>
                <w:sz w:val="24"/>
                <w:szCs w:val="24"/>
                <w:lang w:val="en-US"/>
              </w:rPr>
              <w:t xml:space="preserve">Sustaining Power Resources through Energy Optimization and Engineering </w:t>
            </w:r>
          </w:p>
        </w:tc>
        <w:tc>
          <w:tcPr>
            <w:tcW w:w="1126" w:type="dxa"/>
            <w:tcBorders>
              <w:top w:val="single" w:sz="6" w:space="0" w:color="auto"/>
              <w:left w:val="single" w:sz="6" w:space="0" w:color="auto"/>
              <w:bottom w:val="single" w:sz="4" w:space="0" w:color="auto"/>
              <w:right w:val="single" w:sz="6" w:space="0" w:color="auto"/>
            </w:tcBorders>
          </w:tcPr>
          <w:p w:rsidR="00943741" w:rsidRPr="00BA12BE"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2C19C1" w:rsidRDefault="00943741" w:rsidP="00794685">
            <w:pPr>
              <w:spacing w:after="0" w:line="240" w:lineRule="auto"/>
              <w:jc w:val="both"/>
              <w:rPr>
                <w:sz w:val="24"/>
                <w:szCs w:val="24"/>
                <w:lang w:val="en-US"/>
              </w:rPr>
            </w:pPr>
            <w:r>
              <w:rPr>
                <w:sz w:val="24"/>
                <w:szCs w:val="24"/>
                <w:lang w:val="en-US"/>
              </w:rPr>
              <w:t xml:space="preserve">IGI Global, Hershey PA, USA, </w:t>
            </w:r>
            <w:r w:rsidRPr="00D55889">
              <w:rPr>
                <w:sz w:val="24"/>
                <w:szCs w:val="24"/>
                <w:lang w:val="en-US"/>
              </w:rPr>
              <w:t xml:space="preserve">2016, </w:t>
            </w:r>
            <w:r>
              <w:rPr>
                <w:sz w:val="24"/>
                <w:szCs w:val="24"/>
                <w:lang w:val="en-US"/>
              </w:rPr>
              <w:t>494 p.</w:t>
            </w:r>
          </w:p>
        </w:tc>
      </w:tr>
      <w:tr w:rsidR="00943741" w:rsidRPr="003E3991"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5F0C73" w:rsidRDefault="00943741" w:rsidP="00794685">
            <w:pPr>
              <w:spacing w:after="0" w:line="240" w:lineRule="auto"/>
              <w:rPr>
                <w:sz w:val="24"/>
                <w:szCs w:val="24"/>
              </w:rPr>
            </w:pPr>
            <w:r>
              <w:rPr>
                <w:sz w:val="24"/>
                <w:szCs w:val="24"/>
              </w:rPr>
              <w:t>44</w:t>
            </w:r>
          </w:p>
        </w:tc>
        <w:tc>
          <w:tcPr>
            <w:tcW w:w="4609" w:type="dxa"/>
            <w:tcBorders>
              <w:top w:val="single" w:sz="6" w:space="0" w:color="auto"/>
              <w:left w:val="single" w:sz="6" w:space="0" w:color="auto"/>
              <w:bottom w:val="single" w:sz="4" w:space="0" w:color="auto"/>
              <w:right w:val="single" w:sz="6" w:space="0" w:color="auto"/>
            </w:tcBorders>
          </w:tcPr>
          <w:p w:rsidR="00943741" w:rsidRPr="003E3991" w:rsidRDefault="00943741" w:rsidP="00D0133E">
            <w:pPr>
              <w:spacing w:after="0" w:line="240" w:lineRule="auto"/>
              <w:jc w:val="both"/>
              <w:rPr>
                <w:sz w:val="24"/>
                <w:szCs w:val="24"/>
              </w:rPr>
            </w:pPr>
            <w:r>
              <w:rPr>
                <w:sz w:val="24"/>
                <w:szCs w:val="24"/>
              </w:rPr>
              <w:t xml:space="preserve">Координация взаимодействия </w:t>
            </w:r>
            <w:proofErr w:type="spellStart"/>
            <w:r>
              <w:rPr>
                <w:sz w:val="24"/>
                <w:szCs w:val="24"/>
              </w:rPr>
              <w:t>электроснабжающей</w:t>
            </w:r>
            <w:proofErr w:type="spellEnd"/>
            <w:r>
              <w:rPr>
                <w:sz w:val="24"/>
                <w:szCs w:val="24"/>
              </w:rPr>
              <w:t xml:space="preserve"> организации и активных потребителей при оптимизации суточных графиков нагрузки</w:t>
            </w:r>
          </w:p>
        </w:tc>
        <w:tc>
          <w:tcPr>
            <w:tcW w:w="1126" w:type="dxa"/>
            <w:tcBorders>
              <w:top w:val="single" w:sz="6" w:space="0" w:color="auto"/>
              <w:left w:val="single" w:sz="6" w:space="0" w:color="auto"/>
              <w:bottom w:val="single" w:sz="4" w:space="0" w:color="auto"/>
              <w:right w:val="single" w:sz="6" w:space="0" w:color="auto"/>
            </w:tcBorders>
          </w:tcPr>
          <w:p w:rsidR="00943741" w:rsidRPr="00BA12B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lang w:val="en-US"/>
              </w:rPr>
            </w:pPr>
            <w:r>
              <w:rPr>
                <w:sz w:val="24"/>
                <w:szCs w:val="24"/>
              </w:rPr>
              <w:t>Известия РАН. Энергетика, 2016, №3, С.</w:t>
            </w:r>
            <w:r>
              <w:rPr>
                <w:sz w:val="24"/>
                <w:szCs w:val="24"/>
                <w:lang w:val="en-US"/>
              </w:rPr>
              <w:t>15-25</w:t>
            </w:r>
          </w:p>
        </w:tc>
      </w:tr>
      <w:tr w:rsidR="00943741" w:rsidRPr="00794685" w:rsidTr="00D0133E">
        <w:trPr>
          <w:gridAfter w:val="1"/>
          <w:wAfter w:w="40" w:type="dxa"/>
          <w:trHeight w:val="606"/>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45</w:t>
            </w:r>
          </w:p>
        </w:tc>
        <w:tc>
          <w:tcPr>
            <w:tcW w:w="4609" w:type="dxa"/>
            <w:tcBorders>
              <w:top w:val="single" w:sz="6" w:space="0" w:color="auto"/>
              <w:left w:val="single" w:sz="6" w:space="0" w:color="auto"/>
              <w:bottom w:val="single" w:sz="4" w:space="0" w:color="auto"/>
              <w:right w:val="single" w:sz="6" w:space="0" w:color="auto"/>
            </w:tcBorders>
          </w:tcPr>
          <w:p w:rsidR="00943741" w:rsidRPr="0032325D" w:rsidRDefault="00943741" w:rsidP="00794685">
            <w:pPr>
              <w:spacing w:after="0" w:line="240" w:lineRule="auto"/>
              <w:jc w:val="both"/>
              <w:rPr>
                <w:sz w:val="24"/>
                <w:szCs w:val="24"/>
                <w:lang w:val="en-US"/>
              </w:rPr>
            </w:pPr>
            <w:r w:rsidRPr="0032325D">
              <w:rPr>
                <w:sz w:val="24"/>
                <w:szCs w:val="24"/>
                <w:lang w:val="en-US"/>
              </w:rPr>
              <w:t>Isolated power system in Russia: A chance for renewable energies?</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32325D" w:rsidRDefault="00943741" w:rsidP="00794685">
            <w:pPr>
              <w:spacing w:after="0" w:line="240" w:lineRule="auto"/>
              <w:jc w:val="both"/>
              <w:rPr>
                <w:sz w:val="24"/>
                <w:szCs w:val="24"/>
              </w:rPr>
            </w:pPr>
            <w:r w:rsidRPr="0032325D">
              <w:rPr>
                <w:sz w:val="24"/>
                <w:szCs w:val="24"/>
                <w:lang w:val="en-US"/>
              </w:rPr>
              <w:t>Renewable Energy</w:t>
            </w:r>
            <w:r>
              <w:rPr>
                <w:sz w:val="24"/>
                <w:szCs w:val="24"/>
              </w:rPr>
              <w:t>,  2016, 90, С.532-541</w:t>
            </w:r>
          </w:p>
        </w:tc>
      </w:tr>
      <w:tr w:rsidR="00943741" w:rsidRPr="009E1379" w:rsidTr="00D0133E">
        <w:trPr>
          <w:gridAfter w:val="1"/>
          <w:wAfter w:w="40" w:type="dxa"/>
          <w:trHeight w:val="969"/>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46</w:t>
            </w:r>
          </w:p>
        </w:tc>
        <w:tc>
          <w:tcPr>
            <w:tcW w:w="4609" w:type="dxa"/>
            <w:tcBorders>
              <w:top w:val="single" w:sz="6" w:space="0" w:color="auto"/>
              <w:left w:val="single" w:sz="6" w:space="0" w:color="auto"/>
              <w:bottom w:val="single" w:sz="4" w:space="0" w:color="auto"/>
              <w:right w:val="single" w:sz="6" w:space="0" w:color="auto"/>
            </w:tcBorders>
          </w:tcPr>
          <w:p w:rsidR="00943741" w:rsidRPr="0032325D" w:rsidRDefault="00943741" w:rsidP="00794685">
            <w:pPr>
              <w:spacing w:after="0" w:line="240" w:lineRule="auto"/>
              <w:jc w:val="both"/>
              <w:rPr>
                <w:sz w:val="24"/>
                <w:szCs w:val="24"/>
                <w:lang w:val="en-US"/>
              </w:rPr>
            </w:pPr>
            <w:r>
              <w:rPr>
                <w:sz w:val="24"/>
                <w:szCs w:val="24"/>
                <w:lang w:val="en-US"/>
              </w:rPr>
              <w:t xml:space="preserve">Improving power system monitoring and control in Russian modern </w:t>
            </w:r>
            <w:proofErr w:type="spellStart"/>
            <w:r>
              <w:rPr>
                <w:sz w:val="24"/>
                <w:szCs w:val="24"/>
                <w:lang w:val="en-US"/>
              </w:rPr>
              <w:t>megapolises</w:t>
            </w:r>
            <w:proofErr w:type="spellEnd"/>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D0133E">
            <w:pPr>
              <w:spacing w:after="0" w:line="240" w:lineRule="auto"/>
              <w:jc w:val="both"/>
              <w:rPr>
                <w:sz w:val="24"/>
                <w:szCs w:val="24"/>
                <w:lang w:val="en-US"/>
              </w:rPr>
            </w:pPr>
            <w:r>
              <w:rPr>
                <w:sz w:val="24"/>
                <w:szCs w:val="24"/>
                <w:lang w:val="en-US"/>
              </w:rPr>
              <w:t xml:space="preserve">Melecon2016 </w:t>
            </w:r>
            <w:proofErr w:type="spellStart"/>
            <w:proofErr w:type="gramStart"/>
            <w:r>
              <w:rPr>
                <w:sz w:val="24"/>
                <w:szCs w:val="24"/>
                <w:lang w:val="en-US"/>
              </w:rPr>
              <w:t>Int.Conf</w:t>
            </w:r>
            <w:proofErr w:type="spellEnd"/>
            <w:r>
              <w:rPr>
                <w:sz w:val="24"/>
                <w:szCs w:val="24"/>
                <w:lang w:val="en-US"/>
              </w:rPr>
              <w:t>.,</w:t>
            </w:r>
            <w:proofErr w:type="gramEnd"/>
            <w:r>
              <w:rPr>
                <w:sz w:val="24"/>
                <w:szCs w:val="24"/>
                <w:lang w:val="en-US"/>
              </w:rPr>
              <w:t xml:space="preserve"> </w:t>
            </w:r>
            <w:proofErr w:type="spellStart"/>
            <w:r>
              <w:rPr>
                <w:sz w:val="24"/>
                <w:szCs w:val="24"/>
                <w:lang w:val="en-US"/>
              </w:rPr>
              <w:t>Cuprus</w:t>
            </w:r>
            <w:proofErr w:type="spellEnd"/>
            <w:r>
              <w:rPr>
                <w:sz w:val="24"/>
                <w:szCs w:val="24"/>
                <w:lang w:val="en-US"/>
              </w:rPr>
              <w:t>, Limassol, 12-20 April, 2016, 4p.</w:t>
            </w:r>
          </w:p>
        </w:tc>
      </w:tr>
      <w:tr w:rsidR="00943741" w:rsidRPr="004000D2" w:rsidTr="00D0133E">
        <w:trPr>
          <w:gridAfter w:val="1"/>
          <w:wAfter w:w="40" w:type="dxa"/>
          <w:trHeight w:val="842"/>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47</w:t>
            </w:r>
          </w:p>
        </w:tc>
        <w:tc>
          <w:tcPr>
            <w:tcW w:w="4609"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r>
              <w:rPr>
                <w:sz w:val="24"/>
                <w:szCs w:val="24"/>
              </w:rPr>
              <w:t>Основные положения Программы развития гидроэнергетики России до 2030 года и на перспективу до 2050 года</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r>
              <w:rPr>
                <w:sz w:val="24"/>
                <w:szCs w:val="24"/>
              </w:rPr>
              <w:t>Энергетическая политика, 2016, вып.1, С.3-19</w:t>
            </w:r>
          </w:p>
        </w:tc>
      </w:tr>
      <w:tr w:rsidR="00943741" w:rsidRPr="004000D2" w:rsidTr="00D0133E">
        <w:trPr>
          <w:gridAfter w:val="1"/>
          <w:wAfter w:w="40" w:type="dxa"/>
          <w:trHeight w:val="939"/>
        </w:trPr>
        <w:tc>
          <w:tcPr>
            <w:tcW w:w="568"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48</w:t>
            </w:r>
          </w:p>
        </w:tc>
        <w:tc>
          <w:tcPr>
            <w:tcW w:w="4609"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r>
              <w:rPr>
                <w:sz w:val="24"/>
                <w:szCs w:val="24"/>
              </w:rPr>
              <w:t>Электроэнергетическая интеграция России в Евразийское пространство: условия и роль гидроэнергетических ресурсов</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r>
              <w:rPr>
                <w:sz w:val="24"/>
                <w:szCs w:val="24"/>
              </w:rPr>
              <w:t>Энергетическая политика, 2016, вып.1, С. 26-36</w:t>
            </w:r>
          </w:p>
        </w:tc>
      </w:tr>
      <w:tr w:rsidR="00943741" w:rsidRPr="004000D2" w:rsidTr="00D0133E">
        <w:trPr>
          <w:gridAfter w:val="1"/>
          <w:wAfter w:w="40" w:type="dxa"/>
          <w:trHeight w:val="698"/>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49</w:t>
            </w:r>
          </w:p>
        </w:tc>
        <w:tc>
          <w:tcPr>
            <w:tcW w:w="4609" w:type="dxa"/>
            <w:tcBorders>
              <w:top w:val="single" w:sz="6" w:space="0" w:color="auto"/>
              <w:left w:val="single" w:sz="6" w:space="0" w:color="auto"/>
              <w:bottom w:val="single" w:sz="4" w:space="0" w:color="auto"/>
              <w:right w:val="single" w:sz="6" w:space="0" w:color="auto"/>
            </w:tcBorders>
          </w:tcPr>
          <w:p w:rsidR="00943741" w:rsidRPr="00FB1DE0" w:rsidRDefault="00943741" w:rsidP="00D0133E">
            <w:pPr>
              <w:spacing w:after="0" w:line="240" w:lineRule="auto"/>
              <w:jc w:val="both"/>
              <w:rPr>
                <w:sz w:val="24"/>
                <w:szCs w:val="24"/>
              </w:rPr>
            </w:pPr>
            <w:r>
              <w:rPr>
                <w:sz w:val="24"/>
                <w:szCs w:val="24"/>
              </w:rPr>
              <w:t xml:space="preserve">Проблема </w:t>
            </w:r>
            <w:proofErr w:type="spellStart"/>
            <w:r>
              <w:rPr>
                <w:sz w:val="24"/>
                <w:szCs w:val="24"/>
              </w:rPr>
              <w:t>незамкнутости</w:t>
            </w:r>
            <w:proofErr w:type="spellEnd"/>
            <w:r>
              <w:rPr>
                <w:sz w:val="24"/>
                <w:szCs w:val="24"/>
              </w:rPr>
              <w:t xml:space="preserve"> термодинамики в системном энергетическом анализе</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proofErr w:type="spellStart"/>
            <w:r>
              <w:rPr>
                <w:sz w:val="24"/>
                <w:szCs w:val="24"/>
              </w:rPr>
              <w:t>Изв</w:t>
            </w:r>
            <w:proofErr w:type="gramStart"/>
            <w:r>
              <w:rPr>
                <w:sz w:val="24"/>
                <w:szCs w:val="24"/>
              </w:rPr>
              <w:t>.Р</w:t>
            </w:r>
            <w:proofErr w:type="gramEnd"/>
            <w:r>
              <w:rPr>
                <w:sz w:val="24"/>
                <w:szCs w:val="24"/>
              </w:rPr>
              <w:t>АН</w:t>
            </w:r>
            <w:proofErr w:type="spellEnd"/>
            <w:r>
              <w:rPr>
                <w:sz w:val="24"/>
                <w:szCs w:val="24"/>
              </w:rPr>
              <w:t>. Энергетика, 2016, №5, С.1-10</w:t>
            </w:r>
          </w:p>
        </w:tc>
      </w:tr>
      <w:tr w:rsidR="00943741" w:rsidRPr="00CB0ADF" w:rsidTr="00D0133E">
        <w:trPr>
          <w:gridAfter w:val="1"/>
          <w:wAfter w:w="40" w:type="dxa"/>
          <w:trHeight w:val="835"/>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50</w:t>
            </w:r>
          </w:p>
        </w:tc>
        <w:tc>
          <w:tcPr>
            <w:tcW w:w="4609" w:type="dxa"/>
            <w:tcBorders>
              <w:top w:val="single" w:sz="6" w:space="0" w:color="auto"/>
              <w:left w:val="single" w:sz="6" w:space="0" w:color="auto"/>
              <w:bottom w:val="single" w:sz="4" w:space="0" w:color="auto"/>
              <w:right w:val="single" w:sz="6" w:space="0" w:color="auto"/>
            </w:tcBorders>
          </w:tcPr>
          <w:p w:rsidR="00943741" w:rsidRDefault="00943741" w:rsidP="00794685">
            <w:pPr>
              <w:spacing w:after="0" w:line="240" w:lineRule="auto"/>
              <w:jc w:val="both"/>
              <w:rPr>
                <w:sz w:val="24"/>
                <w:szCs w:val="24"/>
              </w:rPr>
            </w:pPr>
            <w:r>
              <w:rPr>
                <w:sz w:val="24"/>
                <w:szCs w:val="24"/>
              </w:rPr>
              <w:t>Совершенствование системы мониторинга и управления электрическими сетями мегаполисов</w:t>
            </w:r>
          </w:p>
          <w:p w:rsidR="00943741" w:rsidRPr="004000D2" w:rsidRDefault="00943741" w:rsidP="00794685">
            <w:pPr>
              <w:spacing w:after="0" w:line="240" w:lineRule="auto"/>
              <w:jc w:val="both"/>
              <w:rPr>
                <w:sz w:val="24"/>
                <w:szCs w:val="24"/>
              </w:rPr>
            </w:pP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jc w:val="both"/>
              <w:rPr>
                <w:sz w:val="24"/>
                <w:szCs w:val="24"/>
              </w:rPr>
            </w:pPr>
            <w:r>
              <w:rPr>
                <w:sz w:val="24"/>
                <w:szCs w:val="24"/>
              </w:rPr>
              <w:t>Энергетик, 2016, №8, С.3-9</w:t>
            </w:r>
          </w:p>
        </w:tc>
      </w:tr>
      <w:tr w:rsidR="00943741" w:rsidRPr="009E1379" w:rsidTr="00D0133E">
        <w:trPr>
          <w:gridAfter w:val="1"/>
          <w:wAfter w:w="40" w:type="dxa"/>
          <w:trHeight w:val="923"/>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51</w:t>
            </w:r>
          </w:p>
        </w:tc>
        <w:tc>
          <w:tcPr>
            <w:tcW w:w="4609" w:type="dxa"/>
            <w:tcBorders>
              <w:top w:val="single" w:sz="6" w:space="0" w:color="auto"/>
              <w:left w:val="single" w:sz="6" w:space="0" w:color="auto"/>
              <w:bottom w:val="single" w:sz="4" w:space="0" w:color="auto"/>
              <w:right w:val="single" w:sz="6" w:space="0" w:color="auto"/>
            </w:tcBorders>
          </w:tcPr>
          <w:p w:rsidR="00943741" w:rsidRPr="00993312" w:rsidRDefault="00943741" w:rsidP="00A637BF">
            <w:pPr>
              <w:spacing w:after="0" w:line="240" w:lineRule="auto"/>
              <w:jc w:val="both"/>
              <w:rPr>
                <w:sz w:val="24"/>
                <w:szCs w:val="24"/>
                <w:lang w:val="en-US"/>
              </w:rPr>
            </w:pPr>
            <w:r>
              <w:rPr>
                <w:sz w:val="24"/>
                <w:szCs w:val="24"/>
                <w:lang w:val="en-US"/>
              </w:rPr>
              <w:t xml:space="preserve">Today’s requirements to load </w:t>
            </w:r>
            <w:proofErr w:type="spellStart"/>
            <w:r>
              <w:rPr>
                <w:sz w:val="24"/>
                <w:szCs w:val="24"/>
                <w:lang w:val="en-US"/>
              </w:rPr>
              <w:t>schedding</w:t>
            </w:r>
            <w:proofErr w:type="spellEnd"/>
            <w:r>
              <w:rPr>
                <w:sz w:val="24"/>
                <w:szCs w:val="24"/>
                <w:lang w:val="en-US"/>
              </w:rPr>
              <w:t xml:space="preserve"> schemes against cascading outages in electric power system</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9D140C" w:rsidRDefault="00943741" w:rsidP="00794685">
            <w:pPr>
              <w:spacing w:after="0" w:line="240" w:lineRule="auto"/>
              <w:jc w:val="both"/>
              <w:rPr>
                <w:sz w:val="24"/>
                <w:szCs w:val="24"/>
                <w:lang w:val="en-US"/>
              </w:rPr>
            </w:pPr>
            <w:proofErr w:type="spellStart"/>
            <w:r>
              <w:rPr>
                <w:sz w:val="24"/>
                <w:szCs w:val="24"/>
                <w:lang w:val="en-US"/>
              </w:rPr>
              <w:t>Int.J.of</w:t>
            </w:r>
            <w:proofErr w:type="spellEnd"/>
            <w:r>
              <w:rPr>
                <w:sz w:val="24"/>
                <w:szCs w:val="24"/>
                <w:lang w:val="en-US"/>
              </w:rPr>
              <w:t xml:space="preserve"> Electrical Engineering, 2016, vol.4, Issue 8, P.7-14</w:t>
            </w:r>
          </w:p>
        </w:tc>
      </w:tr>
      <w:tr w:rsidR="00943741" w:rsidRPr="00643479" w:rsidTr="00D0133E">
        <w:trPr>
          <w:gridAfter w:val="1"/>
          <w:wAfter w:w="40" w:type="dxa"/>
          <w:trHeight w:val="979"/>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52</w:t>
            </w:r>
          </w:p>
        </w:tc>
        <w:tc>
          <w:tcPr>
            <w:tcW w:w="4609" w:type="dxa"/>
            <w:tcBorders>
              <w:top w:val="single" w:sz="6" w:space="0" w:color="auto"/>
              <w:left w:val="single" w:sz="6" w:space="0" w:color="auto"/>
              <w:bottom w:val="single" w:sz="4" w:space="0" w:color="auto"/>
              <w:right w:val="single" w:sz="6" w:space="0" w:color="auto"/>
            </w:tcBorders>
          </w:tcPr>
          <w:p w:rsidR="00943741" w:rsidRPr="00643479" w:rsidRDefault="00943741" w:rsidP="00D0133E">
            <w:pPr>
              <w:spacing w:after="0" w:line="240" w:lineRule="auto"/>
              <w:jc w:val="both"/>
              <w:rPr>
                <w:sz w:val="24"/>
                <w:szCs w:val="24"/>
              </w:rPr>
            </w:pPr>
            <w:r w:rsidRPr="00643479">
              <w:rPr>
                <w:sz w:val="24"/>
                <w:szCs w:val="24"/>
              </w:rPr>
              <w:t>Комплекс интеллектуальных средств для предотвращения крупных аварий в энергосистемах</w:t>
            </w:r>
          </w:p>
        </w:tc>
        <w:tc>
          <w:tcPr>
            <w:tcW w:w="1126" w:type="dxa"/>
            <w:tcBorders>
              <w:top w:val="single" w:sz="6" w:space="0" w:color="auto"/>
              <w:left w:val="single" w:sz="6" w:space="0" w:color="auto"/>
              <w:bottom w:val="single" w:sz="4" w:space="0" w:color="auto"/>
              <w:right w:val="single" w:sz="6" w:space="0" w:color="auto"/>
            </w:tcBorders>
          </w:tcPr>
          <w:p w:rsidR="00943741" w:rsidRPr="004000D2"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jc w:val="both"/>
              <w:rPr>
                <w:sz w:val="24"/>
                <w:szCs w:val="24"/>
              </w:rPr>
            </w:pPr>
            <w:r w:rsidRPr="00643479">
              <w:rPr>
                <w:sz w:val="24"/>
                <w:szCs w:val="24"/>
              </w:rPr>
              <w:t>Новосибирск: Наука, 2016, 332 с.</w:t>
            </w:r>
          </w:p>
        </w:tc>
      </w:tr>
      <w:tr w:rsidR="00943741" w:rsidRPr="009E1379" w:rsidTr="00D0133E">
        <w:trPr>
          <w:gridAfter w:val="1"/>
          <w:wAfter w:w="40" w:type="dxa"/>
          <w:trHeight w:val="696"/>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53</w:t>
            </w:r>
          </w:p>
        </w:tc>
        <w:tc>
          <w:tcPr>
            <w:tcW w:w="4609" w:type="dxa"/>
            <w:tcBorders>
              <w:top w:val="single" w:sz="6" w:space="0" w:color="auto"/>
              <w:left w:val="single" w:sz="6" w:space="0" w:color="auto"/>
              <w:bottom w:val="single" w:sz="4" w:space="0" w:color="auto"/>
              <w:right w:val="single" w:sz="6" w:space="0" w:color="auto"/>
            </w:tcBorders>
          </w:tcPr>
          <w:p w:rsidR="00943741" w:rsidRPr="00D3377A" w:rsidRDefault="00943741" w:rsidP="00794685">
            <w:pPr>
              <w:spacing w:after="0" w:line="240" w:lineRule="auto"/>
              <w:jc w:val="both"/>
              <w:rPr>
                <w:sz w:val="24"/>
                <w:szCs w:val="24"/>
                <w:lang w:val="en-US"/>
              </w:rPr>
            </w:pPr>
            <w:r w:rsidRPr="005D2326">
              <w:rPr>
                <w:sz w:val="24"/>
                <w:szCs w:val="24"/>
                <w:lang w:val="en-US"/>
              </w:rPr>
              <w:t xml:space="preserve">Dependability of Technical Items: </w:t>
            </w:r>
            <w:r w:rsidRPr="00FC01A7">
              <w:rPr>
                <w:sz w:val="24"/>
                <w:szCs w:val="24"/>
                <w:lang w:val="en-US"/>
              </w:rPr>
              <w:t>Problems of Standardization</w:t>
            </w:r>
          </w:p>
        </w:tc>
        <w:tc>
          <w:tcPr>
            <w:tcW w:w="1126"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D3377A" w:rsidRDefault="00943741" w:rsidP="00794685">
            <w:pPr>
              <w:spacing w:after="0" w:line="240" w:lineRule="auto"/>
              <w:jc w:val="both"/>
              <w:rPr>
                <w:sz w:val="24"/>
                <w:szCs w:val="24"/>
                <w:lang w:val="en-US"/>
              </w:rPr>
            </w:pPr>
            <w:r w:rsidRPr="00FC01A7">
              <w:rPr>
                <w:sz w:val="24"/>
                <w:szCs w:val="24"/>
                <w:lang w:val="en-US"/>
              </w:rPr>
              <w:t>Thermal Engineering, 2016, Vol. 63, No. 14, P. 978–982</w:t>
            </w:r>
          </w:p>
        </w:tc>
      </w:tr>
      <w:tr w:rsidR="00943741" w:rsidRPr="00B6673B" w:rsidTr="00D0133E">
        <w:trPr>
          <w:gridAfter w:val="1"/>
          <w:wAfter w:w="40" w:type="dxa"/>
          <w:trHeight w:val="836"/>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54</w:t>
            </w:r>
          </w:p>
        </w:tc>
        <w:tc>
          <w:tcPr>
            <w:tcW w:w="4609"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jc w:val="both"/>
              <w:rPr>
                <w:sz w:val="24"/>
                <w:szCs w:val="24"/>
              </w:rPr>
            </w:pPr>
            <w:r w:rsidRPr="00A122EE">
              <w:rPr>
                <w:sz w:val="24"/>
                <w:szCs w:val="24"/>
              </w:rPr>
              <w:t>Адаптивные алгоритмы автоматики распределенного отключения нагрузки</w:t>
            </w:r>
          </w:p>
        </w:tc>
        <w:tc>
          <w:tcPr>
            <w:tcW w:w="1126"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643479" w:rsidRDefault="00943741" w:rsidP="00EF300D">
            <w:pPr>
              <w:pStyle w:val="HTML"/>
              <w:tabs>
                <w:tab w:val="clear" w:pos="916"/>
                <w:tab w:val="left" w:pos="709"/>
              </w:tabs>
              <w:rPr>
                <w:sz w:val="24"/>
                <w:szCs w:val="24"/>
              </w:rPr>
            </w:pPr>
            <w:r w:rsidRPr="00A122EE">
              <w:rPr>
                <w:rFonts w:ascii="Times New Roman" w:hAnsi="Times New Roman" w:cs="Times New Roman"/>
                <w:sz w:val="24"/>
                <w:szCs w:val="24"/>
              </w:rPr>
              <w:t xml:space="preserve">Электрические станции, 2016, </w:t>
            </w:r>
            <w:r>
              <w:rPr>
                <w:rFonts w:ascii="Times New Roman" w:hAnsi="Times New Roman" w:cs="Times New Roman"/>
                <w:sz w:val="24"/>
                <w:szCs w:val="24"/>
              </w:rPr>
              <w:t>№11, С.29-37</w:t>
            </w:r>
          </w:p>
        </w:tc>
      </w:tr>
      <w:tr w:rsidR="00943741" w:rsidRPr="00643479" w:rsidTr="00D0133E">
        <w:trPr>
          <w:gridAfter w:val="1"/>
          <w:wAfter w:w="40" w:type="dxa"/>
          <w:trHeight w:val="690"/>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55</w:t>
            </w:r>
          </w:p>
        </w:tc>
        <w:tc>
          <w:tcPr>
            <w:tcW w:w="4609"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jc w:val="both"/>
              <w:rPr>
                <w:sz w:val="24"/>
                <w:szCs w:val="24"/>
              </w:rPr>
            </w:pPr>
            <w:r>
              <w:rPr>
                <w:sz w:val="24"/>
                <w:szCs w:val="24"/>
              </w:rPr>
              <w:t>Некоторые вопросы стратегии развития электроэнергетики Монголии</w:t>
            </w:r>
          </w:p>
        </w:tc>
        <w:tc>
          <w:tcPr>
            <w:tcW w:w="1126" w:type="dxa"/>
            <w:tcBorders>
              <w:top w:val="single" w:sz="6" w:space="0" w:color="auto"/>
              <w:left w:val="single" w:sz="6" w:space="0" w:color="auto"/>
              <w:bottom w:val="single" w:sz="4" w:space="0" w:color="auto"/>
              <w:right w:val="single" w:sz="6" w:space="0" w:color="auto"/>
            </w:tcBorders>
          </w:tcPr>
          <w:p w:rsidR="00943741" w:rsidRPr="006434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643479" w:rsidRDefault="00943741" w:rsidP="00EF300D">
            <w:pPr>
              <w:pStyle w:val="HTML"/>
              <w:tabs>
                <w:tab w:val="clear" w:pos="916"/>
                <w:tab w:val="left" w:pos="709"/>
              </w:tabs>
              <w:rPr>
                <w:sz w:val="24"/>
                <w:szCs w:val="24"/>
              </w:rPr>
            </w:pPr>
            <w:r>
              <w:rPr>
                <w:rFonts w:ascii="Times New Roman" w:hAnsi="Times New Roman" w:cs="Times New Roman"/>
                <w:sz w:val="24"/>
                <w:szCs w:val="24"/>
              </w:rPr>
              <w:t>Энергетическая политика, 2016, вып.6, С.79-89</w:t>
            </w:r>
          </w:p>
        </w:tc>
      </w:tr>
      <w:tr w:rsidR="00943741" w:rsidRPr="001B4B87" w:rsidTr="00D0133E">
        <w:trPr>
          <w:gridAfter w:val="1"/>
          <w:wAfter w:w="40" w:type="dxa"/>
          <w:trHeight w:val="974"/>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56</w:t>
            </w:r>
          </w:p>
        </w:tc>
        <w:tc>
          <w:tcPr>
            <w:tcW w:w="4609" w:type="dxa"/>
            <w:tcBorders>
              <w:top w:val="single" w:sz="6" w:space="0" w:color="auto"/>
              <w:left w:val="single" w:sz="6" w:space="0" w:color="auto"/>
              <w:bottom w:val="single" w:sz="4" w:space="0" w:color="auto"/>
              <w:right w:val="single" w:sz="6" w:space="0" w:color="auto"/>
            </w:tcBorders>
          </w:tcPr>
          <w:p w:rsidR="00943741" w:rsidRPr="001B4B87" w:rsidRDefault="00943741" w:rsidP="00D0133E">
            <w:pPr>
              <w:spacing w:after="0" w:line="240" w:lineRule="auto"/>
              <w:jc w:val="both"/>
              <w:rPr>
                <w:sz w:val="24"/>
                <w:szCs w:val="24"/>
              </w:rPr>
            </w:pPr>
            <w:proofErr w:type="spellStart"/>
            <w:r w:rsidRPr="001B4B87">
              <w:rPr>
                <w:sz w:val="24"/>
                <w:szCs w:val="24"/>
              </w:rPr>
              <w:t>Кибербезопасность</w:t>
            </w:r>
            <w:proofErr w:type="spellEnd"/>
            <w:r w:rsidRPr="001B4B87">
              <w:rPr>
                <w:sz w:val="24"/>
                <w:szCs w:val="24"/>
              </w:rPr>
              <w:t xml:space="preserve"> как одна из стратегических угроз энергетической безопасности России</w:t>
            </w:r>
          </w:p>
        </w:tc>
        <w:tc>
          <w:tcPr>
            <w:tcW w:w="1126" w:type="dxa"/>
            <w:tcBorders>
              <w:top w:val="single" w:sz="6" w:space="0" w:color="auto"/>
              <w:left w:val="single" w:sz="6" w:space="0" w:color="auto"/>
              <w:bottom w:val="single" w:sz="4" w:space="0" w:color="auto"/>
              <w:right w:val="single" w:sz="6" w:space="0" w:color="auto"/>
            </w:tcBorders>
          </w:tcPr>
          <w:p w:rsidR="00943741" w:rsidRPr="001B4B87" w:rsidRDefault="00943741" w:rsidP="00794685">
            <w:pPr>
              <w:spacing w:after="0" w:line="240" w:lineRule="auto"/>
              <w:rPr>
                <w:sz w:val="24"/>
                <w:szCs w:val="24"/>
              </w:rPr>
            </w:pPr>
            <w:r w:rsidRPr="001B4B87">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1B4B87" w:rsidRDefault="00943741" w:rsidP="00794685">
            <w:pPr>
              <w:spacing w:after="0" w:line="240" w:lineRule="auto"/>
              <w:jc w:val="both"/>
              <w:rPr>
                <w:sz w:val="24"/>
                <w:szCs w:val="24"/>
              </w:rPr>
            </w:pPr>
            <w:r w:rsidRPr="001B4B87">
              <w:rPr>
                <w:sz w:val="24"/>
                <w:szCs w:val="24"/>
              </w:rPr>
              <w:t xml:space="preserve">Вопросы </w:t>
            </w:r>
            <w:proofErr w:type="spellStart"/>
            <w:r w:rsidRPr="001B4B87">
              <w:rPr>
                <w:sz w:val="24"/>
                <w:szCs w:val="24"/>
              </w:rPr>
              <w:t>кибер</w:t>
            </w:r>
            <w:r>
              <w:rPr>
                <w:sz w:val="24"/>
                <w:szCs w:val="24"/>
              </w:rPr>
              <w:t>б</w:t>
            </w:r>
            <w:r w:rsidRPr="001B4B87">
              <w:rPr>
                <w:sz w:val="24"/>
                <w:szCs w:val="24"/>
              </w:rPr>
              <w:t>е</w:t>
            </w:r>
            <w:r>
              <w:rPr>
                <w:sz w:val="24"/>
                <w:szCs w:val="24"/>
              </w:rPr>
              <w:t>-</w:t>
            </w:r>
            <w:r w:rsidRPr="001B4B87">
              <w:rPr>
                <w:sz w:val="24"/>
                <w:szCs w:val="24"/>
              </w:rPr>
              <w:t>зопасности</w:t>
            </w:r>
            <w:proofErr w:type="spellEnd"/>
            <w:r w:rsidRPr="001B4B87">
              <w:rPr>
                <w:sz w:val="24"/>
                <w:szCs w:val="24"/>
              </w:rPr>
              <w:t>, 2016, №4(17), С.2-10</w:t>
            </w:r>
          </w:p>
        </w:tc>
      </w:tr>
      <w:tr w:rsidR="00943741" w:rsidRPr="00B71171" w:rsidTr="00D0133E">
        <w:trPr>
          <w:gridAfter w:val="1"/>
          <w:wAfter w:w="40" w:type="dxa"/>
          <w:trHeight w:val="636"/>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57</w:t>
            </w:r>
          </w:p>
        </w:tc>
        <w:tc>
          <w:tcPr>
            <w:tcW w:w="4609" w:type="dxa"/>
            <w:tcBorders>
              <w:top w:val="single" w:sz="6" w:space="0" w:color="auto"/>
              <w:left w:val="single" w:sz="6" w:space="0" w:color="auto"/>
              <w:bottom w:val="single" w:sz="4" w:space="0" w:color="auto"/>
              <w:right w:val="single" w:sz="6" w:space="0" w:color="auto"/>
            </w:tcBorders>
          </w:tcPr>
          <w:p w:rsidR="00943741" w:rsidRPr="00D0133E" w:rsidRDefault="00943741" w:rsidP="00EF300D">
            <w:pPr>
              <w:spacing w:after="0" w:line="240" w:lineRule="auto"/>
              <w:jc w:val="both"/>
              <w:rPr>
                <w:sz w:val="24"/>
                <w:szCs w:val="24"/>
              </w:rPr>
            </w:pPr>
            <w:r>
              <w:rPr>
                <w:sz w:val="24"/>
                <w:szCs w:val="24"/>
              </w:rPr>
              <w:t>Интегрированные энергетические системы – будущее энергетики</w:t>
            </w:r>
          </w:p>
        </w:tc>
        <w:tc>
          <w:tcPr>
            <w:tcW w:w="1126" w:type="dxa"/>
            <w:tcBorders>
              <w:top w:val="single" w:sz="6" w:space="0" w:color="auto"/>
              <w:left w:val="single" w:sz="6" w:space="0" w:color="auto"/>
              <w:bottom w:val="single" w:sz="4" w:space="0" w:color="auto"/>
              <w:right w:val="single" w:sz="6" w:space="0" w:color="auto"/>
            </w:tcBorders>
          </w:tcPr>
          <w:p w:rsidR="00943741" w:rsidRPr="004F0C0E" w:rsidRDefault="00943741" w:rsidP="00794685">
            <w:pPr>
              <w:spacing w:after="0" w:line="240" w:lineRule="auto"/>
            </w:pPr>
            <w:r w:rsidRPr="004F0C0E">
              <w:t>брошюра</w:t>
            </w:r>
          </w:p>
        </w:tc>
        <w:tc>
          <w:tcPr>
            <w:tcW w:w="3000" w:type="dxa"/>
            <w:tcBorders>
              <w:top w:val="single" w:sz="6" w:space="0" w:color="auto"/>
              <w:left w:val="single" w:sz="6" w:space="0" w:color="auto"/>
              <w:bottom w:val="single" w:sz="4" w:space="0" w:color="auto"/>
              <w:right w:val="single" w:sz="6" w:space="0" w:color="auto"/>
            </w:tcBorders>
          </w:tcPr>
          <w:p w:rsidR="00943741" w:rsidRPr="00B71171" w:rsidRDefault="00943741" w:rsidP="00794685">
            <w:pPr>
              <w:spacing w:after="0" w:line="240" w:lineRule="auto"/>
              <w:jc w:val="both"/>
              <w:rPr>
                <w:sz w:val="24"/>
                <w:szCs w:val="24"/>
              </w:rPr>
            </w:pPr>
            <w:proofErr w:type="spellStart"/>
            <w:r>
              <w:rPr>
                <w:sz w:val="24"/>
                <w:szCs w:val="24"/>
              </w:rPr>
              <w:t>М</w:t>
            </w:r>
            <w:r w:rsidRPr="00B71171">
              <w:rPr>
                <w:sz w:val="24"/>
                <w:szCs w:val="24"/>
              </w:rPr>
              <w:t>.:</w:t>
            </w:r>
            <w:r>
              <w:rPr>
                <w:sz w:val="24"/>
                <w:szCs w:val="24"/>
              </w:rPr>
              <w:t>Ин</w:t>
            </w:r>
            <w:r w:rsidRPr="00B71171">
              <w:rPr>
                <w:sz w:val="24"/>
                <w:szCs w:val="24"/>
              </w:rPr>
              <w:t>-</w:t>
            </w:r>
            <w:r>
              <w:rPr>
                <w:sz w:val="24"/>
                <w:szCs w:val="24"/>
              </w:rPr>
              <w:t>т</w:t>
            </w:r>
            <w:proofErr w:type="spellEnd"/>
            <w:r w:rsidRPr="00B71171">
              <w:rPr>
                <w:sz w:val="24"/>
                <w:szCs w:val="24"/>
              </w:rPr>
              <w:t>.</w:t>
            </w:r>
            <w:r>
              <w:rPr>
                <w:sz w:val="24"/>
                <w:szCs w:val="24"/>
              </w:rPr>
              <w:t xml:space="preserve"> нар</w:t>
            </w:r>
            <w:proofErr w:type="gramStart"/>
            <w:r w:rsidRPr="00B71171">
              <w:rPr>
                <w:sz w:val="24"/>
                <w:szCs w:val="24"/>
              </w:rPr>
              <w:t>.-</w:t>
            </w:r>
            <w:proofErr w:type="gramEnd"/>
            <w:r>
              <w:rPr>
                <w:sz w:val="24"/>
                <w:szCs w:val="24"/>
              </w:rPr>
              <w:t>хоз</w:t>
            </w:r>
            <w:r w:rsidRPr="00B71171">
              <w:rPr>
                <w:sz w:val="24"/>
                <w:szCs w:val="24"/>
              </w:rPr>
              <w:t>.</w:t>
            </w:r>
            <w:r>
              <w:rPr>
                <w:sz w:val="24"/>
                <w:szCs w:val="24"/>
              </w:rPr>
              <w:t xml:space="preserve"> прогноз</w:t>
            </w:r>
            <w:r w:rsidRPr="00B71171">
              <w:rPr>
                <w:sz w:val="24"/>
                <w:szCs w:val="24"/>
              </w:rPr>
              <w:t>., 2016,51</w:t>
            </w:r>
            <w:r>
              <w:rPr>
                <w:sz w:val="24"/>
                <w:szCs w:val="24"/>
              </w:rPr>
              <w:t>с</w:t>
            </w:r>
            <w:r w:rsidRPr="00B71171">
              <w:rPr>
                <w:sz w:val="24"/>
                <w:szCs w:val="24"/>
              </w:rPr>
              <w:t>.</w:t>
            </w:r>
          </w:p>
        </w:tc>
      </w:tr>
      <w:tr w:rsidR="00943741" w:rsidRPr="00024C1E"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lastRenderedPageBreak/>
              <w:t>58</w:t>
            </w:r>
          </w:p>
        </w:tc>
        <w:tc>
          <w:tcPr>
            <w:tcW w:w="4609" w:type="dxa"/>
            <w:tcBorders>
              <w:top w:val="single" w:sz="6" w:space="0" w:color="auto"/>
              <w:left w:val="single" w:sz="6" w:space="0" w:color="auto"/>
              <w:bottom w:val="single" w:sz="4" w:space="0" w:color="auto"/>
              <w:right w:val="single" w:sz="6" w:space="0" w:color="auto"/>
            </w:tcBorders>
          </w:tcPr>
          <w:p w:rsidR="00943741" w:rsidRPr="009C7EEB" w:rsidRDefault="00943741" w:rsidP="003B2E09">
            <w:pPr>
              <w:spacing w:after="0" w:line="240" w:lineRule="auto"/>
              <w:jc w:val="both"/>
              <w:outlineLvl w:val="1"/>
              <w:rPr>
                <w:sz w:val="24"/>
                <w:szCs w:val="24"/>
                <w:lang w:val="en-US"/>
              </w:rPr>
            </w:pPr>
            <w:r w:rsidRPr="00024C1E">
              <w:rPr>
                <w:color w:val="4D4D4D"/>
                <w:sz w:val="24"/>
                <w:szCs w:val="24"/>
              </w:rPr>
              <w:t xml:space="preserve">Межгосударственный стандарт Российской Федерации ГОСТ 27.002-2016 “Надежность в технике. Термины и определения”. М: </w:t>
            </w:r>
            <w:proofErr w:type="spellStart"/>
            <w:r w:rsidRPr="00024C1E">
              <w:rPr>
                <w:color w:val="4D4D4D"/>
                <w:sz w:val="24"/>
                <w:szCs w:val="24"/>
              </w:rPr>
              <w:t>Стандартинформ</w:t>
            </w:r>
            <w:proofErr w:type="spellEnd"/>
            <w:r w:rsidRPr="00024C1E">
              <w:rPr>
                <w:color w:val="4D4D4D"/>
                <w:sz w:val="24"/>
                <w:szCs w:val="24"/>
              </w:rPr>
              <w:t xml:space="preserve"> </w:t>
            </w:r>
          </w:p>
        </w:tc>
        <w:tc>
          <w:tcPr>
            <w:tcW w:w="1126"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rPr>
            </w:pPr>
          </w:p>
        </w:tc>
        <w:tc>
          <w:tcPr>
            <w:tcW w:w="3000"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jc w:val="both"/>
              <w:outlineLvl w:val="1"/>
              <w:rPr>
                <w:color w:val="4D4D4D"/>
                <w:sz w:val="24"/>
                <w:szCs w:val="24"/>
              </w:rPr>
            </w:pPr>
            <w:r w:rsidRPr="00024C1E">
              <w:rPr>
                <w:color w:val="4D4D4D"/>
                <w:sz w:val="24"/>
                <w:szCs w:val="24"/>
              </w:rPr>
              <w:t xml:space="preserve">М: </w:t>
            </w:r>
            <w:proofErr w:type="spellStart"/>
            <w:r w:rsidRPr="00024C1E">
              <w:rPr>
                <w:color w:val="4D4D4D"/>
                <w:sz w:val="24"/>
                <w:szCs w:val="24"/>
              </w:rPr>
              <w:t>Стандартинформ</w:t>
            </w:r>
            <w:proofErr w:type="spellEnd"/>
            <w:r w:rsidRPr="00024C1E">
              <w:rPr>
                <w:color w:val="4D4D4D"/>
                <w:sz w:val="24"/>
                <w:szCs w:val="24"/>
              </w:rPr>
              <w:t>, 2016.  23 с.</w:t>
            </w:r>
          </w:p>
          <w:p w:rsidR="00943741" w:rsidRPr="00024C1E" w:rsidRDefault="00943741" w:rsidP="00794685">
            <w:pPr>
              <w:spacing w:after="0" w:line="240" w:lineRule="auto"/>
              <w:rPr>
                <w:sz w:val="24"/>
                <w:szCs w:val="24"/>
              </w:rPr>
            </w:pPr>
          </w:p>
        </w:tc>
      </w:tr>
      <w:tr w:rsidR="00943741" w:rsidRPr="00024C1E"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59</w:t>
            </w:r>
          </w:p>
        </w:tc>
        <w:tc>
          <w:tcPr>
            <w:tcW w:w="4609"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jc w:val="both"/>
              <w:outlineLvl w:val="1"/>
              <w:rPr>
                <w:sz w:val="24"/>
                <w:szCs w:val="24"/>
              </w:rPr>
            </w:pPr>
            <w:r w:rsidRPr="00024C1E">
              <w:rPr>
                <w:color w:val="4D4D4D"/>
                <w:sz w:val="24"/>
                <w:szCs w:val="24"/>
              </w:rPr>
              <w:t xml:space="preserve">Межгосударственный стандарт Российской Федерации ГОСТ 18322 “Система технического обслуживания и ремонта техники. Термины и определения”. (Проект RU, окончательная редакция). </w:t>
            </w:r>
          </w:p>
        </w:tc>
        <w:tc>
          <w:tcPr>
            <w:tcW w:w="1126"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rPr>
            </w:pPr>
          </w:p>
        </w:tc>
        <w:tc>
          <w:tcPr>
            <w:tcW w:w="3000"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jc w:val="both"/>
              <w:outlineLvl w:val="1"/>
              <w:rPr>
                <w:color w:val="4D4D4D"/>
                <w:sz w:val="24"/>
                <w:szCs w:val="24"/>
              </w:rPr>
            </w:pPr>
            <w:r w:rsidRPr="00024C1E">
              <w:rPr>
                <w:color w:val="4D4D4D"/>
                <w:sz w:val="24"/>
                <w:szCs w:val="24"/>
              </w:rPr>
              <w:t xml:space="preserve">М: </w:t>
            </w:r>
            <w:proofErr w:type="spellStart"/>
            <w:r w:rsidRPr="00024C1E">
              <w:rPr>
                <w:color w:val="4D4D4D"/>
                <w:sz w:val="24"/>
                <w:szCs w:val="24"/>
              </w:rPr>
              <w:t>Стандартин</w:t>
            </w:r>
            <w:r>
              <w:rPr>
                <w:color w:val="4D4D4D"/>
                <w:sz w:val="24"/>
                <w:szCs w:val="24"/>
              </w:rPr>
              <w:t>форм</w:t>
            </w:r>
            <w:proofErr w:type="spellEnd"/>
            <w:r>
              <w:rPr>
                <w:color w:val="4D4D4D"/>
                <w:sz w:val="24"/>
                <w:szCs w:val="24"/>
                <w:lang w:val="en-US"/>
              </w:rPr>
              <w:t xml:space="preserve">, </w:t>
            </w:r>
            <w:r w:rsidRPr="00024C1E">
              <w:rPr>
                <w:color w:val="4D4D4D"/>
                <w:sz w:val="24"/>
                <w:szCs w:val="24"/>
              </w:rPr>
              <w:t>2016.  22 с.</w:t>
            </w:r>
          </w:p>
          <w:p w:rsidR="00943741" w:rsidRPr="00024C1E" w:rsidRDefault="00943741" w:rsidP="00794685">
            <w:pPr>
              <w:spacing w:after="0" w:line="240" w:lineRule="auto"/>
              <w:rPr>
                <w:sz w:val="24"/>
                <w:szCs w:val="24"/>
              </w:rPr>
            </w:pPr>
          </w:p>
        </w:tc>
      </w:tr>
      <w:tr w:rsidR="00943741" w:rsidRPr="00C96512"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60</w:t>
            </w:r>
          </w:p>
        </w:tc>
        <w:tc>
          <w:tcPr>
            <w:tcW w:w="4609"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jc w:val="both"/>
              <w:rPr>
                <w:sz w:val="24"/>
                <w:szCs w:val="24"/>
                <w:lang w:val="en-US"/>
              </w:rPr>
            </w:pPr>
            <w:r>
              <w:rPr>
                <w:sz w:val="24"/>
                <w:szCs w:val="24"/>
                <w:lang w:val="en-US"/>
              </w:rPr>
              <w:t>Modeling of integrated energy supply systems: Main principles, model and applications</w:t>
            </w:r>
          </w:p>
        </w:tc>
        <w:tc>
          <w:tcPr>
            <w:tcW w:w="1126"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Default="00943741" w:rsidP="00794685">
            <w:pPr>
              <w:spacing w:after="0" w:line="240" w:lineRule="auto"/>
              <w:rPr>
                <w:sz w:val="24"/>
                <w:szCs w:val="24"/>
                <w:lang w:val="en-US"/>
              </w:rPr>
            </w:pPr>
            <w:proofErr w:type="spellStart"/>
            <w:r>
              <w:rPr>
                <w:sz w:val="24"/>
                <w:szCs w:val="24"/>
                <w:lang w:val="en-US"/>
              </w:rPr>
              <w:t>J.Energy</w:t>
            </w:r>
            <w:proofErr w:type="spellEnd"/>
            <w:r>
              <w:rPr>
                <w:sz w:val="24"/>
                <w:szCs w:val="24"/>
                <w:lang w:val="en-US"/>
              </w:rPr>
              <w:t xml:space="preserve"> Engineering, </w:t>
            </w:r>
            <w:r w:rsidRPr="00D3371B">
              <w:rPr>
                <w:sz w:val="24"/>
                <w:szCs w:val="24"/>
                <w:lang w:val="en-US"/>
              </w:rPr>
              <w:t>2017</w:t>
            </w:r>
            <w:r w:rsidRPr="00D3371B">
              <w:rPr>
                <w:b/>
                <w:sz w:val="24"/>
                <w:szCs w:val="24"/>
                <w:lang w:val="en-US"/>
              </w:rPr>
              <w:t>,</w:t>
            </w:r>
            <w:r>
              <w:rPr>
                <w:sz w:val="24"/>
                <w:szCs w:val="24"/>
                <w:lang w:val="en-US"/>
              </w:rPr>
              <w:t xml:space="preserve"> vol.143, </w:t>
            </w:r>
            <w:r w:rsidRPr="00C85179">
              <w:rPr>
                <w:sz w:val="24"/>
                <w:szCs w:val="24"/>
                <w:lang w:val="en-US"/>
              </w:rPr>
              <w:t>№</w:t>
            </w:r>
            <w:r>
              <w:rPr>
                <w:sz w:val="24"/>
                <w:szCs w:val="24"/>
                <w:lang w:val="en-US"/>
              </w:rPr>
              <w:t>5, 11p.</w:t>
            </w:r>
            <w:r w:rsidRPr="00C85179">
              <w:rPr>
                <w:sz w:val="24"/>
                <w:szCs w:val="24"/>
                <w:lang w:val="en-US"/>
              </w:rPr>
              <w:t xml:space="preserve"> </w:t>
            </w:r>
          </w:p>
          <w:p w:rsidR="00943741" w:rsidRPr="00C85179" w:rsidRDefault="00943741" w:rsidP="00794685">
            <w:pPr>
              <w:spacing w:after="0" w:line="240" w:lineRule="auto"/>
              <w:rPr>
                <w:sz w:val="24"/>
                <w:szCs w:val="24"/>
                <w:lang w:val="en-US"/>
              </w:rPr>
            </w:pPr>
            <w:r w:rsidRPr="00CB0ADF">
              <w:rPr>
                <w:lang w:val="en-US"/>
              </w:rPr>
              <w:t>DOI: 10, 1061/</w:t>
            </w:r>
            <w:r>
              <w:rPr>
                <w:lang w:val="en-US"/>
              </w:rPr>
              <w:t xml:space="preserve"> </w:t>
            </w:r>
            <w:r w:rsidRPr="00CB0ADF">
              <w:rPr>
                <w:lang w:val="en-US"/>
              </w:rPr>
              <w:t>(ASCE)EY 1943-7897, 0000443</w:t>
            </w:r>
          </w:p>
        </w:tc>
      </w:tr>
      <w:tr w:rsidR="00943741" w:rsidRPr="00C85179" w:rsidTr="00D0133E">
        <w:trPr>
          <w:gridAfter w:val="1"/>
          <w:wAfter w:w="40" w:type="dxa"/>
          <w:trHeight w:val="88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61</w:t>
            </w:r>
          </w:p>
        </w:tc>
        <w:tc>
          <w:tcPr>
            <w:tcW w:w="4609"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jc w:val="both"/>
              <w:rPr>
                <w:sz w:val="24"/>
                <w:szCs w:val="24"/>
              </w:rPr>
            </w:pPr>
            <w:r>
              <w:rPr>
                <w:sz w:val="24"/>
                <w:szCs w:val="24"/>
              </w:rPr>
              <w:t>Энергетический фактор в структуре национальной безопасности России</w:t>
            </w:r>
          </w:p>
        </w:tc>
        <w:tc>
          <w:tcPr>
            <w:tcW w:w="1126"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024C1E" w:rsidRDefault="00943741" w:rsidP="00EF300D">
            <w:pPr>
              <w:spacing w:after="0" w:line="240" w:lineRule="auto"/>
              <w:jc w:val="both"/>
              <w:rPr>
                <w:sz w:val="24"/>
                <w:szCs w:val="24"/>
                <w:lang w:val="en-US"/>
              </w:rPr>
            </w:pPr>
            <w:r>
              <w:rPr>
                <w:sz w:val="24"/>
                <w:szCs w:val="24"/>
              </w:rPr>
              <w:t>Энергетическая политика, 2017, вып.1, С.9-19</w:t>
            </w:r>
          </w:p>
        </w:tc>
      </w:tr>
      <w:tr w:rsidR="00943741" w:rsidRPr="00C85179" w:rsidTr="00D0133E">
        <w:trPr>
          <w:gridAfter w:val="1"/>
          <w:wAfter w:w="40" w:type="dxa"/>
          <w:trHeight w:val="927"/>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62</w:t>
            </w:r>
          </w:p>
        </w:tc>
        <w:tc>
          <w:tcPr>
            <w:tcW w:w="4609" w:type="dxa"/>
            <w:tcBorders>
              <w:top w:val="single" w:sz="6" w:space="0" w:color="auto"/>
              <w:left w:val="single" w:sz="6" w:space="0" w:color="auto"/>
              <w:bottom w:val="single" w:sz="4" w:space="0" w:color="auto"/>
              <w:right w:val="single" w:sz="6" w:space="0" w:color="auto"/>
            </w:tcBorders>
          </w:tcPr>
          <w:p w:rsidR="00943741" w:rsidRPr="00C85179" w:rsidRDefault="00943741" w:rsidP="00A637BF">
            <w:pPr>
              <w:spacing w:after="0" w:line="240" w:lineRule="auto"/>
              <w:jc w:val="both"/>
              <w:rPr>
                <w:sz w:val="24"/>
                <w:szCs w:val="24"/>
              </w:rPr>
            </w:pPr>
            <w:r>
              <w:rPr>
                <w:sz w:val="24"/>
                <w:szCs w:val="24"/>
              </w:rPr>
              <w:t>Направления развития релейной защиты и автоматики в электроэнергетических системах России</w:t>
            </w:r>
          </w:p>
        </w:tc>
        <w:tc>
          <w:tcPr>
            <w:tcW w:w="1126"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9C7EEB" w:rsidRDefault="00943741" w:rsidP="00D0133E">
            <w:pPr>
              <w:spacing w:after="0" w:line="240" w:lineRule="auto"/>
              <w:jc w:val="both"/>
              <w:rPr>
                <w:sz w:val="24"/>
                <w:szCs w:val="24"/>
              </w:rPr>
            </w:pPr>
            <w:r>
              <w:rPr>
                <w:sz w:val="24"/>
                <w:szCs w:val="24"/>
              </w:rPr>
              <w:t>Оперативное управление в электроэнергетике, 2017, №</w:t>
            </w:r>
            <w:r w:rsidRPr="00364E42">
              <w:rPr>
                <w:sz w:val="24"/>
                <w:szCs w:val="24"/>
              </w:rPr>
              <w:t>6</w:t>
            </w:r>
            <w:r>
              <w:rPr>
                <w:sz w:val="24"/>
                <w:szCs w:val="24"/>
              </w:rPr>
              <w:t>, с.</w:t>
            </w:r>
            <w:r w:rsidRPr="009C7EEB">
              <w:rPr>
                <w:sz w:val="24"/>
                <w:szCs w:val="24"/>
              </w:rPr>
              <w:t>22-31</w:t>
            </w:r>
          </w:p>
        </w:tc>
      </w:tr>
      <w:tr w:rsidR="00943741" w:rsidRPr="00C85179" w:rsidTr="00D0133E">
        <w:trPr>
          <w:gridAfter w:val="1"/>
          <w:wAfter w:w="40" w:type="dxa"/>
          <w:trHeight w:val="970"/>
        </w:trPr>
        <w:tc>
          <w:tcPr>
            <w:tcW w:w="568" w:type="dxa"/>
            <w:tcBorders>
              <w:top w:val="single" w:sz="6" w:space="0" w:color="auto"/>
              <w:left w:val="single" w:sz="6" w:space="0" w:color="auto"/>
              <w:bottom w:val="single" w:sz="4" w:space="0" w:color="auto"/>
              <w:right w:val="single" w:sz="6" w:space="0" w:color="auto"/>
            </w:tcBorders>
          </w:tcPr>
          <w:p w:rsidR="00943741" w:rsidRPr="00F07FEE" w:rsidRDefault="00943741" w:rsidP="00794685">
            <w:pPr>
              <w:spacing w:after="0" w:line="240" w:lineRule="auto"/>
              <w:rPr>
                <w:sz w:val="24"/>
                <w:szCs w:val="24"/>
              </w:rPr>
            </w:pPr>
            <w:r>
              <w:rPr>
                <w:sz w:val="24"/>
                <w:szCs w:val="24"/>
              </w:rPr>
              <w:t>63</w:t>
            </w:r>
          </w:p>
        </w:tc>
        <w:tc>
          <w:tcPr>
            <w:tcW w:w="4609"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jc w:val="both"/>
              <w:rPr>
                <w:sz w:val="24"/>
                <w:szCs w:val="24"/>
              </w:rPr>
            </w:pPr>
            <w:r>
              <w:rPr>
                <w:sz w:val="24"/>
                <w:szCs w:val="24"/>
              </w:rPr>
              <w:t xml:space="preserve">Межгосударственные </w:t>
            </w:r>
            <w:proofErr w:type="spellStart"/>
            <w:r>
              <w:rPr>
                <w:sz w:val="24"/>
                <w:szCs w:val="24"/>
              </w:rPr>
              <w:t>энергообъединения</w:t>
            </w:r>
            <w:proofErr w:type="spellEnd"/>
            <w:r>
              <w:rPr>
                <w:sz w:val="24"/>
                <w:szCs w:val="24"/>
              </w:rPr>
              <w:t xml:space="preserve"> в Евразии и их интеграция с ЕЭС России</w:t>
            </w:r>
          </w:p>
        </w:tc>
        <w:tc>
          <w:tcPr>
            <w:tcW w:w="1126"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FB1DE0" w:rsidRDefault="00943741" w:rsidP="00A637BF">
            <w:pPr>
              <w:spacing w:after="0" w:line="240" w:lineRule="auto"/>
              <w:jc w:val="both"/>
              <w:rPr>
                <w:sz w:val="24"/>
                <w:szCs w:val="24"/>
              </w:rPr>
            </w:pPr>
            <w:r>
              <w:rPr>
                <w:sz w:val="24"/>
                <w:szCs w:val="24"/>
              </w:rPr>
              <w:t>Электроэнергия. Передача и распределение, 2017, №3(42), с.8-13</w:t>
            </w:r>
          </w:p>
        </w:tc>
      </w:tr>
      <w:tr w:rsidR="00943741" w:rsidRPr="009C7EEB" w:rsidTr="00D0133E">
        <w:trPr>
          <w:gridAfter w:val="1"/>
          <w:wAfter w:w="40" w:type="dxa"/>
          <w:trHeight w:val="682"/>
        </w:trPr>
        <w:tc>
          <w:tcPr>
            <w:tcW w:w="568" w:type="dxa"/>
            <w:tcBorders>
              <w:top w:val="single" w:sz="6" w:space="0" w:color="auto"/>
              <w:left w:val="single" w:sz="6" w:space="0" w:color="auto"/>
              <w:bottom w:val="single" w:sz="4" w:space="0" w:color="auto"/>
              <w:right w:val="single" w:sz="6" w:space="0" w:color="auto"/>
            </w:tcBorders>
          </w:tcPr>
          <w:p w:rsidR="00943741" w:rsidRPr="00F07FEE" w:rsidRDefault="00943741" w:rsidP="00794685">
            <w:pPr>
              <w:spacing w:after="0" w:line="240" w:lineRule="auto"/>
              <w:rPr>
                <w:sz w:val="24"/>
                <w:szCs w:val="24"/>
              </w:rPr>
            </w:pPr>
            <w:r>
              <w:rPr>
                <w:sz w:val="24"/>
                <w:szCs w:val="24"/>
              </w:rPr>
              <w:t>64</w:t>
            </w:r>
          </w:p>
        </w:tc>
        <w:tc>
          <w:tcPr>
            <w:tcW w:w="4609"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jc w:val="both"/>
              <w:rPr>
                <w:sz w:val="24"/>
                <w:szCs w:val="24"/>
              </w:rPr>
            </w:pPr>
            <w:r>
              <w:rPr>
                <w:sz w:val="24"/>
                <w:szCs w:val="24"/>
              </w:rPr>
              <w:t>Инновационная электроэнергетика - 21</w:t>
            </w:r>
          </w:p>
        </w:tc>
        <w:tc>
          <w:tcPr>
            <w:tcW w:w="1126"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rPr>
                <w:sz w:val="24"/>
                <w:szCs w:val="24"/>
              </w:rPr>
            </w:pPr>
            <w:r>
              <w:rPr>
                <w:sz w:val="24"/>
                <w:szCs w:val="24"/>
              </w:rPr>
              <w:t>монография</w:t>
            </w:r>
          </w:p>
        </w:tc>
        <w:tc>
          <w:tcPr>
            <w:tcW w:w="3000" w:type="dxa"/>
            <w:tcBorders>
              <w:top w:val="single" w:sz="6" w:space="0" w:color="auto"/>
              <w:left w:val="single" w:sz="6" w:space="0" w:color="auto"/>
              <w:bottom w:val="single" w:sz="4" w:space="0" w:color="auto"/>
              <w:right w:val="single" w:sz="6" w:space="0" w:color="auto"/>
            </w:tcBorders>
          </w:tcPr>
          <w:p w:rsidR="00943741" w:rsidRPr="00C85179" w:rsidRDefault="00943741" w:rsidP="00794685">
            <w:pPr>
              <w:spacing w:after="0" w:line="240" w:lineRule="auto"/>
              <w:jc w:val="both"/>
              <w:rPr>
                <w:sz w:val="24"/>
                <w:szCs w:val="24"/>
              </w:rPr>
            </w:pPr>
            <w:r>
              <w:rPr>
                <w:sz w:val="24"/>
                <w:szCs w:val="24"/>
              </w:rPr>
              <w:t>М.: ИЦ «Энергия», 2017, 584 с.</w:t>
            </w:r>
          </w:p>
        </w:tc>
      </w:tr>
      <w:tr w:rsidR="00943741" w:rsidRPr="009E1379" w:rsidTr="00D0133E">
        <w:trPr>
          <w:gridAfter w:val="1"/>
          <w:wAfter w:w="40" w:type="dxa"/>
          <w:trHeight w:val="993"/>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65</w:t>
            </w:r>
          </w:p>
        </w:tc>
        <w:tc>
          <w:tcPr>
            <w:tcW w:w="4609" w:type="dxa"/>
            <w:tcBorders>
              <w:top w:val="single" w:sz="6" w:space="0" w:color="auto"/>
              <w:left w:val="single" w:sz="6" w:space="0" w:color="auto"/>
              <w:bottom w:val="single" w:sz="4" w:space="0" w:color="auto"/>
              <w:right w:val="single" w:sz="6" w:space="0" w:color="auto"/>
            </w:tcBorders>
          </w:tcPr>
          <w:p w:rsidR="00943741" w:rsidRPr="00CE4D77" w:rsidRDefault="00943741" w:rsidP="00794685">
            <w:pPr>
              <w:spacing w:after="0" w:line="240" w:lineRule="auto"/>
              <w:jc w:val="both"/>
              <w:rPr>
                <w:sz w:val="24"/>
                <w:szCs w:val="24"/>
                <w:lang w:val="en-US"/>
              </w:rPr>
            </w:pPr>
            <w:r>
              <w:rPr>
                <w:sz w:val="24"/>
                <w:szCs w:val="24"/>
                <w:lang w:val="en-US"/>
              </w:rPr>
              <w:t xml:space="preserve">Integrated Energy Systems: </w:t>
            </w:r>
            <w:proofErr w:type="spellStart"/>
            <w:r>
              <w:rPr>
                <w:sz w:val="24"/>
                <w:szCs w:val="24"/>
                <w:lang w:val="en-US"/>
              </w:rPr>
              <w:t>Chellenges</w:t>
            </w:r>
            <w:proofErr w:type="spellEnd"/>
            <w:r>
              <w:rPr>
                <w:sz w:val="24"/>
                <w:szCs w:val="24"/>
                <w:lang w:val="en-US"/>
              </w:rPr>
              <w:t>, Trends, Philosophy</w:t>
            </w:r>
          </w:p>
        </w:tc>
        <w:tc>
          <w:tcPr>
            <w:tcW w:w="1126" w:type="dxa"/>
            <w:tcBorders>
              <w:top w:val="single" w:sz="6" w:space="0" w:color="auto"/>
              <w:left w:val="single" w:sz="6" w:space="0" w:color="auto"/>
              <w:bottom w:val="single" w:sz="4" w:space="0" w:color="auto"/>
              <w:right w:val="single" w:sz="6" w:space="0" w:color="auto"/>
            </w:tcBorders>
          </w:tcPr>
          <w:p w:rsidR="00943741" w:rsidRPr="00CE4D77"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CE4D77" w:rsidRDefault="00943741" w:rsidP="00794685">
            <w:pPr>
              <w:spacing w:after="0" w:line="240" w:lineRule="auto"/>
              <w:jc w:val="both"/>
              <w:rPr>
                <w:sz w:val="24"/>
                <w:szCs w:val="24"/>
                <w:lang w:val="en-US"/>
              </w:rPr>
            </w:pPr>
            <w:r>
              <w:rPr>
                <w:sz w:val="24"/>
                <w:szCs w:val="24"/>
                <w:lang w:val="en-US"/>
              </w:rPr>
              <w:t xml:space="preserve">Studies on Russian Economic Development, 2017, Vol.28, </w:t>
            </w:r>
            <w:r w:rsidRPr="00CE4D77">
              <w:rPr>
                <w:sz w:val="24"/>
                <w:szCs w:val="24"/>
                <w:lang w:val="en-US"/>
              </w:rPr>
              <w:t>№</w:t>
            </w:r>
            <w:r>
              <w:rPr>
                <w:sz w:val="24"/>
                <w:szCs w:val="24"/>
                <w:lang w:val="en-US"/>
              </w:rPr>
              <w:t>5, p.492-499</w:t>
            </w:r>
          </w:p>
        </w:tc>
      </w:tr>
      <w:tr w:rsidR="00943741" w:rsidRPr="00D20F79" w:rsidTr="00D0133E">
        <w:trPr>
          <w:gridAfter w:val="1"/>
          <w:wAfter w:w="40" w:type="dxa"/>
          <w:trHeight w:val="965"/>
        </w:trPr>
        <w:tc>
          <w:tcPr>
            <w:tcW w:w="568" w:type="dxa"/>
            <w:tcBorders>
              <w:top w:val="single" w:sz="6" w:space="0" w:color="auto"/>
              <w:left w:val="single" w:sz="6" w:space="0" w:color="auto"/>
              <w:bottom w:val="single" w:sz="4" w:space="0" w:color="auto"/>
              <w:right w:val="single" w:sz="6" w:space="0" w:color="auto"/>
            </w:tcBorders>
          </w:tcPr>
          <w:p w:rsidR="00943741" w:rsidRPr="00F07FEE" w:rsidRDefault="00943741" w:rsidP="00794685">
            <w:pPr>
              <w:spacing w:after="0" w:line="240" w:lineRule="auto"/>
              <w:rPr>
                <w:sz w:val="24"/>
                <w:szCs w:val="24"/>
              </w:rPr>
            </w:pPr>
            <w:r>
              <w:rPr>
                <w:sz w:val="24"/>
                <w:szCs w:val="24"/>
              </w:rPr>
              <w:t>66</w:t>
            </w:r>
          </w:p>
        </w:tc>
        <w:tc>
          <w:tcPr>
            <w:tcW w:w="4609" w:type="dxa"/>
            <w:tcBorders>
              <w:top w:val="single" w:sz="6" w:space="0" w:color="auto"/>
              <w:left w:val="single" w:sz="6" w:space="0" w:color="auto"/>
              <w:bottom w:val="single" w:sz="4" w:space="0" w:color="auto"/>
              <w:right w:val="single" w:sz="6" w:space="0" w:color="auto"/>
            </w:tcBorders>
          </w:tcPr>
          <w:p w:rsidR="00943741" w:rsidRPr="009C7EEB" w:rsidRDefault="00943741" w:rsidP="00794685">
            <w:pPr>
              <w:spacing w:after="0" w:line="240" w:lineRule="auto"/>
              <w:jc w:val="both"/>
              <w:rPr>
                <w:sz w:val="24"/>
                <w:szCs w:val="24"/>
              </w:rPr>
            </w:pPr>
            <w:r>
              <w:rPr>
                <w:sz w:val="24"/>
                <w:szCs w:val="24"/>
              </w:rPr>
              <w:t>Интегрированные энергетические системы: вызовы, тенденции, идеология</w:t>
            </w:r>
          </w:p>
          <w:p w:rsidR="00943741" w:rsidRPr="009C7EEB" w:rsidRDefault="00943741" w:rsidP="00794685">
            <w:pPr>
              <w:spacing w:after="0" w:line="240" w:lineRule="auto"/>
              <w:jc w:val="both"/>
              <w:rPr>
                <w:sz w:val="24"/>
                <w:szCs w:val="24"/>
              </w:rPr>
            </w:pPr>
          </w:p>
        </w:tc>
        <w:tc>
          <w:tcPr>
            <w:tcW w:w="1126" w:type="dxa"/>
            <w:tcBorders>
              <w:top w:val="single" w:sz="6" w:space="0" w:color="auto"/>
              <w:left w:val="single" w:sz="6" w:space="0" w:color="auto"/>
              <w:bottom w:val="single" w:sz="4" w:space="0" w:color="auto"/>
              <w:right w:val="single" w:sz="6" w:space="0" w:color="auto"/>
            </w:tcBorders>
          </w:tcPr>
          <w:p w:rsidR="00943741" w:rsidRPr="00D20F79"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D20F79" w:rsidRDefault="00943741" w:rsidP="00794685">
            <w:pPr>
              <w:spacing w:after="0" w:line="240" w:lineRule="auto"/>
              <w:jc w:val="both"/>
              <w:rPr>
                <w:sz w:val="24"/>
                <w:szCs w:val="24"/>
              </w:rPr>
            </w:pPr>
            <w:r>
              <w:rPr>
                <w:sz w:val="24"/>
                <w:szCs w:val="24"/>
              </w:rPr>
              <w:t>Проблемы прогнозирования, 2017, №5, с.39-49</w:t>
            </w:r>
          </w:p>
        </w:tc>
      </w:tr>
      <w:tr w:rsidR="00943741" w:rsidRPr="00B71171" w:rsidTr="00D0133E">
        <w:trPr>
          <w:gridAfter w:val="1"/>
          <w:wAfter w:w="40" w:type="dxa"/>
          <w:trHeight w:val="1685"/>
        </w:trPr>
        <w:tc>
          <w:tcPr>
            <w:tcW w:w="568" w:type="dxa"/>
            <w:tcBorders>
              <w:top w:val="single" w:sz="6" w:space="0" w:color="auto"/>
              <w:left w:val="single" w:sz="6" w:space="0" w:color="auto"/>
              <w:bottom w:val="single" w:sz="4" w:space="0" w:color="auto"/>
              <w:right w:val="single" w:sz="6" w:space="0" w:color="auto"/>
            </w:tcBorders>
          </w:tcPr>
          <w:p w:rsidR="00943741" w:rsidRPr="00A637BF" w:rsidRDefault="00943741" w:rsidP="00794685">
            <w:pPr>
              <w:spacing w:after="0" w:line="240" w:lineRule="auto"/>
              <w:rPr>
                <w:sz w:val="24"/>
                <w:szCs w:val="24"/>
              </w:rPr>
            </w:pPr>
            <w:r>
              <w:rPr>
                <w:sz w:val="24"/>
                <w:szCs w:val="24"/>
              </w:rPr>
              <w:t>67</w:t>
            </w:r>
          </w:p>
        </w:tc>
        <w:tc>
          <w:tcPr>
            <w:tcW w:w="4609" w:type="dxa"/>
            <w:tcBorders>
              <w:top w:val="single" w:sz="6" w:space="0" w:color="auto"/>
              <w:left w:val="single" w:sz="6" w:space="0" w:color="auto"/>
              <w:bottom w:val="single" w:sz="4" w:space="0" w:color="auto"/>
              <w:right w:val="single" w:sz="6" w:space="0" w:color="auto"/>
            </w:tcBorders>
          </w:tcPr>
          <w:p w:rsidR="00943741" w:rsidRPr="00B71171" w:rsidRDefault="00943741" w:rsidP="00794685">
            <w:pPr>
              <w:spacing w:after="0" w:line="240" w:lineRule="auto"/>
              <w:jc w:val="both"/>
              <w:rPr>
                <w:sz w:val="24"/>
                <w:szCs w:val="24"/>
                <w:lang w:val="en-US"/>
              </w:rPr>
            </w:pPr>
            <w:r w:rsidRPr="00B71171">
              <w:rPr>
                <w:sz w:val="24"/>
                <w:szCs w:val="24"/>
                <w:lang w:val="en-US"/>
              </w:rPr>
              <w:t>A mechanism for encouraging active consumers to optimize the operations of power supply systems</w:t>
            </w:r>
          </w:p>
        </w:tc>
        <w:tc>
          <w:tcPr>
            <w:tcW w:w="1126" w:type="dxa"/>
            <w:tcBorders>
              <w:top w:val="single" w:sz="6" w:space="0" w:color="auto"/>
              <w:left w:val="single" w:sz="6" w:space="0" w:color="auto"/>
              <w:bottom w:val="single" w:sz="4" w:space="0" w:color="auto"/>
              <w:right w:val="single" w:sz="6" w:space="0" w:color="auto"/>
            </w:tcBorders>
          </w:tcPr>
          <w:p w:rsidR="00943741" w:rsidRPr="006E7643"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B71171" w:rsidRDefault="00943741" w:rsidP="00794685">
            <w:pPr>
              <w:spacing w:after="0" w:line="240" w:lineRule="auto"/>
              <w:jc w:val="both"/>
              <w:rPr>
                <w:sz w:val="24"/>
                <w:szCs w:val="24"/>
                <w:lang w:val="en-US"/>
              </w:rPr>
            </w:pPr>
            <w:r w:rsidRPr="00B71171">
              <w:rPr>
                <w:sz w:val="24"/>
                <w:szCs w:val="24"/>
                <w:lang w:val="en-US"/>
              </w:rPr>
              <w:t>S</w:t>
            </w:r>
            <w:r w:rsidRPr="00F067A9">
              <w:rPr>
                <w:sz w:val="24"/>
                <w:szCs w:val="24"/>
                <w:lang w:val="en-US"/>
              </w:rPr>
              <w:t>3</w:t>
            </w:r>
            <w:r w:rsidRPr="00B71171">
              <w:rPr>
                <w:sz w:val="24"/>
                <w:szCs w:val="24"/>
                <w:lang w:val="en-US"/>
              </w:rPr>
              <w:t xml:space="preserve">S Web of Conferences. – EDP Sciences, 2017, Vol. 35, </w:t>
            </w:r>
            <w:r>
              <w:rPr>
                <w:sz w:val="24"/>
                <w:szCs w:val="24"/>
                <w:lang w:val="en-US"/>
              </w:rPr>
              <w:t>P</w:t>
            </w:r>
            <w:r w:rsidRPr="00B71171">
              <w:rPr>
                <w:sz w:val="24"/>
                <w:szCs w:val="24"/>
                <w:lang w:val="en-US"/>
              </w:rPr>
              <w:t xml:space="preserve">. 10-22  </w:t>
            </w:r>
          </w:p>
          <w:p w:rsidR="00943741" w:rsidRPr="00B71171" w:rsidRDefault="00943741" w:rsidP="00EF300D">
            <w:pPr>
              <w:spacing w:after="0" w:line="240" w:lineRule="auto"/>
              <w:jc w:val="both"/>
              <w:rPr>
                <w:sz w:val="24"/>
                <w:szCs w:val="24"/>
              </w:rPr>
            </w:pPr>
            <w:r w:rsidRPr="00B71171">
              <w:rPr>
                <w:b/>
                <w:sz w:val="24"/>
                <w:szCs w:val="24"/>
                <w:lang w:val="en-US"/>
              </w:rPr>
              <w:t>DOI</w:t>
            </w:r>
            <w:r w:rsidRPr="00B71171">
              <w:rPr>
                <w:sz w:val="24"/>
                <w:szCs w:val="24"/>
                <w:lang w:val="en-US"/>
              </w:rPr>
              <w:t xml:space="preserve">:10.1051/ </w:t>
            </w:r>
            <w:proofErr w:type="spellStart"/>
            <w:r w:rsidRPr="00B71171">
              <w:rPr>
                <w:sz w:val="24"/>
                <w:szCs w:val="24"/>
                <w:lang w:val="en-US"/>
              </w:rPr>
              <w:t>shsconf</w:t>
            </w:r>
            <w:proofErr w:type="spellEnd"/>
            <w:r w:rsidRPr="00B71171">
              <w:rPr>
                <w:sz w:val="24"/>
                <w:szCs w:val="24"/>
                <w:lang w:val="en-US"/>
              </w:rPr>
              <w:t xml:space="preserve">/ 20173501022 (2017), </w:t>
            </w:r>
            <w:r w:rsidRPr="00B71171">
              <w:rPr>
                <w:sz w:val="24"/>
                <w:szCs w:val="24"/>
              </w:rPr>
              <w:t xml:space="preserve">База </w:t>
            </w:r>
            <w:r w:rsidRPr="00B71171">
              <w:rPr>
                <w:sz w:val="24"/>
                <w:szCs w:val="24"/>
                <w:lang w:val="en-US"/>
              </w:rPr>
              <w:t>WOS</w:t>
            </w:r>
          </w:p>
        </w:tc>
      </w:tr>
      <w:tr w:rsidR="00943741" w:rsidRPr="009E1379" w:rsidTr="00D0133E">
        <w:trPr>
          <w:gridAfter w:val="1"/>
          <w:wAfter w:w="40" w:type="dxa"/>
          <w:trHeight w:val="919"/>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68</w:t>
            </w:r>
          </w:p>
        </w:tc>
        <w:tc>
          <w:tcPr>
            <w:tcW w:w="4609" w:type="dxa"/>
            <w:tcBorders>
              <w:top w:val="single" w:sz="6" w:space="0" w:color="auto"/>
              <w:left w:val="single" w:sz="6" w:space="0" w:color="auto"/>
              <w:bottom w:val="single" w:sz="4" w:space="0" w:color="auto"/>
              <w:right w:val="single" w:sz="6" w:space="0" w:color="auto"/>
            </w:tcBorders>
          </w:tcPr>
          <w:p w:rsidR="00943741" w:rsidRPr="00B055BD" w:rsidRDefault="00943741" w:rsidP="00794685">
            <w:pPr>
              <w:spacing w:after="0" w:line="240" w:lineRule="auto"/>
              <w:rPr>
                <w:sz w:val="24"/>
                <w:szCs w:val="24"/>
                <w:lang w:val="en-US"/>
              </w:rPr>
            </w:pPr>
            <w:r>
              <w:rPr>
                <w:sz w:val="24"/>
                <w:szCs w:val="24"/>
                <w:lang w:val="en-US"/>
              </w:rPr>
              <w:t>Price setting in the retail electricity market under Bertrand competition</w:t>
            </w:r>
          </w:p>
        </w:tc>
        <w:tc>
          <w:tcPr>
            <w:tcW w:w="1126" w:type="dxa"/>
            <w:tcBorders>
              <w:top w:val="single" w:sz="6" w:space="0" w:color="auto"/>
              <w:left w:val="single" w:sz="6" w:space="0" w:color="auto"/>
              <w:bottom w:val="single" w:sz="4" w:space="0" w:color="auto"/>
              <w:right w:val="single" w:sz="6" w:space="0" w:color="auto"/>
            </w:tcBorders>
          </w:tcPr>
          <w:p w:rsidR="00943741" w:rsidRPr="00142327"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B055BD" w:rsidRDefault="00943741" w:rsidP="00D0133E">
            <w:pPr>
              <w:spacing w:after="0" w:line="240" w:lineRule="auto"/>
              <w:jc w:val="both"/>
              <w:rPr>
                <w:sz w:val="24"/>
                <w:szCs w:val="24"/>
                <w:lang w:val="en-US"/>
              </w:rPr>
            </w:pPr>
            <w:r>
              <w:rPr>
                <w:sz w:val="24"/>
                <w:szCs w:val="24"/>
                <w:lang w:val="en-US"/>
              </w:rPr>
              <w:t xml:space="preserve">Procedia Computer Science, 2017, Vol.122, p.649-656, </w:t>
            </w:r>
            <w:proofErr w:type="spellStart"/>
            <w:r>
              <w:rPr>
                <w:sz w:val="24"/>
                <w:szCs w:val="24"/>
                <w:lang w:val="en-US"/>
              </w:rPr>
              <w:t>doi</w:t>
            </w:r>
            <w:proofErr w:type="spellEnd"/>
            <w:r>
              <w:rPr>
                <w:sz w:val="24"/>
                <w:szCs w:val="24"/>
                <w:lang w:val="en-US"/>
              </w:rPr>
              <w:t xml:space="preserve"> 10.1016/j. procs.2017.11</w:t>
            </w:r>
          </w:p>
        </w:tc>
      </w:tr>
      <w:tr w:rsidR="00943741" w:rsidRPr="00024C1E" w:rsidTr="00D0133E">
        <w:trPr>
          <w:gridAfter w:val="1"/>
          <w:wAfter w:w="40" w:type="dxa"/>
          <w:trHeight w:val="588"/>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69</w:t>
            </w:r>
          </w:p>
        </w:tc>
        <w:tc>
          <w:tcPr>
            <w:tcW w:w="4609"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outlineLvl w:val="1"/>
              <w:rPr>
                <w:color w:val="4D4D4D"/>
                <w:sz w:val="24"/>
                <w:szCs w:val="24"/>
              </w:rPr>
            </w:pPr>
            <w:r w:rsidRPr="00024C1E">
              <w:rPr>
                <w:color w:val="4D4D4D"/>
                <w:sz w:val="24"/>
                <w:szCs w:val="24"/>
              </w:rPr>
              <w:t>Перспективные направления развития ТЭК</w:t>
            </w:r>
          </w:p>
          <w:p w:rsidR="00943741" w:rsidRPr="00024C1E" w:rsidRDefault="00943741" w:rsidP="00794685">
            <w:pPr>
              <w:spacing w:after="0" w:line="240" w:lineRule="auto"/>
              <w:jc w:val="both"/>
              <w:rPr>
                <w:sz w:val="24"/>
                <w:szCs w:val="24"/>
                <w:lang w:val="en-US"/>
              </w:rPr>
            </w:pPr>
          </w:p>
        </w:tc>
        <w:tc>
          <w:tcPr>
            <w:tcW w:w="1126"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lang w:val="en-US"/>
              </w:rPr>
            </w:pPr>
            <w:r w:rsidRPr="00024C1E">
              <w:rPr>
                <w:color w:val="4D4D4D"/>
                <w:sz w:val="24"/>
                <w:szCs w:val="24"/>
              </w:rPr>
              <w:t>Энергонадзор. №1-2. 2017. C.89-90</w:t>
            </w:r>
          </w:p>
        </w:tc>
      </w:tr>
      <w:tr w:rsidR="00943741" w:rsidRPr="00024C1E" w:rsidTr="00D0133E">
        <w:trPr>
          <w:gridAfter w:val="1"/>
          <w:wAfter w:w="40" w:type="dxa"/>
          <w:trHeight w:val="658"/>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t>70</w:t>
            </w:r>
          </w:p>
        </w:tc>
        <w:tc>
          <w:tcPr>
            <w:tcW w:w="4609"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outlineLvl w:val="1"/>
              <w:rPr>
                <w:sz w:val="24"/>
                <w:szCs w:val="24"/>
              </w:rPr>
            </w:pPr>
            <w:r w:rsidRPr="00024C1E">
              <w:rPr>
                <w:color w:val="4D4D4D"/>
                <w:sz w:val="24"/>
                <w:szCs w:val="24"/>
              </w:rPr>
              <w:t xml:space="preserve">Развитие моделей и теории цепей и их энергетических приложений </w:t>
            </w:r>
          </w:p>
        </w:tc>
        <w:tc>
          <w:tcPr>
            <w:tcW w:w="1126"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D0133E" w:rsidRPr="00024C1E" w:rsidRDefault="00943741" w:rsidP="00D0133E">
            <w:pPr>
              <w:spacing w:after="0" w:line="240" w:lineRule="auto"/>
              <w:outlineLvl w:val="1"/>
              <w:rPr>
                <w:sz w:val="24"/>
                <w:szCs w:val="24"/>
              </w:rPr>
            </w:pPr>
            <w:r w:rsidRPr="00024C1E">
              <w:rPr>
                <w:color w:val="4D4D4D"/>
                <w:sz w:val="24"/>
                <w:szCs w:val="24"/>
              </w:rPr>
              <w:t>Известия РАН. Энергетика. №6. 2017. C.24-32.</w:t>
            </w:r>
          </w:p>
        </w:tc>
      </w:tr>
      <w:tr w:rsidR="00943741" w:rsidRPr="00024C1E" w:rsidTr="00D0133E">
        <w:trPr>
          <w:gridAfter w:val="1"/>
          <w:wAfter w:w="40" w:type="dxa"/>
          <w:trHeight w:val="1205"/>
        </w:trPr>
        <w:tc>
          <w:tcPr>
            <w:tcW w:w="568" w:type="dxa"/>
            <w:tcBorders>
              <w:top w:val="single" w:sz="6" w:space="0" w:color="auto"/>
              <w:left w:val="single" w:sz="6" w:space="0" w:color="auto"/>
              <w:bottom w:val="single" w:sz="4" w:space="0" w:color="auto"/>
              <w:right w:val="single" w:sz="6" w:space="0" w:color="auto"/>
            </w:tcBorders>
          </w:tcPr>
          <w:p w:rsidR="00943741" w:rsidRPr="006D561D" w:rsidRDefault="00943741" w:rsidP="00794685">
            <w:pPr>
              <w:spacing w:after="0" w:line="240" w:lineRule="auto"/>
              <w:rPr>
                <w:sz w:val="24"/>
                <w:szCs w:val="24"/>
              </w:rPr>
            </w:pPr>
            <w:r>
              <w:rPr>
                <w:sz w:val="24"/>
                <w:szCs w:val="24"/>
              </w:rPr>
              <w:lastRenderedPageBreak/>
              <w:t>71</w:t>
            </w:r>
          </w:p>
        </w:tc>
        <w:tc>
          <w:tcPr>
            <w:tcW w:w="4609" w:type="dxa"/>
            <w:tcBorders>
              <w:top w:val="single" w:sz="6" w:space="0" w:color="auto"/>
              <w:left w:val="single" w:sz="6" w:space="0" w:color="auto"/>
              <w:bottom w:val="single" w:sz="4" w:space="0" w:color="auto"/>
              <w:right w:val="single" w:sz="6" w:space="0" w:color="auto"/>
            </w:tcBorders>
          </w:tcPr>
          <w:p w:rsidR="00943741" w:rsidRPr="00024C1E" w:rsidRDefault="00943741" w:rsidP="00A637BF">
            <w:pPr>
              <w:spacing w:after="0" w:line="240" w:lineRule="auto"/>
              <w:outlineLvl w:val="1"/>
              <w:rPr>
                <w:sz w:val="24"/>
                <w:szCs w:val="24"/>
              </w:rPr>
            </w:pPr>
            <w:r w:rsidRPr="00024C1E">
              <w:rPr>
                <w:color w:val="4D4D4D"/>
                <w:sz w:val="24"/>
                <w:szCs w:val="24"/>
              </w:rPr>
              <w:t xml:space="preserve">Межгосударственный стандарт Российской Федерации ГОСТ 18322-2016 “Система технического обслуживания и ремонта техники. Термины и определения” </w:t>
            </w:r>
          </w:p>
        </w:tc>
        <w:tc>
          <w:tcPr>
            <w:tcW w:w="1126"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rPr>
                <w:sz w:val="24"/>
                <w:szCs w:val="24"/>
              </w:rPr>
            </w:pPr>
          </w:p>
        </w:tc>
        <w:tc>
          <w:tcPr>
            <w:tcW w:w="3000" w:type="dxa"/>
            <w:tcBorders>
              <w:top w:val="single" w:sz="6" w:space="0" w:color="auto"/>
              <w:left w:val="single" w:sz="6" w:space="0" w:color="auto"/>
              <w:bottom w:val="single" w:sz="4" w:space="0" w:color="auto"/>
              <w:right w:val="single" w:sz="6" w:space="0" w:color="auto"/>
            </w:tcBorders>
          </w:tcPr>
          <w:p w:rsidR="00943741" w:rsidRPr="00024C1E" w:rsidRDefault="00943741" w:rsidP="00794685">
            <w:pPr>
              <w:spacing w:after="0" w:line="240" w:lineRule="auto"/>
              <w:outlineLvl w:val="1"/>
              <w:rPr>
                <w:color w:val="4D4D4D"/>
                <w:sz w:val="24"/>
                <w:szCs w:val="24"/>
              </w:rPr>
            </w:pPr>
            <w:r w:rsidRPr="00024C1E">
              <w:rPr>
                <w:color w:val="4D4D4D"/>
                <w:sz w:val="24"/>
                <w:szCs w:val="24"/>
              </w:rPr>
              <w:t xml:space="preserve">М.: Изд-во </w:t>
            </w:r>
            <w:proofErr w:type="spellStart"/>
            <w:r w:rsidRPr="00024C1E">
              <w:rPr>
                <w:color w:val="4D4D4D"/>
                <w:sz w:val="24"/>
                <w:szCs w:val="24"/>
              </w:rPr>
              <w:t>Росстандарт</w:t>
            </w:r>
            <w:proofErr w:type="spellEnd"/>
            <w:r w:rsidRPr="00024C1E">
              <w:rPr>
                <w:color w:val="4D4D4D"/>
                <w:sz w:val="24"/>
                <w:szCs w:val="24"/>
              </w:rPr>
              <w:t>. 2017. 24 c.</w:t>
            </w:r>
          </w:p>
          <w:p w:rsidR="00943741" w:rsidRPr="00024C1E" w:rsidRDefault="00943741" w:rsidP="00794685">
            <w:pPr>
              <w:spacing w:after="0" w:line="240" w:lineRule="auto"/>
              <w:rPr>
                <w:sz w:val="24"/>
                <w:szCs w:val="24"/>
              </w:rPr>
            </w:pPr>
          </w:p>
        </w:tc>
      </w:tr>
      <w:tr w:rsidR="00943741" w:rsidRPr="00095108" w:rsidTr="00D0133E">
        <w:trPr>
          <w:gridAfter w:val="1"/>
          <w:wAfter w:w="40" w:type="dxa"/>
          <w:trHeight w:val="967"/>
        </w:trPr>
        <w:tc>
          <w:tcPr>
            <w:tcW w:w="568" w:type="dxa"/>
            <w:tcBorders>
              <w:top w:val="single" w:sz="6" w:space="0" w:color="auto"/>
              <w:left w:val="single" w:sz="6" w:space="0" w:color="auto"/>
              <w:bottom w:val="single" w:sz="4" w:space="0" w:color="auto"/>
              <w:right w:val="single" w:sz="6" w:space="0" w:color="auto"/>
            </w:tcBorders>
          </w:tcPr>
          <w:p w:rsidR="00943741" w:rsidRPr="00095108" w:rsidRDefault="00943741" w:rsidP="00794685">
            <w:pPr>
              <w:spacing w:after="0" w:line="240" w:lineRule="auto"/>
              <w:rPr>
                <w:sz w:val="24"/>
                <w:szCs w:val="24"/>
              </w:rPr>
            </w:pPr>
            <w:r>
              <w:rPr>
                <w:sz w:val="24"/>
                <w:szCs w:val="24"/>
              </w:rPr>
              <w:t>72</w:t>
            </w:r>
          </w:p>
        </w:tc>
        <w:tc>
          <w:tcPr>
            <w:tcW w:w="4609" w:type="dxa"/>
            <w:tcBorders>
              <w:top w:val="single" w:sz="6" w:space="0" w:color="auto"/>
              <w:left w:val="single" w:sz="6" w:space="0" w:color="auto"/>
              <w:bottom w:val="single" w:sz="4" w:space="0" w:color="auto"/>
              <w:right w:val="single" w:sz="6" w:space="0" w:color="auto"/>
            </w:tcBorders>
          </w:tcPr>
          <w:p w:rsidR="00943741" w:rsidRPr="00095108" w:rsidRDefault="00943741" w:rsidP="00794685">
            <w:pPr>
              <w:spacing w:after="0" w:line="240" w:lineRule="auto"/>
              <w:jc w:val="both"/>
              <w:rPr>
                <w:sz w:val="24"/>
                <w:szCs w:val="24"/>
              </w:rPr>
            </w:pPr>
            <w:r>
              <w:rPr>
                <w:sz w:val="24"/>
                <w:szCs w:val="24"/>
              </w:rPr>
              <w:t xml:space="preserve">Анализ системной аварии 2016 г. в ЕЭС России, вызванной повреждением оборудования на </w:t>
            </w:r>
            <w:proofErr w:type="spellStart"/>
            <w:r>
              <w:rPr>
                <w:sz w:val="24"/>
                <w:szCs w:val="24"/>
              </w:rPr>
              <w:t>Рефктинской</w:t>
            </w:r>
            <w:proofErr w:type="spellEnd"/>
            <w:r>
              <w:rPr>
                <w:sz w:val="24"/>
                <w:szCs w:val="24"/>
              </w:rPr>
              <w:t xml:space="preserve"> ГРЭС</w:t>
            </w:r>
          </w:p>
        </w:tc>
        <w:tc>
          <w:tcPr>
            <w:tcW w:w="1126" w:type="dxa"/>
            <w:tcBorders>
              <w:top w:val="single" w:sz="6" w:space="0" w:color="auto"/>
              <w:left w:val="single" w:sz="6" w:space="0" w:color="auto"/>
              <w:bottom w:val="single" w:sz="4" w:space="0" w:color="auto"/>
              <w:right w:val="single" w:sz="6" w:space="0" w:color="auto"/>
            </w:tcBorders>
          </w:tcPr>
          <w:p w:rsidR="00943741" w:rsidRPr="00095108" w:rsidRDefault="00943741" w:rsidP="00794685">
            <w:pPr>
              <w:spacing w:after="0" w:line="240" w:lineRule="auto"/>
              <w:rPr>
                <w:sz w:val="24"/>
                <w:szCs w:val="24"/>
              </w:rPr>
            </w:pPr>
            <w:r>
              <w:rPr>
                <w:sz w:val="24"/>
                <w:szCs w:val="24"/>
              </w:rPr>
              <w:t>статья</w:t>
            </w:r>
          </w:p>
        </w:tc>
        <w:tc>
          <w:tcPr>
            <w:tcW w:w="3000" w:type="dxa"/>
            <w:tcBorders>
              <w:top w:val="single" w:sz="6" w:space="0" w:color="auto"/>
              <w:left w:val="single" w:sz="6" w:space="0" w:color="auto"/>
              <w:bottom w:val="single" w:sz="4" w:space="0" w:color="auto"/>
              <w:right w:val="single" w:sz="6" w:space="0" w:color="auto"/>
            </w:tcBorders>
          </w:tcPr>
          <w:p w:rsidR="00943741" w:rsidRPr="00095108" w:rsidRDefault="00943741" w:rsidP="00794685">
            <w:pPr>
              <w:spacing w:after="0" w:line="240" w:lineRule="auto"/>
              <w:jc w:val="both"/>
              <w:rPr>
                <w:sz w:val="24"/>
                <w:szCs w:val="24"/>
              </w:rPr>
            </w:pPr>
            <w:r>
              <w:rPr>
                <w:sz w:val="24"/>
                <w:szCs w:val="24"/>
              </w:rPr>
              <w:t>Электричество, 2018, №3, с.27-31</w:t>
            </w:r>
          </w:p>
        </w:tc>
      </w:tr>
    </w:tbl>
    <w:p w:rsidR="00794685" w:rsidRDefault="00794685" w:rsidP="00794685">
      <w:pPr>
        <w:spacing w:after="0" w:line="240" w:lineRule="auto"/>
      </w:pPr>
    </w:p>
    <w:p w:rsidR="00D70C4C" w:rsidRDefault="009413FB" w:rsidP="00D70C4C">
      <w:pPr>
        <w:pStyle w:val="a3"/>
        <w:widowControl w:val="0"/>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Участие в к</w:t>
      </w:r>
      <w:r w:rsidR="00D70C4C" w:rsidRPr="00ED7694">
        <w:rPr>
          <w:rFonts w:ascii="Times New Roman" w:hAnsi="Times New Roman" w:cs="Times New Roman"/>
          <w:i/>
          <w:sz w:val="24"/>
          <w:szCs w:val="24"/>
        </w:rPr>
        <w:t>онференци</w:t>
      </w:r>
      <w:r>
        <w:rPr>
          <w:rFonts w:ascii="Times New Roman" w:hAnsi="Times New Roman" w:cs="Times New Roman"/>
          <w:i/>
          <w:sz w:val="24"/>
          <w:szCs w:val="24"/>
        </w:rPr>
        <w:t>ях</w:t>
      </w:r>
      <w:r w:rsidR="00D70C4C" w:rsidRPr="00ED7694">
        <w:rPr>
          <w:rFonts w:ascii="Times New Roman" w:hAnsi="Times New Roman" w:cs="Times New Roman"/>
          <w:i/>
          <w:sz w:val="24"/>
          <w:szCs w:val="24"/>
        </w:rPr>
        <w:t>, семинар</w:t>
      </w:r>
      <w:r>
        <w:rPr>
          <w:rFonts w:ascii="Times New Roman" w:hAnsi="Times New Roman" w:cs="Times New Roman"/>
          <w:i/>
          <w:sz w:val="24"/>
          <w:szCs w:val="24"/>
        </w:rPr>
        <w:t>ах</w:t>
      </w:r>
      <w:r w:rsidR="00D70C4C" w:rsidRPr="00ED7694">
        <w:rPr>
          <w:rFonts w:ascii="Times New Roman" w:hAnsi="Times New Roman" w:cs="Times New Roman"/>
          <w:i/>
          <w:sz w:val="24"/>
          <w:szCs w:val="24"/>
        </w:rPr>
        <w:t xml:space="preserve"> (за </w:t>
      </w:r>
      <w:proofErr w:type="gramStart"/>
      <w:r w:rsidR="00D70C4C" w:rsidRPr="00ED7694">
        <w:rPr>
          <w:rFonts w:ascii="Times New Roman" w:hAnsi="Times New Roman" w:cs="Times New Roman"/>
          <w:i/>
          <w:sz w:val="24"/>
          <w:szCs w:val="24"/>
        </w:rPr>
        <w:t>последние</w:t>
      </w:r>
      <w:proofErr w:type="gramEnd"/>
      <w:r w:rsidR="00D70C4C" w:rsidRPr="00ED7694">
        <w:rPr>
          <w:rFonts w:ascii="Times New Roman" w:hAnsi="Times New Roman" w:cs="Times New Roman"/>
          <w:i/>
          <w:sz w:val="24"/>
          <w:szCs w:val="24"/>
        </w:rPr>
        <w:t xml:space="preserve"> 5 лет)</w:t>
      </w:r>
    </w:p>
    <w:p w:rsidR="00615029" w:rsidRDefault="00615029" w:rsidP="00EF300D">
      <w:pPr>
        <w:pStyle w:val="a3"/>
        <w:widowControl w:val="0"/>
        <w:spacing w:after="0" w:line="240" w:lineRule="auto"/>
        <w:ind w:left="360"/>
        <w:rPr>
          <w:rFonts w:ascii="Times New Roman" w:hAnsi="Times New Roman" w:cs="Times New Roman"/>
          <w:i/>
          <w:sz w:val="24"/>
          <w:szCs w:val="24"/>
        </w:rPr>
      </w:pPr>
    </w:p>
    <w:p w:rsidR="00931476" w:rsidRPr="00931476" w:rsidRDefault="00BF7D9B" w:rsidP="00931476">
      <w:pPr>
        <w:jc w:val="both"/>
        <w:rPr>
          <w:sz w:val="24"/>
          <w:szCs w:val="24"/>
        </w:rPr>
      </w:pPr>
      <w:r>
        <w:rPr>
          <w:sz w:val="24"/>
          <w:szCs w:val="24"/>
          <w:lang w:val="en-US"/>
        </w:rPr>
        <w:t>IFAC</w:t>
      </w:r>
      <w:r w:rsidRPr="00DB08A0">
        <w:rPr>
          <w:sz w:val="24"/>
          <w:szCs w:val="24"/>
          <w:lang w:val="en-US"/>
        </w:rPr>
        <w:t xml:space="preserve"> </w:t>
      </w:r>
      <w:proofErr w:type="spellStart"/>
      <w:r>
        <w:rPr>
          <w:sz w:val="24"/>
          <w:szCs w:val="24"/>
          <w:lang w:val="en-US"/>
        </w:rPr>
        <w:t>Conf</w:t>
      </w:r>
      <w:r w:rsidRPr="00DB08A0">
        <w:rPr>
          <w:sz w:val="24"/>
          <w:szCs w:val="24"/>
          <w:lang w:val="en-US"/>
        </w:rPr>
        <w:t>.</w:t>
      </w:r>
      <w:r>
        <w:rPr>
          <w:sz w:val="24"/>
          <w:szCs w:val="24"/>
          <w:lang w:val="en-US"/>
        </w:rPr>
        <w:t>on</w:t>
      </w:r>
      <w:proofErr w:type="spellEnd"/>
      <w:r w:rsidRPr="00DB08A0">
        <w:rPr>
          <w:sz w:val="24"/>
          <w:szCs w:val="24"/>
          <w:lang w:val="en-US"/>
        </w:rPr>
        <w:t xml:space="preserve"> </w:t>
      </w:r>
      <w:r>
        <w:rPr>
          <w:sz w:val="24"/>
          <w:szCs w:val="24"/>
          <w:lang w:val="en-US"/>
        </w:rPr>
        <w:t>Manufacturing</w:t>
      </w:r>
      <w:r w:rsidRPr="00DB08A0">
        <w:rPr>
          <w:sz w:val="24"/>
          <w:szCs w:val="24"/>
          <w:lang w:val="en-US"/>
        </w:rPr>
        <w:t xml:space="preserve"> </w:t>
      </w:r>
      <w:r>
        <w:rPr>
          <w:sz w:val="24"/>
          <w:szCs w:val="24"/>
          <w:lang w:val="en-US"/>
        </w:rPr>
        <w:t>Modeling</w:t>
      </w:r>
      <w:r w:rsidRPr="00DB08A0">
        <w:rPr>
          <w:sz w:val="24"/>
          <w:szCs w:val="24"/>
          <w:lang w:val="en-US"/>
        </w:rPr>
        <w:t xml:space="preserve">, </w:t>
      </w:r>
      <w:r>
        <w:rPr>
          <w:sz w:val="24"/>
          <w:szCs w:val="24"/>
          <w:lang w:val="en-US"/>
        </w:rPr>
        <w:t>Management</w:t>
      </w:r>
      <w:r w:rsidRPr="00DB08A0">
        <w:rPr>
          <w:sz w:val="24"/>
          <w:szCs w:val="24"/>
          <w:lang w:val="en-US"/>
        </w:rPr>
        <w:t xml:space="preserve"> </w:t>
      </w:r>
      <w:r>
        <w:rPr>
          <w:sz w:val="24"/>
          <w:szCs w:val="24"/>
          <w:lang w:val="en-US"/>
        </w:rPr>
        <w:t>and</w:t>
      </w:r>
      <w:r w:rsidRPr="00DB08A0">
        <w:rPr>
          <w:sz w:val="24"/>
          <w:szCs w:val="24"/>
          <w:lang w:val="en-US"/>
        </w:rPr>
        <w:t xml:space="preserve"> </w:t>
      </w:r>
      <w:r>
        <w:rPr>
          <w:sz w:val="24"/>
          <w:szCs w:val="24"/>
          <w:lang w:val="en-US"/>
        </w:rPr>
        <w:t>Control</w:t>
      </w:r>
      <w:r w:rsidRPr="00DB08A0">
        <w:rPr>
          <w:sz w:val="24"/>
          <w:szCs w:val="24"/>
          <w:lang w:val="en-US"/>
        </w:rPr>
        <w:t xml:space="preserve">, </w:t>
      </w:r>
      <w:r>
        <w:rPr>
          <w:sz w:val="24"/>
          <w:szCs w:val="24"/>
          <w:lang w:val="en-US"/>
        </w:rPr>
        <w:t>Saint</w:t>
      </w:r>
      <w:r w:rsidRPr="00DB08A0">
        <w:rPr>
          <w:sz w:val="24"/>
          <w:szCs w:val="24"/>
          <w:lang w:val="en-US"/>
        </w:rPr>
        <w:t>-</w:t>
      </w:r>
      <w:r>
        <w:rPr>
          <w:sz w:val="24"/>
          <w:szCs w:val="24"/>
          <w:lang w:val="en-US"/>
        </w:rPr>
        <w:t>Petersburg</w:t>
      </w:r>
      <w:r w:rsidRPr="00DB08A0">
        <w:rPr>
          <w:sz w:val="24"/>
          <w:szCs w:val="24"/>
          <w:lang w:val="en-US"/>
        </w:rPr>
        <w:t xml:space="preserve">, </w:t>
      </w:r>
      <w:r>
        <w:rPr>
          <w:sz w:val="24"/>
          <w:szCs w:val="24"/>
          <w:lang w:val="en-US"/>
        </w:rPr>
        <w:t>Russia</w:t>
      </w:r>
      <w:r w:rsidRPr="00DB08A0">
        <w:rPr>
          <w:sz w:val="24"/>
          <w:szCs w:val="24"/>
          <w:lang w:val="en-US"/>
        </w:rPr>
        <w:t xml:space="preserve">, </w:t>
      </w:r>
      <w:r>
        <w:rPr>
          <w:sz w:val="24"/>
          <w:szCs w:val="24"/>
          <w:lang w:val="en-US"/>
        </w:rPr>
        <w:t>June</w:t>
      </w:r>
      <w:r w:rsidRPr="00DB08A0">
        <w:rPr>
          <w:sz w:val="24"/>
          <w:szCs w:val="24"/>
          <w:lang w:val="en-US"/>
        </w:rPr>
        <w:t xml:space="preserve"> 19-21, 2013; </w:t>
      </w:r>
      <w:r w:rsidRPr="00432616">
        <w:rPr>
          <w:sz w:val="24"/>
          <w:szCs w:val="24"/>
          <w:lang w:val="en-US"/>
        </w:rPr>
        <w:t>IEEE</w:t>
      </w:r>
      <w:r w:rsidRPr="00DB08A0">
        <w:rPr>
          <w:sz w:val="24"/>
          <w:szCs w:val="24"/>
          <w:lang w:val="en-US"/>
        </w:rPr>
        <w:t xml:space="preserve"> </w:t>
      </w:r>
      <w:r w:rsidRPr="00432616">
        <w:rPr>
          <w:sz w:val="24"/>
          <w:szCs w:val="24"/>
          <w:lang w:val="en-US"/>
        </w:rPr>
        <w:t>PES</w:t>
      </w:r>
      <w:r w:rsidRPr="00DB08A0">
        <w:rPr>
          <w:sz w:val="24"/>
          <w:szCs w:val="24"/>
          <w:lang w:val="en-US"/>
        </w:rPr>
        <w:t xml:space="preserve"> </w:t>
      </w:r>
      <w:r w:rsidRPr="00432616">
        <w:rPr>
          <w:sz w:val="24"/>
          <w:szCs w:val="24"/>
          <w:lang w:val="en-US"/>
        </w:rPr>
        <w:t>General</w:t>
      </w:r>
      <w:r w:rsidRPr="00DB08A0">
        <w:rPr>
          <w:sz w:val="24"/>
          <w:szCs w:val="24"/>
          <w:lang w:val="en-US"/>
        </w:rPr>
        <w:t xml:space="preserve"> </w:t>
      </w:r>
      <w:r w:rsidRPr="00432616">
        <w:rPr>
          <w:sz w:val="24"/>
          <w:szCs w:val="24"/>
          <w:lang w:val="en-US"/>
        </w:rPr>
        <w:t>Meeting</w:t>
      </w:r>
      <w:r w:rsidRPr="00DB08A0">
        <w:rPr>
          <w:sz w:val="24"/>
          <w:szCs w:val="24"/>
          <w:lang w:val="en-US"/>
        </w:rPr>
        <w:t xml:space="preserve">, </w:t>
      </w:r>
      <w:r w:rsidRPr="00432616">
        <w:rPr>
          <w:sz w:val="24"/>
          <w:szCs w:val="24"/>
          <w:lang w:val="en-US"/>
        </w:rPr>
        <w:t>Vancouver</w:t>
      </w:r>
      <w:r w:rsidRPr="00DB08A0">
        <w:rPr>
          <w:sz w:val="24"/>
          <w:szCs w:val="24"/>
          <w:lang w:val="en-US"/>
        </w:rPr>
        <w:t xml:space="preserve">, </w:t>
      </w:r>
      <w:r w:rsidRPr="00432616">
        <w:rPr>
          <w:sz w:val="24"/>
          <w:szCs w:val="24"/>
          <w:lang w:val="en-US"/>
        </w:rPr>
        <w:t>Canada</w:t>
      </w:r>
      <w:r w:rsidRPr="00DB08A0">
        <w:rPr>
          <w:sz w:val="24"/>
          <w:szCs w:val="24"/>
          <w:lang w:val="en-US"/>
        </w:rPr>
        <w:t xml:space="preserve">, </w:t>
      </w:r>
      <w:r w:rsidRPr="00432616">
        <w:rPr>
          <w:sz w:val="24"/>
          <w:szCs w:val="24"/>
          <w:lang w:val="en-US"/>
        </w:rPr>
        <w:t>July</w:t>
      </w:r>
      <w:r w:rsidRPr="00DB08A0">
        <w:rPr>
          <w:sz w:val="24"/>
          <w:szCs w:val="24"/>
          <w:lang w:val="en-US"/>
        </w:rPr>
        <w:t xml:space="preserve"> 21-25, 2013; </w:t>
      </w:r>
      <w:r>
        <w:rPr>
          <w:sz w:val="24"/>
          <w:szCs w:val="24"/>
          <w:lang w:val="en-US"/>
        </w:rPr>
        <w:t>IEEE</w:t>
      </w:r>
      <w:r w:rsidRPr="00DB08A0">
        <w:rPr>
          <w:sz w:val="24"/>
          <w:szCs w:val="24"/>
          <w:lang w:val="en-US"/>
        </w:rPr>
        <w:t xml:space="preserve"> </w:t>
      </w:r>
      <w:proofErr w:type="spellStart"/>
      <w:r>
        <w:rPr>
          <w:sz w:val="24"/>
          <w:szCs w:val="24"/>
          <w:lang w:val="en-US"/>
        </w:rPr>
        <w:t>PowerTech</w:t>
      </w:r>
      <w:proofErr w:type="spellEnd"/>
      <w:r w:rsidRPr="00DB08A0">
        <w:rPr>
          <w:sz w:val="24"/>
          <w:szCs w:val="24"/>
          <w:lang w:val="en-US"/>
        </w:rPr>
        <w:t xml:space="preserve"> </w:t>
      </w:r>
      <w:r>
        <w:rPr>
          <w:sz w:val="24"/>
          <w:szCs w:val="24"/>
          <w:lang w:val="en-US"/>
        </w:rPr>
        <w:t>Conf</w:t>
      </w:r>
      <w:r w:rsidRPr="00DB08A0">
        <w:rPr>
          <w:sz w:val="24"/>
          <w:szCs w:val="24"/>
          <w:lang w:val="en-US"/>
        </w:rPr>
        <w:t xml:space="preserve">., </w:t>
      </w:r>
      <w:r>
        <w:rPr>
          <w:sz w:val="24"/>
          <w:szCs w:val="24"/>
          <w:lang w:val="en-US"/>
        </w:rPr>
        <w:t>Grenoble</w:t>
      </w:r>
      <w:r w:rsidRPr="00DB08A0">
        <w:rPr>
          <w:sz w:val="24"/>
          <w:szCs w:val="24"/>
          <w:lang w:val="en-US"/>
        </w:rPr>
        <w:t xml:space="preserve">, </w:t>
      </w:r>
      <w:r>
        <w:rPr>
          <w:sz w:val="24"/>
          <w:szCs w:val="24"/>
          <w:lang w:val="en-US"/>
        </w:rPr>
        <w:t>France</w:t>
      </w:r>
      <w:r w:rsidRPr="00DB08A0">
        <w:rPr>
          <w:sz w:val="24"/>
          <w:szCs w:val="24"/>
          <w:lang w:val="en-US"/>
        </w:rPr>
        <w:t xml:space="preserve">, </w:t>
      </w:r>
      <w:r>
        <w:rPr>
          <w:sz w:val="24"/>
          <w:szCs w:val="24"/>
          <w:lang w:val="en-US"/>
        </w:rPr>
        <w:t>June</w:t>
      </w:r>
      <w:r w:rsidRPr="00DB08A0">
        <w:rPr>
          <w:sz w:val="24"/>
          <w:szCs w:val="24"/>
          <w:lang w:val="en-US"/>
        </w:rPr>
        <w:t xml:space="preserve"> 16-2013; </w:t>
      </w:r>
      <w:proofErr w:type="spellStart"/>
      <w:r w:rsidR="00DB08A0">
        <w:rPr>
          <w:sz w:val="24"/>
          <w:szCs w:val="24"/>
        </w:rPr>
        <w:t>Конф</w:t>
      </w:r>
      <w:proofErr w:type="spellEnd"/>
      <w:r w:rsidR="00DB08A0" w:rsidRPr="00DB08A0">
        <w:rPr>
          <w:sz w:val="24"/>
          <w:szCs w:val="24"/>
          <w:lang w:val="en-US"/>
        </w:rPr>
        <w:t xml:space="preserve">. </w:t>
      </w:r>
      <w:r w:rsidR="00DB08A0" w:rsidRPr="00B13B64">
        <w:rPr>
          <w:sz w:val="24"/>
          <w:szCs w:val="24"/>
        </w:rPr>
        <w:t>Современные</w:t>
      </w:r>
      <w:r w:rsidR="00DB08A0" w:rsidRPr="00DB08A0">
        <w:rPr>
          <w:sz w:val="24"/>
          <w:szCs w:val="24"/>
          <w:lang w:val="en-US"/>
        </w:rPr>
        <w:t xml:space="preserve"> </w:t>
      </w:r>
      <w:r w:rsidR="00DB08A0" w:rsidRPr="00B13B64">
        <w:rPr>
          <w:sz w:val="24"/>
          <w:szCs w:val="24"/>
        </w:rPr>
        <w:t>направления</w:t>
      </w:r>
      <w:r w:rsidR="00DB08A0" w:rsidRPr="00DB08A0">
        <w:rPr>
          <w:sz w:val="24"/>
          <w:szCs w:val="24"/>
          <w:lang w:val="en-US"/>
        </w:rPr>
        <w:t xml:space="preserve"> </w:t>
      </w:r>
      <w:r w:rsidR="00DB08A0" w:rsidRPr="00B13B64">
        <w:rPr>
          <w:sz w:val="24"/>
          <w:szCs w:val="24"/>
        </w:rPr>
        <w:t>развития</w:t>
      </w:r>
      <w:r w:rsidR="00DB08A0" w:rsidRPr="00DB08A0">
        <w:rPr>
          <w:sz w:val="24"/>
          <w:szCs w:val="24"/>
          <w:lang w:val="en-US"/>
        </w:rPr>
        <w:t xml:space="preserve"> </w:t>
      </w:r>
      <w:r w:rsidR="00DB08A0" w:rsidRPr="00B13B64">
        <w:rPr>
          <w:sz w:val="24"/>
          <w:szCs w:val="24"/>
        </w:rPr>
        <w:t>систем</w:t>
      </w:r>
      <w:r w:rsidR="00DB08A0" w:rsidRPr="00DB08A0">
        <w:rPr>
          <w:sz w:val="24"/>
          <w:szCs w:val="24"/>
          <w:lang w:val="en-US"/>
        </w:rPr>
        <w:t xml:space="preserve"> </w:t>
      </w:r>
      <w:r w:rsidR="00DB08A0" w:rsidRPr="00B13B64">
        <w:rPr>
          <w:sz w:val="24"/>
          <w:szCs w:val="24"/>
        </w:rPr>
        <w:t>релейной</w:t>
      </w:r>
      <w:r w:rsidR="00DB08A0" w:rsidRPr="00DB08A0">
        <w:rPr>
          <w:sz w:val="24"/>
          <w:szCs w:val="24"/>
          <w:lang w:val="en-US"/>
        </w:rPr>
        <w:t xml:space="preserve"> </w:t>
      </w:r>
      <w:r w:rsidR="00DB08A0" w:rsidRPr="00B13B64">
        <w:rPr>
          <w:sz w:val="24"/>
          <w:szCs w:val="24"/>
        </w:rPr>
        <w:t>защиты</w:t>
      </w:r>
      <w:r w:rsidR="00DB08A0" w:rsidRPr="00DB08A0">
        <w:rPr>
          <w:sz w:val="24"/>
          <w:szCs w:val="24"/>
          <w:lang w:val="en-US"/>
        </w:rPr>
        <w:t xml:space="preserve"> </w:t>
      </w:r>
      <w:r w:rsidR="00DB08A0" w:rsidRPr="00B13B64">
        <w:rPr>
          <w:sz w:val="24"/>
          <w:szCs w:val="24"/>
        </w:rPr>
        <w:t>и</w:t>
      </w:r>
      <w:r w:rsidR="00DB08A0" w:rsidRPr="00DB08A0">
        <w:rPr>
          <w:sz w:val="24"/>
          <w:szCs w:val="24"/>
          <w:lang w:val="en-US"/>
        </w:rPr>
        <w:t xml:space="preserve"> </w:t>
      </w:r>
      <w:r w:rsidR="00DB08A0" w:rsidRPr="00B13B64">
        <w:rPr>
          <w:sz w:val="24"/>
          <w:szCs w:val="24"/>
        </w:rPr>
        <w:t>автоматики</w:t>
      </w:r>
      <w:r w:rsidR="00DB08A0" w:rsidRPr="00DB08A0">
        <w:rPr>
          <w:sz w:val="24"/>
          <w:szCs w:val="24"/>
          <w:lang w:val="en-US"/>
        </w:rPr>
        <w:t xml:space="preserve"> </w:t>
      </w:r>
      <w:r w:rsidR="00DB08A0" w:rsidRPr="00B13B64">
        <w:rPr>
          <w:sz w:val="24"/>
          <w:szCs w:val="24"/>
        </w:rPr>
        <w:t>энергосистем</w:t>
      </w:r>
      <w:r w:rsidR="00DB08A0" w:rsidRPr="00DB08A0">
        <w:rPr>
          <w:sz w:val="24"/>
          <w:szCs w:val="24"/>
          <w:lang w:val="en-US"/>
        </w:rPr>
        <w:t xml:space="preserve">», </w:t>
      </w:r>
      <w:r w:rsidR="00DB08A0" w:rsidRPr="00B13B64">
        <w:rPr>
          <w:sz w:val="24"/>
          <w:szCs w:val="24"/>
        </w:rPr>
        <w:t>Екатеринбург</w:t>
      </w:r>
      <w:r w:rsidR="00DB08A0" w:rsidRPr="00DB08A0">
        <w:rPr>
          <w:sz w:val="24"/>
          <w:szCs w:val="24"/>
          <w:lang w:val="en-US"/>
        </w:rPr>
        <w:t xml:space="preserve">, 3 – 7 </w:t>
      </w:r>
      <w:r w:rsidR="00DB08A0" w:rsidRPr="00B13B64">
        <w:rPr>
          <w:sz w:val="24"/>
          <w:szCs w:val="24"/>
        </w:rPr>
        <w:t>июня</w:t>
      </w:r>
      <w:r w:rsidR="00DB08A0" w:rsidRPr="00DB08A0">
        <w:rPr>
          <w:sz w:val="24"/>
          <w:szCs w:val="24"/>
          <w:lang w:val="en-US"/>
        </w:rPr>
        <w:t xml:space="preserve"> </w:t>
      </w:r>
      <w:smartTag w:uri="urn:schemas-microsoft-com:office:smarttags" w:element="metricconverter">
        <w:smartTagPr>
          <w:attr w:name="ProductID" w:val="2013 г"/>
        </w:smartTagPr>
        <w:r w:rsidR="00DB08A0" w:rsidRPr="00DB08A0">
          <w:rPr>
            <w:sz w:val="24"/>
            <w:szCs w:val="24"/>
            <w:lang w:val="en-US"/>
          </w:rPr>
          <w:t xml:space="preserve">2013 </w:t>
        </w:r>
        <w:r w:rsidR="00DB08A0" w:rsidRPr="00B13B64">
          <w:rPr>
            <w:sz w:val="24"/>
            <w:szCs w:val="24"/>
          </w:rPr>
          <w:t>г</w:t>
        </w:r>
      </w:smartTag>
      <w:r w:rsidR="00DB08A0" w:rsidRPr="00DB08A0">
        <w:rPr>
          <w:sz w:val="24"/>
          <w:szCs w:val="24"/>
          <w:lang w:val="en-US"/>
        </w:rPr>
        <w:t xml:space="preserve">.;  </w:t>
      </w:r>
      <w:r w:rsidR="00DB08A0" w:rsidRPr="0047207A">
        <w:rPr>
          <w:color w:val="4D4D4D"/>
          <w:sz w:val="24"/>
          <w:szCs w:val="24"/>
          <w:lang w:val="en-US"/>
        </w:rPr>
        <w:t>APERC</w:t>
      </w:r>
      <w:r w:rsidR="00DB08A0" w:rsidRPr="00DB08A0">
        <w:rPr>
          <w:color w:val="4D4D4D"/>
          <w:sz w:val="24"/>
          <w:szCs w:val="24"/>
          <w:lang w:val="en-US"/>
        </w:rPr>
        <w:t xml:space="preserve"> </w:t>
      </w:r>
      <w:r w:rsidR="00DB08A0" w:rsidRPr="0047207A">
        <w:rPr>
          <w:color w:val="4D4D4D"/>
          <w:sz w:val="24"/>
          <w:szCs w:val="24"/>
          <w:lang w:val="en-US"/>
        </w:rPr>
        <w:t>Annual</w:t>
      </w:r>
      <w:r w:rsidR="00DB08A0" w:rsidRPr="00DB08A0">
        <w:rPr>
          <w:color w:val="4D4D4D"/>
          <w:sz w:val="24"/>
          <w:szCs w:val="24"/>
          <w:lang w:val="en-US"/>
        </w:rPr>
        <w:t xml:space="preserve"> </w:t>
      </w:r>
      <w:r w:rsidR="00DB08A0" w:rsidRPr="0047207A">
        <w:rPr>
          <w:color w:val="4D4D4D"/>
          <w:sz w:val="24"/>
          <w:szCs w:val="24"/>
          <w:lang w:val="en-US"/>
        </w:rPr>
        <w:t>Conference</w:t>
      </w:r>
      <w:r w:rsidR="00DB08A0" w:rsidRPr="00DB08A0">
        <w:rPr>
          <w:color w:val="4D4D4D"/>
          <w:sz w:val="24"/>
          <w:szCs w:val="24"/>
          <w:lang w:val="en-US"/>
        </w:rPr>
        <w:t xml:space="preserve">, </w:t>
      </w:r>
      <w:r w:rsidR="00DB08A0" w:rsidRPr="0047207A">
        <w:rPr>
          <w:color w:val="4D4D4D"/>
          <w:sz w:val="24"/>
          <w:szCs w:val="24"/>
          <w:lang w:val="en-US"/>
        </w:rPr>
        <w:t>Tokyo</w:t>
      </w:r>
      <w:r w:rsidR="00DB08A0" w:rsidRPr="00DB08A0">
        <w:rPr>
          <w:color w:val="4D4D4D"/>
          <w:sz w:val="24"/>
          <w:szCs w:val="24"/>
          <w:lang w:val="en-US"/>
        </w:rPr>
        <w:t xml:space="preserve">, </w:t>
      </w:r>
      <w:r w:rsidR="00DB08A0" w:rsidRPr="0047207A">
        <w:rPr>
          <w:color w:val="4D4D4D"/>
          <w:sz w:val="24"/>
          <w:szCs w:val="24"/>
          <w:lang w:val="en-US"/>
        </w:rPr>
        <w:t>Japan</w:t>
      </w:r>
      <w:r w:rsidR="00DB08A0" w:rsidRPr="00DB08A0">
        <w:rPr>
          <w:color w:val="4D4D4D"/>
          <w:sz w:val="24"/>
          <w:szCs w:val="24"/>
          <w:lang w:val="en-US"/>
        </w:rPr>
        <w:t xml:space="preserve">, 26-27 </w:t>
      </w:r>
      <w:proofErr w:type="spellStart"/>
      <w:r w:rsidR="00DB08A0" w:rsidRPr="0047207A">
        <w:rPr>
          <w:color w:val="4D4D4D"/>
          <w:sz w:val="24"/>
          <w:szCs w:val="24"/>
          <w:lang w:val="en-US"/>
        </w:rPr>
        <w:t>Febr</w:t>
      </w:r>
      <w:proofErr w:type="spellEnd"/>
      <w:r w:rsidR="00DB08A0" w:rsidRPr="00DB08A0">
        <w:rPr>
          <w:color w:val="4D4D4D"/>
          <w:sz w:val="24"/>
          <w:szCs w:val="24"/>
          <w:lang w:val="en-US"/>
        </w:rPr>
        <w:t xml:space="preserve">. </w:t>
      </w:r>
      <w:proofErr w:type="gramStart"/>
      <w:r w:rsidR="00DB08A0" w:rsidRPr="00DB08A0">
        <w:rPr>
          <w:color w:val="4D4D4D"/>
          <w:sz w:val="24"/>
          <w:szCs w:val="24"/>
          <w:lang w:val="en-US"/>
        </w:rPr>
        <w:t>2013.;</w:t>
      </w:r>
      <w:proofErr w:type="gramEnd"/>
      <w:r w:rsidR="00DB08A0" w:rsidRPr="00DB08A0">
        <w:rPr>
          <w:color w:val="4D4D4D"/>
          <w:sz w:val="24"/>
          <w:szCs w:val="24"/>
          <w:lang w:val="en-US"/>
        </w:rPr>
        <w:t xml:space="preserve"> </w:t>
      </w:r>
      <w:r w:rsidR="00DB08A0">
        <w:rPr>
          <w:sz w:val="24"/>
          <w:szCs w:val="24"/>
          <w:lang w:val="en-US"/>
        </w:rPr>
        <w:t>IEEE</w:t>
      </w:r>
      <w:r w:rsidR="00DB08A0" w:rsidRPr="009C7EEB">
        <w:rPr>
          <w:sz w:val="24"/>
          <w:szCs w:val="24"/>
          <w:lang w:val="en-US"/>
        </w:rPr>
        <w:t xml:space="preserve"> </w:t>
      </w:r>
      <w:proofErr w:type="spellStart"/>
      <w:r w:rsidR="00DB08A0">
        <w:rPr>
          <w:sz w:val="24"/>
          <w:szCs w:val="24"/>
          <w:lang w:val="en-US"/>
        </w:rPr>
        <w:t>PowerTech</w:t>
      </w:r>
      <w:proofErr w:type="spellEnd"/>
      <w:r w:rsidR="00DB08A0" w:rsidRPr="009C7EEB">
        <w:rPr>
          <w:sz w:val="24"/>
          <w:szCs w:val="24"/>
          <w:lang w:val="en-US"/>
        </w:rPr>
        <w:t xml:space="preserve"> </w:t>
      </w:r>
      <w:r w:rsidR="00DB08A0">
        <w:rPr>
          <w:sz w:val="24"/>
          <w:szCs w:val="24"/>
          <w:lang w:val="en-US"/>
        </w:rPr>
        <w:t>Conf</w:t>
      </w:r>
      <w:r w:rsidR="00DB08A0" w:rsidRPr="009C7EEB">
        <w:rPr>
          <w:sz w:val="24"/>
          <w:szCs w:val="24"/>
          <w:lang w:val="en-US"/>
        </w:rPr>
        <w:t xml:space="preserve">., </w:t>
      </w:r>
      <w:r w:rsidR="00DB08A0">
        <w:rPr>
          <w:sz w:val="24"/>
          <w:szCs w:val="24"/>
          <w:lang w:val="en-US"/>
        </w:rPr>
        <w:t>Grenoble</w:t>
      </w:r>
      <w:r w:rsidR="00DB08A0" w:rsidRPr="009C7EEB">
        <w:rPr>
          <w:sz w:val="24"/>
          <w:szCs w:val="24"/>
          <w:lang w:val="en-US"/>
        </w:rPr>
        <w:t xml:space="preserve">, </w:t>
      </w:r>
      <w:r w:rsidR="00DB08A0">
        <w:rPr>
          <w:sz w:val="24"/>
          <w:szCs w:val="24"/>
          <w:lang w:val="en-US"/>
        </w:rPr>
        <w:t>France</w:t>
      </w:r>
      <w:r w:rsidR="00DB08A0" w:rsidRPr="009C7EEB">
        <w:rPr>
          <w:sz w:val="24"/>
          <w:szCs w:val="24"/>
          <w:lang w:val="en-US"/>
        </w:rPr>
        <w:t xml:space="preserve">, </w:t>
      </w:r>
      <w:r w:rsidR="00DB08A0">
        <w:rPr>
          <w:sz w:val="24"/>
          <w:szCs w:val="24"/>
          <w:lang w:val="en-US"/>
        </w:rPr>
        <w:t>June</w:t>
      </w:r>
      <w:r w:rsidR="00DB08A0" w:rsidRPr="009C7EEB">
        <w:rPr>
          <w:sz w:val="24"/>
          <w:szCs w:val="24"/>
          <w:lang w:val="en-US"/>
        </w:rPr>
        <w:t xml:space="preserve"> 16-2013</w:t>
      </w:r>
      <w:r w:rsidR="00DB08A0" w:rsidRPr="00DB08A0">
        <w:rPr>
          <w:sz w:val="24"/>
          <w:szCs w:val="24"/>
          <w:lang w:val="en-US"/>
        </w:rPr>
        <w:t xml:space="preserve">; </w:t>
      </w:r>
      <w:r w:rsidR="00DB08A0" w:rsidRPr="00DB08A0">
        <w:rPr>
          <w:color w:val="4D4D4D"/>
          <w:sz w:val="24"/>
          <w:szCs w:val="24"/>
          <w:lang w:val="en-US"/>
        </w:rPr>
        <w:t>II-</w:t>
      </w:r>
      <w:r w:rsidR="00DB08A0" w:rsidRPr="0047207A">
        <w:rPr>
          <w:color w:val="4D4D4D"/>
          <w:sz w:val="24"/>
          <w:szCs w:val="24"/>
        </w:rPr>
        <w:t>я</w:t>
      </w:r>
      <w:r w:rsidR="00DB08A0" w:rsidRPr="00DB08A0">
        <w:rPr>
          <w:color w:val="4D4D4D"/>
          <w:sz w:val="24"/>
          <w:szCs w:val="24"/>
          <w:lang w:val="en-US"/>
        </w:rPr>
        <w:t xml:space="preserve"> </w:t>
      </w:r>
      <w:proofErr w:type="spellStart"/>
      <w:r w:rsidR="00DB08A0" w:rsidRPr="0047207A">
        <w:rPr>
          <w:color w:val="4D4D4D"/>
          <w:sz w:val="24"/>
          <w:szCs w:val="24"/>
        </w:rPr>
        <w:t>междунар</w:t>
      </w:r>
      <w:proofErr w:type="spellEnd"/>
      <w:r w:rsidR="00DB08A0" w:rsidRPr="00DB08A0">
        <w:rPr>
          <w:color w:val="4D4D4D"/>
          <w:sz w:val="24"/>
          <w:szCs w:val="24"/>
          <w:lang w:val="en-US"/>
        </w:rPr>
        <w:t xml:space="preserve">. </w:t>
      </w:r>
      <w:proofErr w:type="spellStart"/>
      <w:r w:rsidR="00DB08A0" w:rsidRPr="0047207A">
        <w:rPr>
          <w:color w:val="4D4D4D"/>
          <w:sz w:val="24"/>
          <w:szCs w:val="24"/>
        </w:rPr>
        <w:t>практич</w:t>
      </w:r>
      <w:proofErr w:type="spellEnd"/>
      <w:r w:rsidR="00DB08A0" w:rsidRPr="00DB08A0">
        <w:rPr>
          <w:color w:val="4D4D4D"/>
          <w:sz w:val="24"/>
          <w:szCs w:val="24"/>
          <w:lang w:val="en-US"/>
        </w:rPr>
        <w:t xml:space="preserve">. </w:t>
      </w:r>
      <w:proofErr w:type="spellStart"/>
      <w:r w:rsidR="00DB08A0" w:rsidRPr="0047207A">
        <w:rPr>
          <w:color w:val="4D4D4D"/>
          <w:sz w:val="24"/>
          <w:szCs w:val="24"/>
        </w:rPr>
        <w:t>конф</w:t>
      </w:r>
      <w:proofErr w:type="spellEnd"/>
      <w:r w:rsidR="00DB08A0" w:rsidRPr="00DB08A0">
        <w:rPr>
          <w:color w:val="4D4D4D"/>
          <w:sz w:val="24"/>
          <w:szCs w:val="24"/>
          <w:lang w:val="en-US"/>
        </w:rPr>
        <w:t xml:space="preserve">. </w:t>
      </w:r>
      <w:r w:rsidR="00DB08A0" w:rsidRPr="0047207A">
        <w:rPr>
          <w:color w:val="4D4D4D"/>
          <w:sz w:val="24"/>
          <w:szCs w:val="24"/>
        </w:rPr>
        <w:t>“Энергетическая и экологическая безопасность  - новый приоритет государственной по</w:t>
      </w:r>
      <w:r w:rsidR="00DB08A0">
        <w:rPr>
          <w:color w:val="4D4D4D"/>
          <w:sz w:val="24"/>
          <w:szCs w:val="24"/>
        </w:rPr>
        <w:t>литики</w:t>
      </w:r>
      <w:r w:rsidR="00DB08A0" w:rsidRPr="0047207A">
        <w:rPr>
          <w:color w:val="4D4D4D"/>
          <w:sz w:val="24"/>
          <w:szCs w:val="24"/>
        </w:rPr>
        <w:t xml:space="preserve">”, Санкт-Петербург, Россия. </w:t>
      </w:r>
      <w:r w:rsidR="00DB08A0" w:rsidRPr="00DB08A0">
        <w:rPr>
          <w:color w:val="4D4D4D"/>
          <w:sz w:val="24"/>
          <w:szCs w:val="24"/>
        </w:rPr>
        <w:t xml:space="preserve">16-17 </w:t>
      </w:r>
      <w:r w:rsidR="00DB08A0" w:rsidRPr="0047207A">
        <w:rPr>
          <w:color w:val="4D4D4D"/>
          <w:sz w:val="24"/>
          <w:szCs w:val="24"/>
        </w:rPr>
        <w:t>мая</w:t>
      </w:r>
      <w:r w:rsidR="00DB08A0" w:rsidRPr="00DB08A0">
        <w:rPr>
          <w:color w:val="4D4D4D"/>
          <w:sz w:val="24"/>
          <w:szCs w:val="24"/>
        </w:rPr>
        <w:t xml:space="preserve"> 2013; </w:t>
      </w:r>
      <w:r w:rsidR="00DB08A0">
        <w:rPr>
          <w:color w:val="4D4D4D"/>
          <w:sz w:val="24"/>
          <w:szCs w:val="24"/>
          <w:lang w:val="en-US"/>
        </w:rPr>
        <w:t>Proc</w:t>
      </w:r>
      <w:r w:rsidR="00DB08A0" w:rsidRPr="00DB08A0">
        <w:rPr>
          <w:color w:val="4D4D4D"/>
          <w:sz w:val="24"/>
          <w:szCs w:val="24"/>
        </w:rPr>
        <w:t xml:space="preserve">. </w:t>
      </w:r>
      <w:r w:rsidR="00DB08A0">
        <w:rPr>
          <w:color w:val="4D4D4D"/>
          <w:sz w:val="24"/>
          <w:szCs w:val="24"/>
          <w:lang w:val="en-US"/>
        </w:rPr>
        <w:t>of</w:t>
      </w:r>
      <w:r w:rsidR="00DB08A0" w:rsidRPr="00DB08A0">
        <w:rPr>
          <w:color w:val="4D4D4D"/>
          <w:sz w:val="24"/>
          <w:szCs w:val="24"/>
        </w:rPr>
        <w:t xml:space="preserve"> </w:t>
      </w:r>
      <w:r w:rsidR="00DB08A0">
        <w:rPr>
          <w:color w:val="4D4D4D"/>
          <w:sz w:val="24"/>
          <w:szCs w:val="24"/>
          <w:lang w:val="en-US"/>
        </w:rPr>
        <w:t>the</w:t>
      </w:r>
      <w:r w:rsidR="00DB08A0" w:rsidRPr="00DB08A0">
        <w:rPr>
          <w:color w:val="4D4D4D"/>
          <w:sz w:val="24"/>
          <w:szCs w:val="24"/>
        </w:rPr>
        <w:t xml:space="preserve"> 7</w:t>
      </w:r>
      <w:proofErr w:type="spellStart"/>
      <w:r w:rsidR="00DB08A0" w:rsidRPr="00C10E12">
        <w:rPr>
          <w:color w:val="4D4D4D"/>
          <w:sz w:val="24"/>
          <w:szCs w:val="24"/>
          <w:lang w:val="en-US"/>
        </w:rPr>
        <w:t>th</w:t>
      </w:r>
      <w:proofErr w:type="spellEnd"/>
      <w:r w:rsidR="00DB08A0" w:rsidRPr="00DB08A0">
        <w:rPr>
          <w:color w:val="4D4D4D"/>
          <w:sz w:val="24"/>
          <w:szCs w:val="24"/>
        </w:rPr>
        <w:t xml:space="preserve"> </w:t>
      </w:r>
      <w:r w:rsidR="00DB08A0" w:rsidRPr="00C10E12">
        <w:rPr>
          <w:color w:val="4D4D4D"/>
          <w:sz w:val="24"/>
          <w:szCs w:val="24"/>
          <w:lang w:val="en-US"/>
        </w:rPr>
        <w:t>IFAC</w:t>
      </w:r>
      <w:r w:rsidR="00DB08A0" w:rsidRPr="00DB08A0">
        <w:rPr>
          <w:color w:val="4D4D4D"/>
          <w:sz w:val="24"/>
          <w:szCs w:val="24"/>
        </w:rPr>
        <w:t xml:space="preserve"> </w:t>
      </w:r>
      <w:r w:rsidR="00DB08A0" w:rsidRPr="00C10E12">
        <w:rPr>
          <w:color w:val="4D4D4D"/>
          <w:sz w:val="24"/>
          <w:szCs w:val="24"/>
          <w:lang w:val="en-US"/>
        </w:rPr>
        <w:t>Conference</w:t>
      </w:r>
      <w:r w:rsidR="00DB08A0" w:rsidRPr="00DB08A0">
        <w:rPr>
          <w:color w:val="4D4D4D"/>
          <w:sz w:val="24"/>
          <w:szCs w:val="24"/>
        </w:rPr>
        <w:t xml:space="preserve"> </w:t>
      </w:r>
      <w:r w:rsidR="00DB08A0" w:rsidRPr="00C10E12">
        <w:rPr>
          <w:color w:val="4D4D4D"/>
          <w:sz w:val="24"/>
          <w:szCs w:val="24"/>
          <w:lang w:val="en-US"/>
        </w:rPr>
        <w:t>on</w:t>
      </w:r>
      <w:r w:rsidR="00DB08A0" w:rsidRPr="00DB08A0">
        <w:rPr>
          <w:color w:val="4D4D4D"/>
          <w:sz w:val="24"/>
          <w:szCs w:val="24"/>
        </w:rPr>
        <w:t xml:space="preserve"> </w:t>
      </w:r>
      <w:r w:rsidR="00DB08A0" w:rsidRPr="00C10E12">
        <w:rPr>
          <w:color w:val="4D4D4D"/>
          <w:sz w:val="24"/>
          <w:szCs w:val="24"/>
          <w:lang w:val="en-US"/>
        </w:rPr>
        <w:t>Manufacturing</w:t>
      </w:r>
      <w:r w:rsidR="00DB08A0" w:rsidRPr="00DB08A0">
        <w:rPr>
          <w:color w:val="4D4D4D"/>
          <w:sz w:val="24"/>
          <w:szCs w:val="24"/>
        </w:rPr>
        <w:t xml:space="preserve"> </w:t>
      </w:r>
      <w:r w:rsidR="00DB08A0" w:rsidRPr="00C10E12">
        <w:rPr>
          <w:color w:val="4D4D4D"/>
          <w:sz w:val="24"/>
          <w:szCs w:val="24"/>
          <w:lang w:val="en-US"/>
        </w:rPr>
        <w:t>Modelling</w:t>
      </w:r>
      <w:r w:rsidR="00DB08A0" w:rsidRPr="00DB08A0">
        <w:rPr>
          <w:color w:val="4D4D4D"/>
          <w:sz w:val="24"/>
          <w:szCs w:val="24"/>
        </w:rPr>
        <w:t xml:space="preserve">, </w:t>
      </w:r>
      <w:r w:rsidR="00DB08A0" w:rsidRPr="00C10E12">
        <w:rPr>
          <w:color w:val="4D4D4D"/>
          <w:sz w:val="24"/>
          <w:szCs w:val="24"/>
          <w:lang w:val="en-US"/>
        </w:rPr>
        <w:t>Management</w:t>
      </w:r>
      <w:r w:rsidR="00DB08A0" w:rsidRPr="00DB08A0">
        <w:rPr>
          <w:color w:val="4D4D4D"/>
          <w:sz w:val="24"/>
          <w:szCs w:val="24"/>
        </w:rPr>
        <w:t xml:space="preserve">, </w:t>
      </w:r>
      <w:r w:rsidR="00DB08A0" w:rsidRPr="00C10E12">
        <w:rPr>
          <w:color w:val="4D4D4D"/>
          <w:sz w:val="24"/>
          <w:szCs w:val="24"/>
          <w:lang w:val="en-US"/>
        </w:rPr>
        <w:t>and</w:t>
      </w:r>
      <w:r w:rsidR="00DB08A0" w:rsidRPr="00DB08A0">
        <w:rPr>
          <w:color w:val="4D4D4D"/>
          <w:sz w:val="24"/>
          <w:szCs w:val="24"/>
        </w:rPr>
        <w:t xml:space="preserve"> </w:t>
      </w:r>
      <w:r w:rsidR="00DB08A0" w:rsidRPr="00C10E12">
        <w:rPr>
          <w:color w:val="4D4D4D"/>
          <w:sz w:val="24"/>
          <w:szCs w:val="24"/>
          <w:lang w:val="en-US"/>
        </w:rPr>
        <w:t>Control</w:t>
      </w:r>
      <w:r w:rsidR="00DB08A0" w:rsidRPr="00DB08A0">
        <w:rPr>
          <w:color w:val="4D4D4D"/>
          <w:sz w:val="24"/>
          <w:szCs w:val="24"/>
        </w:rPr>
        <w:t xml:space="preserve">, </w:t>
      </w:r>
      <w:r w:rsidR="00DB08A0" w:rsidRPr="00C10E12">
        <w:rPr>
          <w:color w:val="4D4D4D"/>
          <w:sz w:val="24"/>
          <w:szCs w:val="24"/>
        </w:rPr>
        <w:t>Санкт</w:t>
      </w:r>
      <w:r w:rsidR="00DB08A0" w:rsidRPr="00DB08A0">
        <w:rPr>
          <w:color w:val="4D4D4D"/>
          <w:sz w:val="24"/>
          <w:szCs w:val="24"/>
        </w:rPr>
        <w:t>-</w:t>
      </w:r>
      <w:r w:rsidR="00DB08A0" w:rsidRPr="00C10E12">
        <w:rPr>
          <w:color w:val="4D4D4D"/>
          <w:sz w:val="24"/>
          <w:szCs w:val="24"/>
        </w:rPr>
        <w:t>Петербург</w:t>
      </w:r>
      <w:r w:rsidR="00DB08A0" w:rsidRPr="00DB08A0">
        <w:rPr>
          <w:color w:val="4D4D4D"/>
          <w:sz w:val="24"/>
          <w:szCs w:val="24"/>
        </w:rPr>
        <w:t xml:space="preserve">, </w:t>
      </w:r>
      <w:r w:rsidR="00DB08A0" w:rsidRPr="00C10E12">
        <w:rPr>
          <w:color w:val="4D4D4D"/>
          <w:sz w:val="24"/>
          <w:szCs w:val="24"/>
          <w:lang w:val="en-US"/>
        </w:rPr>
        <w:t>Russia</w:t>
      </w:r>
      <w:r w:rsidR="00DB08A0" w:rsidRPr="00DB08A0">
        <w:rPr>
          <w:color w:val="4D4D4D"/>
          <w:sz w:val="24"/>
          <w:szCs w:val="24"/>
        </w:rPr>
        <w:t xml:space="preserve">, 19-21 </w:t>
      </w:r>
      <w:r w:rsidR="00DB08A0" w:rsidRPr="00C10E12">
        <w:rPr>
          <w:color w:val="4D4D4D"/>
          <w:sz w:val="24"/>
          <w:szCs w:val="24"/>
          <w:lang w:val="en-US"/>
        </w:rPr>
        <w:t>June</w:t>
      </w:r>
      <w:r w:rsidR="00DB08A0" w:rsidRPr="00DB08A0">
        <w:rPr>
          <w:color w:val="4D4D4D"/>
          <w:sz w:val="24"/>
          <w:szCs w:val="24"/>
        </w:rPr>
        <w:t xml:space="preserve"> 2013; </w:t>
      </w:r>
      <w:r w:rsidR="00DB08A0">
        <w:rPr>
          <w:sz w:val="24"/>
          <w:szCs w:val="24"/>
          <w:lang w:val="en-US"/>
        </w:rPr>
        <w:t>XXII</w:t>
      </w:r>
      <w:r w:rsidR="00DB08A0" w:rsidRPr="00DB08A0">
        <w:rPr>
          <w:sz w:val="24"/>
          <w:szCs w:val="24"/>
        </w:rPr>
        <w:t xml:space="preserve"> </w:t>
      </w:r>
      <w:proofErr w:type="spellStart"/>
      <w:r w:rsidR="00DB08A0">
        <w:rPr>
          <w:sz w:val="24"/>
          <w:szCs w:val="24"/>
        </w:rPr>
        <w:t>конф</w:t>
      </w:r>
      <w:proofErr w:type="spellEnd"/>
      <w:r w:rsidR="00DB08A0" w:rsidRPr="00DB08A0">
        <w:rPr>
          <w:sz w:val="24"/>
          <w:szCs w:val="24"/>
        </w:rPr>
        <w:t>. »</w:t>
      </w:r>
      <w:r w:rsidR="00DB08A0">
        <w:rPr>
          <w:sz w:val="24"/>
          <w:szCs w:val="24"/>
        </w:rPr>
        <w:t>Релейная</w:t>
      </w:r>
      <w:r w:rsidR="00DB08A0" w:rsidRPr="00DB08A0">
        <w:rPr>
          <w:sz w:val="24"/>
          <w:szCs w:val="24"/>
        </w:rPr>
        <w:t xml:space="preserve"> </w:t>
      </w:r>
      <w:r w:rsidR="00DB08A0">
        <w:rPr>
          <w:sz w:val="24"/>
          <w:szCs w:val="24"/>
        </w:rPr>
        <w:t>защита</w:t>
      </w:r>
      <w:r w:rsidR="00DB08A0" w:rsidRPr="00DB08A0">
        <w:rPr>
          <w:sz w:val="24"/>
          <w:szCs w:val="24"/>
        </w:rPr>
        <w:t xml:space="preserve"> </w:t>
      </w:r>
      <w:r w:rsidR="00DB08A0">
        <w:rPr>
          <w:sz w:val="24"/>
          <w:szCs w:val="24"/>
        </w:rPr>
        <w:t>и</w:t>
      </w:r>
      <w:r w:rsidR="00DB08A0" w:rsidRPr="00DB08A0">
        <w:rPr>
          <w:sz w:val="24"/>
          <w:szCs w:val="24"/>
        </w:rPr>
        <w:t xml:space="preserve"> </w:t>
      </w:r>
      <w:r w:rsidR="00DB08A0">
        <w:rPr>
          <w:sz w:val="24"/>
          <w:szCs w:val="24"/>
        </w:rPr>
        <w:t>автоматика</w:t>
      </w:r>
      <w:r w:rsidR="00DB08A0" w:rsidRPr="00DB08A0">
        <w:rPr>
          <w:sz w:val="24"/>
          <w:szCs w:val="24"/>
        </w:rPr>
        <w:t xml:space="preserve"> </w:t>
      </w:r>
      <w:r w:rsidR="00DB08A0">
        <w:rPr>
          <w:sz w:val="24"/>
          <w:szCs w:val="24"/>
        </w:rPr>
        <w:t>энергосистем</w:t>
      </w:r>
      <w:r w:rsidR="00DB08A0" w:rsidRPr="00DB08A0">
        <w:rPr>
          <w:sz w:val="24"/>
          <w:szCs w:val="24"/>
        </w:rPr>
        <w:t xml:space="preserve">», </w:t>
      </w:r>
      <w:r w:rsidR="00DB08A0">
        <w:rPr>
          <w:sz w:val="24"/>
          <w:szCs w:val="24"/>
        </w:rPr>
        <w:t>Москва</w:t>
      </w:r>
      <w:r w:rsidR="00DB08A0" w:rsidRPr="00DB08A0">
        <w:rPr>
          <w:sz w:val="24"/>
          <w:szCs w:val="24"/>
        </w:rPr>
        <w:t xml:space="preserve"> 27-29 </w:t>
      </w:r>
      <w:r w:rsidR="00DB08A0">
        <w:rPr>
          <w:sz w:val="24"/>
          <w:szCs w:val="24"/>
        </w:rPr>
        <w:t>мая</w:t>
      </w:r>
      <w:r w:rsidR="00DB08A0" w:rsidRPr="00DB08A0">
        <w:rPr>
          <w:sz w:val="24"/>
          <w:szCs w:val="24"/>
        </w:rPr>
        <w:t xml:space="preserve"> 2014 </w:t>
      </w:r>
      <w:r w:rsidR="00DB08A0">
        <w:rPr>
          <w:sz w:val="24"/>
          <w:szCs w:val="24"/>
        </w:rPr>
        <w:t>г</w:t>
      </w:r>
      <w:r w:rsidR="00DB08A0" w:rsidRPr="00DB08A0">
        <w:rPr>
          <w:sz w:val="24"/>
          <w:szCs w:val="24"/>
        </w:rPr>
        <w:t xml:space="preserve">.; </w:t>
      </w:r>
      <w:r w:rsidR="00DB08A0">
        <w:rPr>
          <w:sz w:val="24"/>
          <w:szCs w:val="24"/>
          <w:lang w:val="en-US"/>
        </w:rPr>
        <w:t>XII</w:t>
      </w:r>
      <w:r w:rsidR="00DB08A0" w:rsidRPr="008C411E">
        <w:rPr>
          <w:sz w:val="24"/>
          <w:szCs w:val="24"/>
        </w:rPr>
        <w:t xml:space="preserve"> </w:t>
      </w:r>
      <w:proofErr w:type="spellStart"/>
      <w:r w:rsidR="00DB08A0">
        <w:rPr>
          <w:sz w:val="24"/>
          <w:szCs w:val="24"/>
        </w:rPr>
        <w:t>Всерос</w:t>
      </w:r>
      <w:proofErr w:type="gramStart"/>
      <w:r w:rsidR="00DB08A0">
        <w:rPr>
          <w:sz w:val="24"/>
          <w:szCs w:val="24"/>
        </w:rPr>
        <w:t>.с</w:t>
      </w:r>
      <w:proofErr w:type="gramEnd"/>
      <w:r w:rsidR="00DB08A0">
        <w:rPr>
          <w:sz w:val="24"/>
          <w:szCs w:val="24"/>
        </w:rPr>
        <w:t>овещ.по</w:t>
      </w:r>
      <w:proofErr w:type="spellEnd"/>
      <w:r w:rsidR="00DB08A0">
        <w:rPr>
          <w:sz w:val="24"/>
          <w:szCs w:val="24"/>
        </w:rPr>
        <w:t xml:space="preserve"> проблемам управления, Москва, 16-19 июня 2014 г" ; </w:t>
      </w:r>
      <w:r w:rsidR="00DB08A0">
        <w:rPr>
          <w:sz w:val="24"/>
          <w:szCs w:val="24"/>
          <w:lang w:val="en-US"/>
        </w:rPr>
        <w:t>IEEE</w:t>
      </w:r>
      <w:r w:rsidR="00DB08A0" w:rsidRPr="00DB08A0">
        <w:rPr>
          <w:sz w:val="24"/>
          <w:szCs w:val="24"/>
        </w:rPr>
        <w:t xml:space="preserve"> </w:t>
      </w:r>
      <w:r w:rsidR="00DB08A0">
        <w:rPr>
          <w:sz w:val="24"/>
          <w:szCs w:val="24"/>
          <w:lang w:val="en-US"/>
        </w:rPr>
        <w:t>Innovative</w:t>
      </w:r>
      <w:r w:rsidR="00DB08A0" w:rsidRPr="00DB08A0">
        <w:rPr>
          <w:sz w:val="24"/>
          <w:szCs w:val="24"/>
        </w:rPr>
        <w:t xml:space="preserve"> </w:t>
      </w:r>
      <w:r w:rsidR="00DB08A0">
        <w:rPr>
          <w:sz w:val="24"/>
          <w:szCs w:val="24"/>
          <w:lang w:val="en-US"/>
        </w:rPr>
        <w:t>Smart</w:t>
      </w:r>
      <w:r w:rsidR="00DB08A0" w:rsidRPr="00DB08A0">
        <w:rPr>
          <w:sz w:val="24"/>
          <w:szCs w:val="24"/>
        </w:rPr>
        <w:t xml:space="preserve"> </w:t>
      </w:r>
      <w:r w:rsidR="00DB08A0">
        <w:rPr>
          <w:sz w:val="24"/>
          <w:szCs w:val="24"/>
          <w:lang w:val="en-US"/>
        </w:rPr>
        <w:t>Grid</w:t>
      </w:r>
      <w:r w:rsidR="00DB08A0" w:rsidRPr="00DB08A0">
        <w:rPr>
          <w:sz w:val="24"/>
          <w:szCs w:val="24"/>
        </w:rPr>
        <w:t xml:space="preserve"> </w:t>
      </w:r>
      <w:r w:rsidR="00DB08A0">
        <w:rPr>
          <w:sz w:val="24"/>
          <w:szCs w:val="24"/>
          <w:lang w:val="en-US"/>
        </w:rPr>
        <w:t>Technologies</w:t>
      </w:r>
      <w:r w:rsidR="00DB08A0" w:rsidRPr="00DB08A0">
        <w:rPr>
          <w:sz w:val="24"/>
          <w:szCs w:val="24"/>
        </w:rPr>
        <w:t xml:space="preserve"> </w:t>
      </w:r>
      <w:r w:rsidR="00DB08A0">
        <w:rPr>
          <w:sz w:val="24"/>
          <w:szCs w:val="24"/>
          <w:lang w:val="en-US"/>
        </w:rPr>
        <w:t>Europe</w:t>
      </w:r>
      <w:r w:rsidR="00DB08A0" w:rsidRPr="00DB08A0">
        <w:rPr>
          <w:sz w:val="24"/>
          <w:szCs w:val="24"/>
        </w:rPr>
        <w:t xml:space="preserve">, </w:t>
      </w:r>
      <w:r w:rsidR="00DB08A0">
        <w:rPr>
          <w:sz w:val="24"/>
          <w:szCs w:val="24"/>
          <w:lang w:val="en-US"/>
        </w:rPr>
        <w:t>Istanbul</w:t>
      </w:r>
      <w:r w:rsidR="00DB08A0" w:rsidRPr="00DB08A0">
        <w:rPr>
          <w:sz w:val="24"/>
          <w:szCs w:val="24"/>
        </w:rPr>
        <w:t xml:space="preserve">, </w:t>
      </w:r>
      <w:r w:rsidR="00DB08A0">
        <w:rPr>
          <w:sz w:val="24"/>
          <w:szCs w:val="24"/>
          <w:lang w:val="en-US"/>
        </w:rPr>
        <w:t>Turkey</w:t>
      </w:r>
      <w:r w:rsidR="00DB08A0" w:rsidRPr="00DB08A0">
        <w:rPr>
          <w:sz w:val="24"/>
          <w:szCs w:val="24"/>
        </w:rPr>
        <w:t xml:space="preserve">, </w:t>
      </w:r>
      <w:r w:rsidR="00DB08A0">
        <w:rPr>
          <w:sz w:val="24"/>
          <w:szCs w:val="24"/>
          <w:lang w:val="en-US"/>
        </w:rPr>
        <w:t>Oct</w:t>
      </w:r>
      <w:r w:rsidR="00DB08A0" w:rsidRPr="00DB08A0">
        <w:rPr>
          <w:sz w:val="24"/>
          <w:szCs w:val="24"/>
        </w:rPr>
        <w:t>.12-16, 2014</w:t>
      </w:r>
      <w:r w:rsidR="00DB08A0">
        <w:rPr>
          <w:sz w:val="24"/>
          <w:szCs w:val="24"/>
        </w:rPr>
        <w:t>;</w:t>
      </w:r>
      <w:r w:rsidR="0017034D">
        <w:rPr>
          <w:sz w:val="24"/>
          <w:szCs w:val="24"/>
        </w:rPr>
        <w:t xml:space="preserve"> 5-й </w:t>
      </w:r>
      <w:proofErr w:type="spellStart"/>
      <w:r w:rsidR="0017034D">
        <w:rPr>
          <w:sz w:val="24"/>
          <w:szCs w:val="24"/>
        </w:rPr>
        <w:t>междун.н-т.конф</w:t>
      </w:r>
      <w:proofErr w:type="spellEnd"/>
      <w:r w:rsidR="0017034D">
        <w:rPr>
          <w:sz w:val="24"/>
          <w:szCs w:val="24"/>
        </w:rPr>
        <w:t xml:space="preserve">. «Электроэнергетика глазами молодежи», Томск, 10-14 ноября 2014 г; </w:t>
      </w:r>
      <w:r w:rsidR="0017034D" w:rsidRPr="0017034D">
        <w:rPr>
          <w:color w:val="4D4D4D"/>
          <w:sz w:val="24"/>
          <w:szCs w:val="24"/>
        </w:rPr>
        <w:t>9</w:t>
      </w:r>
      <w:proofErr w:type="spellStart"/>
      <w:r w:rsidR="0017034D" w:rsidRPr="0047207A">
        <w:rPr>
          <w:color w:val="4D4D4D"/>
          <w:sz w:val="24"/>
          <w:szCs w:val="24"/>
          <w:lang w:val="en-US"/>
        </w:rPr>
        <w:t>th</w:t>
      </w:r>
      <w:proofErr w:type="spellEnd"/>
      <w:r w:rsidR="0017034D" w:rsidRPr="0017034D">
        <w:rPr>
          <w:color w:val="4D4D4D"/>
          <w:sz w:val="24"/>
          <w:szCs w:val="24"/>
        </w:rPr>
        <w:t xml:space="preserve"> </w:t>
      </w:r>
      <w:proofErr w:type="spellStart"/>
      <w:r w:rsidR="0017034D" w:rsidRPr="0047207A">
        <w:rPr>
          <w:color w:val="4D4D4D"/>
          <w:sz w:val="24"/>
          <w:szCs w:val="24"/>
          <w:lang w:val="en-US"/>
        </w:rPr>
        <w:t>Int</w:t>
      </w:r>
      <w:proofErr w:type="spellEnd"/>
      <w:r w:rsidR="0017034D" w:rsidRPr="0017034D">
        <w:rPr>
          <w:color w:val="4D4D4D"/>
          <w:sz w:val="24"/>
          <w:szCs w:val="24"/>
        </w:rPr>
        <w:t xml:space="preserve">. </w:t>
      </w:r>
      <w:proofErr w:type="gramStart"/>
      <w:r w:rsidR="0017034D" w:rsidRPr="0047207A">
        <w:rPr>
          <w:color w:val="4D4D4D"/>
          <w:sz w:val="24"/>
          <w:szCs w:val="24"/>
          <w:lang w:val="en-US"/>
        </w:rPr>
        <w:t>Conf. «Asian Energy Cooperation», Irkutsk, September 23, 2014</w:t>
      </w:r>
      <w:r w:rsidR="0017034D" w:rsidRPr="0017034D">
        <w:rPr>
          <w:color w:val="4D4D4D"/>
          <w:sz w:val="24"/>
          <w:szCs w:val="24"/>
          <w:lang w:val="en-US"/>
        </w:rPr>
        <w:t xml:space="preserve">; XVIII </w:t>
      </w:r>
      <w:proofErr w:type="spellStart"/>
      <w:r w:rsidR="0017034D" w:rsidRPr="00C10E12">
        <w:rPr>
          <w:color w:val="4D4D4D"/>
          <w:sz w:val="24"/>
          <w:szCs w:val="24"/>
        </w:rPr>
        <w:t>междунар</w:t>
      </w:r>
      <w:proofErr w:type="spellEnd"/>
      <w:r w:rsidR="0017034D" w:rsidRPr="0017034D">
        <w:rPr>
          <w:color w:val="4D4D4D"/>
          <w:sz w:val="24"/>
          <w:szCs w:val="24"/>
          <w:lang w:val="en-US"/>
        </w:rPr>
        <w:t>.</w:t>
      </w:r>
      <w:proofErr w:type="gramEnd"/>
      <w:r w:rsidR="0017034D" w:rsidRPr="0017034D">
        <w:rPr>
          <w:color w:val="4D4D4D"/>
          <w:sz w:val="24"/>
          <w:szCs w:val="24"/>
          <w:lang w:val="en-US"/>
        </w:rPr>
        <w:t xml:space="preserve"> </w:t>
      </w:r>
      <w:proofErr w:type="spellStart"/>
      <w:r w:rsidR="0017034D" w:rsidRPr="00C10E12">
        <w:rPr>
          <w:color w:val="4D4D4D"/>
          <w:sz w:val="24"/>
          <w:szCs w:val="24"/>
        </w:rPr>
        <w:t>науч</w:t>
      </w:r>
      <w:proofErr w:type="spellEnd"/>
      <w:r w:rsidR="0017034D" w:rsidRPr="0017034D">
        <w:rPr>
          <w:color w:val="4D4D4D"/>
          <w:sz w:val="24"/>
          <w:szCs w:val="24"/>
          <w:lang w:val="en-US"/>
        </w:rPr>
        <w:t>.-</w:t>
      </w:r>
      <w:proofErr w:type="spellStart"/>
      <w:r w:rsidR="0017034D" w:rsidRPr="00C10E12">
        <w:rPr>
          <w:color w:val="4D4D4D"/>
          <w:sz w:val="24"/>
          <w:szCs w:val="24"/>
        </w:rPr>
        <w:t>техн</w:t>
      </w:r>
      <w:proofErr w:type="spellEnd"/>
      <w:r w:rsidR="0017034D" w:rsidRPr="0017034D">
        <w:rPr>
          <w:color w:val="4D4D4D"/>
          <w:sz w:val="24"/>
          <w:szCs w:val="24"/>
          <w:lang w:val="en-US"/>
        </w:rPr>
        <w:t xml:space="preserve">. </w:t>
      </w:r>
      <w:r w:rsidR="0017034D" w:rsidRPr="00C10E12">
        <w:rPr>
          <w:color w:val="4D4D4D"/>
          <w:sz w:val="24"/>
          <w:szCs w:val="24"/>
        </w:rPr>
        <w:t>и</w:t>
      </w:r>
      <w:r w:rsidR="0017034D" w:rsidRPr="0017034D">
        <w:rPr>
          <w:color w:val="4D4D4D"/>
          <w:sz w:val="24"/>
          <w:szCs w:val="24"/>
          <w:lang w:val="en-US"/>
        </w:rPr>
        <w:t xml:space="preserve"> </w:t>
      </w:r>
      <w:proofErr w:type="spellStart"/>
      <w:r w:rsidR="0017034D" w:rsidRPr="00C10E12">
        <w:rPr>
          <w:color w:val="4D4D4D"/>
          <w:sz w:val="24"/>
          <w:szCs w:val="24"/>
        </w:rPr>
        <w:t>практ</w:t>
      </w:r>
      <w:proofErr w:type="spellEnd"/>
      <w:proofErr w:type="gramStart"/>
      <w:r w:rsidR="0017034D" w:rsidRPr="0017034D">
        <w:rPr>
          <w:color w:val="4D4D4D"/>
          <w:sz w:val="24"/>
          <w:szCs w:val="24"/>
          <w:lang w:val="en-US"/>
        </w:rPr>
        <w:t>.</w:t>
      </w:r>
      <w:proofErr w:type="spellStart"/>
      <w:r w:rsidR="0017034D" w:rsidRPr="00C10E12">
        <w:rPr>
          <w:color w:val="4D4D4D"/>
          <w:sz w:val="24"/>
          <w:szCs w:val="24"/>
        </w:rPr>
        <w:t>к</w:t>
      </w:r>
      <w:proofErr w:type="gramEnd"/>
      <w:r w:rsidR="0017034D" w:rsidRPr="00C10E12">
        <w:rPr>
          <w:color w:val="4D4D4D"/>
          <w:sz w:val="24"/>
          <w:szCs w:val="24"/>
        </w:rPr>
        <w:t>онф</w:t>
      </w:r>
      <w:proofErr w:type="spellEnd"/>
      <w:r w:rsidR="0017034D" w:rsidRPr="0017034D">
        <w:rPr>
          <w:color w:val="4D4D4D"/>
          <w:sz w:val="24"/>
          <w:szCs w:val="24"/>
          <w:lang w:val="en-US"/>
        </w:rPr>
        <w:t xml:space="preserve">.  </w:t>
      </w:r>
      <w:r w:rsidR="0017034D" w:rsidRPr="00C10E12">
        <w:rPr>
          <w:color w:val="4D4D4D"/>
          <w:sz w:val="24"/>
          <w:szCs w:val="24"/>
        </w:rPr>
        <w:t xml:space="preserve">Перспективы развития электроэнергетики и высоковольтного электротехнического оборудования. </w:t>
      </w:r>
      <w:proofErr w:type="spellStart"/>
      <w:r w:rsidR="0017034D" w:rsidRPr="00C10E12">
        <w:rPr>
          <w:color w:val="4D4D4D"/>
          <w:sz w:val="24"/>
          <w:szCs w:val="24"/>
        </w:rPr>
        <w:t>Энергоэффективность</w:t>
      </w:r>
      <w:proofErr w:type="spellEnd"/>
      <w:r w:rsidR="0017034D" w:rsidRPr="00C10E12">
        <w:rPr>
          <w:color w:val="4D4D4D"/>
          <w:sz w:val="24"/>
          <w:szCs w:val="24"/>
        </w:rPr>
        <w:t xml:space="preserve"> и энергосбережение. Россия. 25-26 марта 2014</w:t>
      </w:r>
      <w:r w:rsidR="0017034D">
        <w:rPr>
          <w:color w:val="4D4D4D"/>
          <w:sz w:val="24"/>
          <w:szCs w:val="24"/>
        </w:rPr>
        <w:t xml:space="preserve">; </w:t>
      </w:r>
      <w:r w:rsidR="0017034D" w:rsidRPr="00C10E12">
        <w:rPr>
          <w:color w:val="4D4D4D"/>
          <w:sz w:val="24"/>
          <w:szCs w:val="24"/>
        </w:rPr>
        <w:t xml:space="preserve">XX </w:t>
      </w:r>
      <w:proofErr w:type="spellStart"/>
      <w:r w:rsidR="0017034D" w:rsidRPr="00C10E12">
        <w:rPr>
          <w:color w:val="4D4D4D"/>
          <w:sz w:val="24"/>
          <w:szCs w:val="24"/>
        </w:rPr>
        <w:t>Междунар</w:t>
      </w:r>
      <w:proofErr w:type="spellEnd"/>
      <w:r w:rsidR="0017034D" w:rsidRPr="00C10E12">
        <w:rPr>
          <w:color w:val="4D4D4D"/>
          <w:sz w:val="24"/>
          <w:szCs w:val="24"/>
        </w:rPr>
        <w:t xml:space="preserve">. науч.-техн. и </w:t>
      </w:r>
      <w:proofErr w:type="spellStart"/>
      <w:r w:rsidR="0017034D" w:rsidRPr="00C10E12">
        <w:rPr>
          <w:color w:val="4D4D4D"/>
          <w:sz w:val="24"/>
          <w:szCs w:val="24"/>
        </w:rPr>
        <w:t>практ</w:t>
      </w:r>
      <w:proofErr w:type="gramStart"/>
      <w:r w:rsidR="0017034D" w:rsidRPr="00C10E12">
        <w:rPr>
          <w:color w:val="4D4D4D"/>
          <w:sz w:val="24"/>
          <w:szCs w:val="24"/>
        </w:rPr>
        <w:t>.к</w:t>
      </w:r>
      <w:proofErr w:type="gramEnd"/>
      <w:r w:rsidR="0017034D" w:rsidRPr="00C10E12">
        <w:rPr>
          <w:color w:val="4D4D4D"/>
          <w:sz w:val="24"/>
          <w:szCs w:val="24"/>
        </w:rPr>
        <w:t>онф</w:t>
      </w:r>
      <w:proofErr w:type="spellEnd"/>
      <w:r w:rsidR="0017034D" w:rsidRPr="00C10E12">
        <w:rPr>
          <w:color w:val="4D4D4D"/>
          <w:sz w:val="24"/>
          <w:szCs w:val="24"/>
        </w:rPr>
        <w:t>. Интеллектуальная электроэнергетика, автоматика, высоковольтное управляемое и коммутационное оборудование. Россия</w:t>
      </w:r>
      <w:r w:rsidR="0017034D" w:rsidRPr="005F6972">
        <w:rPr>
          <w:color w:val="4D4D4D"/>
          <w:sz w:val="24"/>
          <w:szCs w:val="24"/>
          <w:lang w:val="en-US"/>
        </w:rPr>
        <w:t xml:space="preserve">. 11-12 </w:t>
      </w:r>
      <w:r w:rsidR="0017034D" w:rsidRPr="00C10E12">
        <w:rPr>
          <w:color w:val="4D4D4D"/>
          <w:sz w:val="24"/>
          <w:szCs w:val="24"/>
        </w:rPr>
        <w:t>ноября</w:t>
      </w:r>
      <w:r w:rsidR="0017034D" w:rsidRPr="005F6972">
        <w:rPr>
          <w:color w:val="4D4D4D"/>
          <w:sz w:val="24"/>
          <w:szCs w:val="24"/>
          <w:lang w:val="en-US"/>
        </w:rPr>
        <w:t xml:space="preserve"> 2014; XXII </w:t>
      </w:r>
      <w:proofErr w:type="spellStart"/>
      <w:r w:rsidR="0017034D" w:rsidRPr="00C10E12">
        <w:rPr>
          <w:color w:val="4D4D4D"/>
          <w:sz w:val="24"/>
          <w:szCs w:val="24"/>
        </w:rPr>
        <w:t>конф</w:t>
      </w:r>
      <w:proofErr w:type="spellEnd"/>
      <w:r w:rsidR="0017034D" w:rsidRPr="005F6972">
        <w:rPr>
          <w:color w:val="4D4D4D"/>
          <w:sz w:val="24"/>
          <w:szCs w:val="24"/>
          <w:lang w:val="en-US"/>
        </w:rPr>
        <w:t xml:space="preserve">. </w:t>
      </w:r>
      <w:r w:rsidR="0017034D" w:rsidRPr="00931476">
        <w:rPr>
          <w:color w:val="4D4D4D"/>
          <w:sz w:val="24"/>
          <w:szCs w:val="24"/>
          <w:lang w:val="en-US"/>
        </w:rPr>
        <w:t>"</w:t>
      </w:r>
      <w:r w:rsidR="0017034D" w:rsidRPr="00C10E12">
        <w:rPr>
          <w:color w:val="4D4D4D"/>
          <w:sz w:val="24"/>
          <w:szCs w:val="24"/>
        </w:rPr>
        <w:t>Релейная</w:t>
      </w:r>
      <w:r w:rsidR="0017034D" w:rsidRPr="00931476">
        <w:rPr>
          <w:color w:val="4D4D4D"/>
          <w:sz w:val="24"/>
          <w:szCs w:val="24"/>
          <w:lang w:val="en-US"/>
        </w:rPr>
        <w:t xml:space="preserve"> </w:t>
      </w:r>
      <w:r w:rsidR="0017034D" w:rsidRPr="00C10E12">
        <w:rPr>
          <w:color w:val="4D4D4D"/>
          <w:sz w:val="24"/>
          <w:szCs w:val="24"/>
        </w:rPr>
        <w:t>защита</w:t>
      </w:r>
      <w:r w:rsidR="0017034D" w:rsidRPr="00931476">
        <w:rPr>
          <w:color w:val="4D4D4D"/>
          <w:sz w:val="24"/>
          <w:szCs w:val="24"/>
          <w:lang w:val="en-US"/>
        </w:rPr>
        <w:t xml:space="preserve"> </w:t>
      </w:r>
      <w:r w:rsidR="0017034D" w:rsidRPr="00C10E12">
        <w:rPr>
          <w:color w:val="4D4D4D"/>
          <w:sz w:val="24"/>
          <w:szCs w:val="24"/>
        </w:rPr>
        <w:t>и</w:t>
      </w:r>
      <w:r w:rsidR="0017034D" w:rsidRPr="00931476">
        <w:rPr>
          <w:color w:val="4D4D4D"/>
          <w:sz w:val="24"/>
          <w:szCs w:val="24"/>
          <w:lang w:val="en-US"/>
        </w:rPr>
        <w:t xml:space="preserve"> </w:t>
      </w:r>
      <w:r w:rsidR="0017034D" w:rsidRPr="00C10E12">
        <w:rPr>
          <w:color w:val="4D4D4D"/>
          <w:sz w:val="24"/>
          <w:szCs w:val="24"/>
        </w:rPr>
        <w:t>автоматика</w:t>
      </w:r>
      <w:r w:rsidR="0017034D" w:rsidRPr="00931476">
        <w:rPr>
          <w:color w:val="4D4D4D"/>
          <w:sz w:val="24"/>
          <w:szCs w:val="24"/>
          <w:lang w:val="en-US"/>
        </w:rPr>
        <w:t xml:space="preserve"> </w:t>
      </w:r>
      <w:r w:rsidR="0017034D" w:rsidRPr="00C10E12">
        <w:rPr>
          <w:color w:val="4D4D4D"/>
          <w:sz w:val="24"/>
          <w:szCs w:val="24"/>
        </w:rPr>
        <w:t>энергосистем</w:t>
      </w:r>
      <w:r w:rsidR="0017034D" w:rsidRPr="00931476">
        <w:rPr>
          <w:color w:val="4D4D4D"/>
          <w:sz w:val="24"/>
          <w:szCs w:val="24"/>
          <w:lang w:val="en-US"/>
        </w:rPr>
        <w:t xml:space="preserve">", </w:t>
      </w:r>
      <w:r w:rsidR="0017034D" w:rsidRPr="00C10E12">
        <w:rPr>
          <w:color w:val="4D4D4D"/>
          <w:sz w:val="24"/>
          <w:szCs w:val="24"/>
        </w:rPr>
        <w:t>Москва</w:t>
      </w:r>
      <w:r w:rsidR="0017034D" w:rsidRPr="00931476">
        <w:rPr>
          <w:color w:val="4D4D4D"/>
          <w:sz w:val="24"/>
          <w:szCs w:val="24"/>
          <w:lang w:val="en-US"/>
        </w:rPr>
        <w:t xml:space="preserve">, 27-29 </w:t>
      </w:r>
      <w:r w:rsidR="0017034D" w:rsidRPr="00C10E12">
        <w:rPr>
          <w:color w:val="4D4D4D"/>
          <w:sz w:val="24"/>
          <w:szCs w:val="24"/>
        </w:rPr>
        <w:t>мая</w:t>
      </w:r>
      <w:r w:rsidR="0017034D" w:rsidRPr="00931476">
        <w:rPr>
          <w:color w:val="4D4D4D"/>
          <w:sz w:val="24"/>
          <w:szCs w:val="24"/>
          <w:lang w:val="en-US"/>
        </w:rPr>
        <w:t xml:space="preserve"> 2014; </w:t>
      </w:r>
      <w:r w:rsidR="00931476" w:rsidRPr="00C10E12">
        <w:rPr>
          <w:color w:val="4D4D4D"/>
          <w:sz w:val="24"/>
          <w:szCs w:val="24"/>
          <w:lang w:val="en-US"/>
        </w:rPr>
        <w:t>International Conference on Agents and Artificial Intelligence, ICAART 2014; Angers, Loire Valley; France; 6 March 2014</w:t>
      </w:r>
      <w:r w:rsidR="00931476" w:rsidRPr="00931476">
        <w:rPr>
          <w:color w:val="4D4D4D"/>
          <w:sz w:val="24"/>
          <w:szCs w:val="24"/>
          <w:lang w:val="en-US"/>
        </w:rPr>
        <w:t xml:space="preserve">; </w:t>
      </w:r>
      <w:proofErr w:type="spellStart"/>
      <w:r w:rsidR="00931476">
        <w:rPr>
          <w:sz w:val="24"/>
          <w:szCs w:val="24"/>
        </w:rPr>
        <w:t>Тр</w:t>
      </w:r>
      <w:proofErr w:type="spellEnd"/>
      <w:r w:rsidR="00931476" w:rsidRPr="00931476">
        <w:rPr>
          <w:sz w:val="24"/>
          <w:szCs w:val="24"/>
          <w:lang w:val="en-US"/>
        </w:rPr>
        <w:t xml:space="preserve">. </w:t>
      </w:r>
      <w:r w:rsidR="00931476">
        <w:rPr>
          <w:sz w:val="24"/>
          <w:szCs w:val="24"/>
        </w:rPr>
        <w:t xml:space="preserve">Межд. </w:t>
      </w:r>
      <w:proofErr w:type="spellStart"/>
      <w:r w:rsidR="00931476">
        <w:rPr>
          <w:sz w:val="24"/>
          <w:szCs w:val="24"/>
        </w:rPr>
        <w:t>конф</w:t>
      </w:r>
      <w:proofErr w:type="spellEnd"/>
      <w:r w:rsidR="00931476">
        <w:rPr>
          <w:sz w:val="24"/>
          <w:szCs w:val="24"/>
        </w:rPr>
        <w:t xml:space="preserve">. «Современные направления развития систем релейной защиты и автоматики энергосистем», Сочи, Россия, 1-5 июня 2015; </w:t>
      </w:r>
      <w:r w:rsidR="00931476" w:rsidRPr="00931476">
        <w:rPr>
          <w:sz w:val="24"/>
          <w:szCs w:val="24"/>
        </w:rPr>
        <w:t>9</w:t>
      </w:r>
      <w:proofErr w:type="spellStart"/>
      <w:r w:rsidR="00931476" w:rsidRPr="00AE53C6">
        <w:rPr>
          <w:sz w:val="24"/>
          <w:szCs w:val="24"/>
          <w:vertAlign w:val="superscript"/>
          <w:lang w:val="en-US"/>
        </w:rPr>
        <w:t>th</w:t>
      </w:r>
      <w:r w:rsidR="00931476">
        <w:rPr>
          <w:sz w:val="24"/>
          <w:szCs w:val="24"/>
          <w:lang w:val="en-US"/>
        </w:rPr>
        <w:t>IFAC</w:t>
      </w:r>
      <w:proofErr w:type="spellEnd"/>
      <w:r w:rsidR="00931476" w:rsidRPr="00931476">
        <w:rPr>
          <w:sz w:val="24"/>
          <w:szCs w:val="24"/>
        </w:rPr>
        <w:t xml:space="preserve"> </w:t>
      </w:r>
      <w:proofErr w:type="spellStart"/>
      <w:r w:rsidR="00931476">
        <w:rPr>
          <w:sz w:val="24"/>
          <w:szCs w:val="24"/>
          <w:lang w:val="en-US"/>
        </w:rPr>
        <w:t>Symp</w:t>
      </w:r>
      <w:proofErr w:type="spellEnd"/>
      <w:r w:rsidR="00931476" w:rsidRPr="00931476">
        <w:rPr>
          <w:sz w:val="24"/>
          <w:szCs w:val="24"/>
        </w:rPr>
        <w:t xml:space="preserve">. </w:t>
      </w:r>
      <w:r w:rsidR="00931476">
        <w:rPr>
          <w:sz w:val="24"/>
          <w:szCs w:val="24"/>
          <w:lang w:val="en-US"/>
        </w:rPr>
        <w:t>on</w:t>
      </w:r>
      <w:r w:rsidR="00931476" w:rsidRPr="00931476">
        <w:rPr>
          <w:sz w:val="24"/>
          <w:szCs w:val="24"/>
        </w:rPr>
        <w:t xml:space="preserve"> </w:t>
      </w:r>
      <w:r w:rsidR="00931476">
        <w:rPr>
          <w:sz w:val="24"/>
          <w:szCs w:val="24"/>
          <w:lang w:val="en-US"/>
        </w:rPr>
        <w:t>Control</w:t>
      </w:r>
      <w:r w:rsidR="00931476" w:rsidRPr="00931476">
        <w:rPr>
          <w:sz w:val="24"/>
          <w:szCs w:val="24"/>
        </w:rPr>
        <w:t xml:space="preserve"> </w:t>
      </w:r>
      <w:r w:rsidR="00931476">
        <w:rPr>
          <w:sz w:val="24"/>
          <w:szCs w:val="24"/>
          <w:lang w:val="en-US"/>
        </w:rPr>
        <w:t>of</w:t>
      </w:r>
      <w:r w:rsidR="00931476" w:rsidRPr="00931476">
        <w:rPr>
          <w:sz w:val="24"/>
          <w:szCs w:val="24"/>
        </w:rPr>
        <w:t xml:space="preserve"> </w:t>
      </w:r>
      <w:r w:rsidR="00931476">
        <w:rPr>
          <w:sz w:val="24"/>
          <w:szCs w:val="24"/>
          <w:lang w:val="en-US"/>
        </w:rPr>
        <w:t>Power</w:t>
      </w:r>
      <w:r w:rsidR="00931476" w:rsidRPr="00931476">
        <w:rPr>
          <w:sz w:val="24"/>
          <w:szCs w:val="24"/>
        </w:rPr>
        <w:t xml:space="preserve"> </w:t>
      </w:r>
      <w:r w:rsidR="00931476">
        <w:rPr>
          <w:sz w:val="24"/>
          <w:szCs w:val="24"/>
          <w:lang w:val="en-US"/>
        </w:rPr>
        <w:t>and</w:t>
      </w:r>
      <w:r w:rsidR="00931476" w:rsidRPr="00931476">
        <w:rPr>
          <w:sz w:val="24"/>
          <w:szCs w:val="24"/>
        </w:rPr>
        <w:t xml:space="preserve"> </w:t>
      </w:r>
      <w:r w:rsidR="00931476">
        <w:rPr>
          <w:sz w:val="24"/>
          <w:szCs w:val="24"/>
          <w:lang w:val="en-US"/>
        </w:rPr>
        <w:t>Energy</w:t>
      </w:r>
      <w:r w:rsidR="00931476" w:rsidRPr="00931476">
        <w:rPr>
          <w:sz w:val="24"/>
          <w:szCs w:val="24"/>
        </w:rPr>
        <w:t xml:space="preserve"> </w:t>
      </w:r>
      <w:r w:rsidR="00931476">
        <w:rPr>
          <w:sz w:val="24"/>
          <w:szCs w:val="24"/>
          <w:lang w:val="en-US"/>
        </w:rPr>
        <w:t>Systems</w:t>
      </w:r>
      <w:r w:rsidR="00931476" w:rsidRPr="00931476">
        <w:rPr>
          <w:sz w:val="24"/>
          <w:szCs w:val="24"/>
        </w:rPr>
        <w:t xml:space="preserve">, </w:t>
      </w:r>
      <w:r w:rsidR="00931476">
        <w:rPr>
          <w:sz w:val="24"/>
          <w:szCs w:val="24"/>
          <w:lang w:val="en-US"/>
        </w:rPr>
        <w:t>New</w:t>
      </w:r>
      <w:r w:rsidR="00931476" w:rsidRPr="00931476">
        <w:rPr>
          <w:sz w:val="24"/>
          <w:szCs w:val="24"/>
        </w:rPr>
        <w:t xml:space="preserve"> </w:t>
      </w:r>
      <w:r w:rsidR="00931476">
        <w:rPr>
          <w:sz w:val="24"/>
          <w:szCs w:val="24"/>
          <w:lang w:val="en-US"/>
        </w:rPr>
        <w:t>Delhi</w:t>
      </w:r>
      <w:r w:rsidR="00931476" w:rsidRPr="00931476">
        <w:rPr>
          <w:sz w:val="24"/>
          <w:szCs w:val="24"/>
        </w:rPr>
        <w:t xml:space="preserve">, </w:t>
      </w:r>
      <w:r w:rsidR="00931476">
        <w:rPr>
          <w:sz w:val="24"/>
          <w:szCs w:val="24"/>
          <w:lang w:val="en-US"/>
        </w:rPr>
        <w:t>India</w:t>
      </w:r>
      <w:r w:rsidR="00931476" w:rsidRPr="00931476">
        <w:rPr>
          <w:sz w:val="24"/>
          <w:szCs w:val="24"/>
        </w:rPr>
        <w:t xml:space="preserve">, </w:t>
      </w:r>
      <w:r w:rsidR="00931476">
        <w:rPr>
          <w:sz w:val="24"/>
          <w:szCs w:val="24"/>
          <w:lang w:val="en-US"/>
        </w:rPr>
        <w:t>December</w:t>
      </w:r>
      <w:r w:rsidR="00931476" w:rsidRPr="00931476">
        <w:rPr>
          <w:sz w:val="24"/>
          <w:szCs w:val="24"/>
        </w:rPr>
        <w:t xml:space="preserve"> 9-11, 2015</w:t>
      </w:r>
      <w:r w:rsidR="00931476">
        <w:rPr>
          <w:sz w:val="24"/>
          <w:szCs w:val="24"/>
        </w:rPr>
        <w:t xml:space="preserve">; </w:t>
      </w:r>
      <w:r w:rsidR="00931476">
        <w:rPr>
          <w:sz w:val="24"/>
          <w:szCs w:val="24"/>
          <w:lang w:val="en-US"/>
        </w:rPr>
        <w:t>Intern</w:t>
      </w:r>
      <w:r w:rsidR="00931476" w:rsidRPr="00931476">
        <w:rPr>
          <w:sz w:val="24"/>
          <w:szCs w:val="24"/>
        </w:rPr>
        <w:t>.</w:t>
      </w:r>
      <w:proofErr w:type="spellStart"/>
      <w:r w:rsidR="00931476">
        <w:rPr>
          <w:sz w:val="24"/>
          <w:szCs w:val="24"/>
          <w:lang w:val="en-US"/>
        </w:rPr>
        <w:t>Conf</w:t>
      </w:r>
      <w:proofErr w:type="spellEnd"/>
      <w:r w:rsidR="00931476" w:rsidRPr="00931476">
        <w:rPr>
          <w:sz w:val="24"/>
          <w:szCs w:val="24"/>
        </w:rPr>
        <w:t xml:space="preserve">. </w:t>
      </w:r>
      <w:r w:rsidR="00931476">
        <w:rPr>
          <w:sz w:val="24"/>
          <w:szCs w:val="24"/>
          <w:lang w:val="en-US"/>
        </w:rPr>
        <w:t>on</w:t>
      </w:r>
      <w:r w:rsidR="00931476" w:rsidRPr="00931476">
        <w:rPr>
          <w:sz w:val="24"/>
          <w:szCs w:val="24"/>
        </w:rPr>
        <w:t xml:space="preserve"> </w:t>
      </w:r>
      <w:r w:rsidR="00931476">
        <w:rPr>
          <w:sz w:val="24"/>
          <w:szCs w:val="24"/>
          <w:lang w:val="en-US"/>
        </w:rPr>
        <w:t>Problem</w:t>
      </w:r>
      <w:r w:rsidR="00931476" w:rsidRPr="00931476">
        <w:rPr>
          <w:sz w:val="24"/>
          <w:szCs w:val="24"/>
        </w:rPr>
        <w:t xml:space="preserve"> </w:t>
      </w:r>
      <w:r w:rsidR="00931476">
        <w:rPr>
          <w:sz w:val="24"/>
          <w:szCs w:val="24"/>
          <w:lang w:val="en-US"/>
        </w:rPr>
        <w:t>of</w:t>
      </w:r>
      <w:r w:rsidR="00931476" w:rsidRPr="00931476">
        <w:rPr>
          <w:sz w:val="24"/>
          <w:szCs w:val="24"/>
        </w:rPr>
        <w:t xml:space="preserve"> </w:t>
      </w:r>
      <w:r w:rsidR="00931476">
        <w:rPr>
          <w:sz w:val="24"/>
          <w:szCs w:val="24"/>
          <w:lang w:val="en-US"/>
        </w:rPr>
        <w:t>Critical</w:t>
      </w:r>
      <w:r w:rsidR="00931476" w:rsidRPr="00931476">
        <w:rPr>
          <w:sz w:val="24"/>
          <w:szCs w:val="24"/>
        </w:rPr>
        <w:t xml:space="preserve"> </w:t>
      </w:r>
      <w:r w:rsidR="00931476">
        <w:rPr>
          <w:sz w:val="24"/>
          <w:szCs w:val="24"/>
          <w:lang w:val="en-US"/>
        </w:rPr>
        <w:t>Infrastructures</w:t>
      </w:r>
      <w:r w:rsidR="00931476" w:rsidRPr="00931476">
        <w:rPr>
          <w:sz w:val="24"/>
          <w:szCs w:val="24"/>
        </w:rPr>
        <w:t xml:space="preserve">, </w:t>
      </w:r>
      <w:r w:rsidR="00931476">
        <w:rPr>
          <w:sz w:val="24"/>
          <w:szCs w:val="24"/>
          <w:lang w:val="en-US"/>
        </w:rPr>
        <w:t>Saint</w:t>
      </w:r>
      <w:r w:rsidR="00931476" w:rsidRPr="00931476">
        <w:rPr>
          <w:sz w:val="24"/>
          <w:szCs w:val="24"/>
        </w:rPr>
        <w:t xml:space="preserve"> </w:t>
      </w:r>
      <w:r w:rsidR="00931476">
        <w:rPr>
          <w:sz w:val="24"/>
          <w:szCs w:val="24"/>
          <w:lang w:val="en-US"/>
        </w:rPr>
        <w:t>Petersburg</w:t>
      </w:r>
      <w:r w:rsidR="00931476" w:rsidRPr="00931476">
        <w:rPr>
          <w:sz w:val="24"/>
          <w:szCs w:val="24"/>
        </w:rPr>
        <w:t xml:space="preserve">, </w:t>
      </w:r>
      <w:r w:rsidR="00931476">
        <w:rPr>
          <w:sz w:val="24"/>
          <w:szCs w:val="24"/>
          <w:lang w:val="en-US"/>
        </w:rPr>
        <w:t>Russia</w:t>
      </w:r>
      <w:r w:rsidR="00931476" w:rsidRPr="00931476">
        <w:rPr>
          <w:sz w:val="24"/>
          <w:szCs w:val="24"/>
        </w:rPr>
        <w:t xml:space="preserve">, </w:t>
      </w:r>
      <w:r w:rsidR="00931476">
        <w:rPr>
          <w:sz w:val="24"/>
          <w:szCs w:val="24"/>
          <w:lang w:val="en-US"/>
        </w:rPr>
        <w:t>June</w:t>
      </w:r>
      <w:r w:rsidR="00931476" w:rsidRPr="00931476">
        <w:rPr>
          <w:sz w:val="24"/>
          <w:szCs w:val="24"/>
        </w:rPr>
        <w:t xml:space="preserve"> 25-27, 2015</w:t>
      </w:r>
      <w:r w:rsidR="00931476">
        <w:rPr>
          <w:sz w:val="24"/>
          <w:szCs w:val="24"/>
        </w:rPr>
        <w:t xml:space="preserve">; Тр. </w:t>
      </w:r>
      <w:proofErr w:type="spellStart"/>
      <w:r w:rsidR="00931476">
        <w:rPr>
          <w:sz w:val="24"/>
          <w:szCs w:val="24"/>
        </w:rPr>
        <w:t>Всерос</w:t>
      </w:r>
      <w:proofErr w:type="spellEnd"/>
      <w:r w:rsidR="00931476">
        <w:rPr>
          <w:sz w:val="24"/>
          <w:szCs w:val="24"/>
        </w:rPr>
        <w:t xml:space="preserve">. </w:t>
      </w:r>
      <w:proofErr w:type="spellStart"/>
      <w:r w:rsidR="00931476">
        <w:rPr>
          <w:sz w:val="24"/>
          <w:szCs w:val="24"/>
        </w:rPr>
        <w:t>конф</w:t>
      </w:r>
      <w:proofErr w:type="spellEnd"/>
      <w:r w:rsidR="00931476">
        <w:rPr>
          <w:sz w:val="24"/>
          <w:szCs w:val="24"/>
        </w:rPr>
        <w:t xml:space="preserve">. «Энергетика в </w:t>
      </w:r>
      <w:r w:rsidR="00931476">
        <w:rPr>
          <w:sz w:val="24"/>
          <w:szCs w:val="24"/>
          <w:lang w:val="en-US"/>
        </w:rPr>
        <w:t>XXI</w:t>
      </w:r>
      <w:r w:rsidR="00931476">
        <w:rPr>
          <w:sz w:val="24"/>
          <w:szCs w:val="24"/>
        </w:rPr>
        <w:t xml:space="preserve"> веке: Инновационное развитие и управление», Иркутск, Россия, 1-3 сентября 2015; </w:t>
      </w:r>
      <w:r w:rsidR="00931476" w:rsidRPr="005C7795">
        <w:rPr>
          <w:rFonts w:ascii="Times New Roman" w:eastAsia="Gulim" w:hAnsi="Times New Roman"/>
          <w:sz w:val="24"/>
          <w:szCs w:val="24"/>
        </w:rPr>
        <w:t xml:space="preserve">Межд. </w:t>
      </w:r>
      <w:proofErr w:type="spellStart"/>
      <w:r w:rsidR="00931476" w:rsidRPr="005C7795">
        <w:rPr>
          <w:rFonts w:ascii="Times New Roman" w:eastAsia="Gulim" w:hAnsi="Times New Roman"/>
          <w:sz w:val="24"/>
          <w:szCs w:val="24"/>
        </w:rPr>
        <w:t>научн</w:t>
      </w:r>
      <w:proofErr w:type="spellEnd"/>
      <w:r w:rsidR="00931476" w:rsidRPr="005C7795">
        <w:rPr>
          <w:rFonts w:ascii="Times New Roman" w:eastAsia="Gulim" w:hAnsi="Times New Roman"/>
          <w:sz w:val="24"/>
          <w:szCs w:val="24"/>
        </w:rPr>
        <w:t xml:space="preserve">. </w:t>
      </w:r>
      <w:proofErr w:type="spellStart"/>
      <w:r w:rsidR="00931476" w:rsidRPr="005C7795">
        <w:rPr>
          <w:rFonts w:ascii="Times New Roman" w:eastAsia="Gulim" w:hAnsi="Times New Roman"/>
          <w:sz w:val="24"/>
          <w:szCs w:val="24"/>
        </w:rPr>
        <w:t>конф</w:t>
      </w:r>
      <w:proofErr w:type="spellEnd"/>
      <w:r w:rsidR="00931476" w:rsidRPr="005C7795">
        <w:rPr>
          <w:rFonts w:ascii="Times New Roman" w:eastAsia="Gulim" w:hAnsi="Times New Roman"/>
          <w:sz w:val="24"/>
          <w:szCs w:val="24"/>
        </w:rPr>
        <w:t>. «Современные научно-технические и прикладные проблемы энергетики, 27-28 окт</w:t>
      </w:r>
      <w:r w:rsidR="00931476">
        <w:rPr>
          <w:rFonts w:ascii="Times New Roman" w:eastAsia="Gulim" w:hAnsi="Times New Roman"/>
          <w:sz w:val="24"/>
          <w:szCs w:val="24"/>
        </w:rPr>
        <w:t xml:space="preserve">ября 2015, Сумгаит, Азербайджан; </w:t>
      </w:r>
      <w:r w:rsidR="00931476" w:rsidRPr="009517E3">
        <w:rPr>
          <w:color w:val="4D4D4D"/>
          <w:sz w:val="24"/>
          <w:szCs w:val="24"/>
        </w:rPr>
        <w:t xml:space="preserve">VIII </w:t>
      </w:r>
      <w:proofErr w:type="spellStart"/>
      <w:r w:rsidR="00931476" w:rsidRPr="009517E3">
        <w:rPr>
          <w:color w:val="4D4D4D"/>
          <w:sz w:val="24"/>
          <w:szCs w:val="24"/>
        </w:rPr>
        <w:t>междунар</w:t>
      </w:r>
      <w:proofErr w:type="spellEnd"/>
      <w:r w:rsidR="00931476" w:rsidRPr="009517E3">
        <w:rPr>
          <w:color w:val="4D4D4D"/>
          <w:sz w:val="24"/>
          <w:szCs w:val="24"/>
        </w:rPr>
        <w:t>. науч</w:t>
      </w:r>
      <w:proofErr w:type="gramStart"/>
      <w:r w:rsidR="00931476" w:rsidRPr="009517E3">
        <w:rPr>
          <w:color w:val="4D4D4D"/>
          <w:sz w:val="24"/>
          <w:szCs w:val="24"/>
        </w:rPr>
        <w:t>.-</w:t>
      </w:r>
      <w:proofErr w:type="spellStart"/>
      <w:proofErr w:type="gramEnd"/>
      <w:r w:rsidR="00931476" w:rsidRPr="009517E3">
        <w:rPr>
          <w:color w:val="4D4D4D"/>
          <w:sz w:val="24"/>
          <w:szCs w:val="24"/>
        </w:rPr>
        <w:t>технич</w:t>
      </w:r>
      <w:proofErr w:type="spellEnd"/>
      <w:r w:rsidR="00931476" w:rsidRPr="009517E3">
        <w:rPr>
          <w:color w:val="4D4D4D"/>
          <w:sz w:val="24"/>
          <w:szCs w:val="24"/>
        </w:rPr>
        <w:t xml:space="preserve">. </w:t>
      </w:r>
      <w:proofErr w:type="spellStart"/>
      <w:r w:rsidR="00931476" w:rsidRPr="009517E3">
        <w:rPr>
          <w:color w:val="4D4D4D"/>
          <w:sz w:val="24"/>
          <w:szCs w:val="24"/>
        </w:rPr>
        <w:t>конф</w:t>
      </w:r>
      <w:proofErr w:type="spellEnd"/>
      <w:r w:rsidR="00931476" w:rsidRPr="009517E3">
        <w:rPr>
          <w:color w:val="4D4D4D"/>
          <w:sz w:val="24"/>
          <w:szCs w:val="24"/>
        </w:rPr>
        <w:t>. «Энергетика: управление, качество и эффективность использования энергоресурсов», Благовещенск, 27-29 мая 2015</w:t>
      </w:r>
      <w:r w:rsidR="00931476">
        <w:rPr>
          <w:color w:val="4D4D4D"/>
          <w:sz w:val="24"/>
          <w:szCs w:val="24"/>
        </w:rPr>
        <w:t xml:space="preserve">; </w:t>
      </w:r>
      <w:proofErr w:type="spellStart"/>
      <w:r w:rsidR="00931476">
        <w:rPr>
          <w:sz w:val="24"/>
          <w:szCs w:val="24"/>
          <w:lang w:val="en-US"/>
        </w:rPr>
        <w:t>Melecon</w:t>
      </w:r>
      <w:proofErr w:type="spellEnd"/>
      <w:r w:rsidR="00931476" w:rsidRPr="00931476">
        <w:rPr>
          <w:sz w:val="24"/>
          <w:szCs w:val="24"/>
        </w:rPr>
        <w:t xml:space="preserve">2016 </w:t>
      </w:r>
      <w:proofErr w:type="spellStart"/>
      <w:r w:rsidR="00931476">
        <w:rPr>
          <w:sz w:val="24"/>
          <w:szCs w:val="24"/>
          <w:lang w:val="en-US"/>
        </w:rPr>
        <w:t>Int</w:t>
      </w:r>
      <w:proofErr w:type="spellEnd"/>
      <w:r w:rsidR="00931476" w:rsidRPr="00931476">
        <w:rPr>
          <w:sz w:val="24"/>
          <w:szCs w:val="24"/>
        </w:rPr>
        <w:t>.</w:t>
      </w:r>
      <w:proofErr w:type="spellStart"/>
      <w:r w:rsidR="00931476">
        <w:rPr>
          <w:sz w:val="24"/>
          <w:szCs w:val="24"/>
          <w:lang w:val="en-US"/>
        </w:rPr>
        <w:t>Conf</w:t>
      </w:r>
      <w:proofErr w:type="spellEnd"/>
      <w:r w:rsidR="00931476" w:rsidRPr="00931476">
        <w:rPr>
          <w:sz w:val="24"/>
          <w:szCs w:val="24"/>
        </w:rPr>
        <w:t xml:space="preserve">., </w:t>
      </w:r>
      <w:proofErr w:type="spellStart"/>
      <w:r w:rsidR="00931476">
        <w:rPr>
          <w:sz w:val="24"/>
          <w:szCs w:val="24"/>
          <w:lang w:val="en-US"/>
        </w:rPr>
        <w:t>Cuprus</w:t>
      </w:r>
      <w:proofErr w:type="spellEnd"/>
      <w:r w:rsidR="00931476">
        <w:rPr>
          <w:sz w:val="24"/>
          <w:szCs w:val="24"/>
        </w:rPr>
        <w:t xml:space="preserve">; </w:t>
      </w:r>
      <w:r w:rsidR="00931476" w:rsidRPr="00643479">
        <w:rPr>
          <w:sz w:val="24"/>
          <w:szCs w:val="24"/>
          <w:lang w:val="en-US"/>
        </w:rPr>
        <w:t>IEEE</w:t>
      </w:r>
      <w:r w:rsidR="00931476" w:rsidRPr="00931476">
        <w:rPr>
          <w:sz w:val="24"/>
          <w:szCs w:val="24"/>
        </w:rPr>
        <w:t>/</w:t>
      </w:r>
      <w:r w:rsidR="00931476" w:rsidRPr="00643479">
        <w:rPr>
          <w:sz w:val="24"/>
          <w:szCs w:val="24"/>
          <w:lang w:val="en-US"/>
        </w:rPr>
        <w:t>PES</w:t>
      </w:r>
      <w:r w:rsidR="00931476" w:rsidRPr="00931476">
        <w:rPr>
          <w:sz w:val="24"/>
          <w:szCs w:val="24"/>
        </w:rPr>
        <w:t xml:space="preserve"> </w:t>
      </w:r>
      <w:r w:rsidR="00931476" w:rsidRPr="00643479">
        <w:rPr>
          <w:sz w:val="24"/>
          <w:szCs w:val="24"/>
          <w:lang w:val="en-US"/>
        </w:rPr>
        <w:t>Asia</w:t>
      </w:r>
      <w:r w:rsidR="00931476" w:rsidRPr="00931476">
        <w:rPr>
          <w:sz w:val="24"/>
          <w:szCs w:val="24"/>
        </w:rPr>
        <w:t xml:space="preserve"> </w:t>
      </w:r>
      <w:r w:rsidR="00931476" w:rsidRPr="00643479">
        <w:rPr>
          <w:sz w:val="24"/>
          <w:szCs w:val="24"/>
          <w:lang w:val="en-US"/>
        </w:rPr>
        <w:t>Pacific</w:t>
      </w:r>
      <w:r w:rsidR="00931476" w:rsidRPr="00931476">
        <w:rPr>
          <w:sz w:val="24"/>
          <w:szCs w:val="24"/>
        </w:rPr>
        <w:t xml:space="preserve"> </w:t>
      </w:r>
      <w:r w:rsidR="00931476" w:rsidRPr="00643479">
        <w:rPr>
          <w:sz w:val="24"/>
          <w:szCs w:val="24"/>
          <w:lang w:val="en-US"/>
        </w:rPr>
        <w:t>Power</w:t>
      </w:r>
      <w:r w:rsidR="00931476" w:rsidRPr="00931476">
        <w:rPr>
          <w:sz w:val="24"/>
          <w:szCs w:val="24"/>
        </w:rPr>
        <w:t xml:space="preserve"> </w:t>
      </w:r>
      <w:r w:rsidR="00931476" w:rsidRPr="00643479">
        <w:rPr>
          <w:sz w:val="24"/>
          <w:szCs w:val="24"/>
          <w:lang w:val="en-US"/>
        </w:rPr>
        <w:t>and</w:t>
      </w:r>
      <w:r w:rsidR="00931476" w:rsidRPr="00931476">
        <w:rPr>
          <w:sz w:val="24"/>
          <w:szCs w:val="24"/>
        </w:rPr>
        <w:t xml:space="preserve"> </w:t>
      </w:r>
      <w:r w:rsidR="00931476" w:rsidRPr="00643479">
        <w:rPr>
          <w:sz w:val="24"/>
          <w:szCs w:val="24"/>
          <w:lang w:val="en-US"/>
        </w:rPr>
        <w:t>Energy</w:t>
      </w:r>
      <w:r w:rsidR="00931476" w:rsidRPr="00931476">
        <w:rPr>
          <w:sz w:val="24"/>
          <w:szCs w:val="24"/>
        </w:rPr>
        <w:t xml:space="preserve"> </w:t>
      </w:r>
      <w:r w:rsidR="00931476" w:rsidRPr="00643479">
        <w:rPr>
          <w:sz w:val="24"/>
          <w:szCs w:val="24"/>
          <w:lang w:val="en-US"/>
        </w:rPr>
        <w:t>Engineering</w:t>
      </w:r>
      <w:r w:rsidR="00931476" w:rsidRPr="00931476">
        <w:rPr>
          <w:sz w:val="24"/>
          <w:szCs w:val="24"/>
        </w:rPr>
        <w:t xml:space="preserve"> </w:t>
      </w:r>
      <w:r w:rsidR="00931476" w:rsidRPr="00643479">
        <w:rPr>
          <w:sz w:val="24"/>
          <w:szCs w:val="24"/>
          <w:lang w:val="en-US"/>
        </w:rPr>
        <w:t>Conference</w:t>
      </w:r>
      <w:r w:rsidR="00931476" w:rsidRPr="00931476">
        <w:rPr>
          <w:sz w:val="24"/>
          <w:szCs w:val="24"/>
        </w:rPr>
        <w:t xml:space="preserve">,  </w:t>
      </w:r>
      <w:r w:rsidR="00931476" w:rsidRPr="00643479">
        <w:rPr>
          <w:sz w:val="24"/>
          <w:szCs w:val="24"/>
          <w:lang w:val="en-US"/>
        </w:rPr>
        <w:t>China</w:t>
      </w:r>
      <w:r w:rsidR="00931476" w:rsidRPr="00931476">
        <w:rPr>
          <w:sz w:val="24"/>
          <w:szCs w:val="24"/>
        </w:rPr>
        <w:t xml:space="preserve">, 25-28 </w:t>
      </w:r>
      <w:r w:rsidR="00931476" w:rsidRPr="00643479">
        <w:rPr>
          <w:sz w:val="24"/>
          <w:szCs w:val="24"/>
          <w:lang w:val="en-US"/>
        </w:rPr>
        <w:t>October</w:t>
      </w:r>
      <w:r w:rsidR="00931476" w:rsidRPr="00931476">
        <w:rPr>
          <w:sz w:val="24"/>
          <w:szCs w:val="24"/>
        </w:rPr>
        <w:t>, 2016</w:t>
      </w:r>
      <w:r w:rsidR="00931476">
        <w:rPr>
          <w:sz w:val="24"/>
          <w:szCs w:val="24"/>
        </w:rPr>
        <w:t xml:space="preserve">; </w:t>
      </w:r>
      <w:r w:rsidR="00931476" w:rsidRPr="00B71171">
        <w:rPr>
          <w:sz w:val="24"/>
          <w:szCs w:val="24"/>
          <w:lang w:val="en-US"/>
        </w:rPr>
        <w:t>IEEE</w:t>
      </w:r>
      <w:r w:rsidR="00931476" w:rsidRPr="00931476">
        <w:rPr>
          <w:sz w:val="24"/>
          <w:szCs w:val="24"/>
        </w:rPr>
        <w:t xml:space="preserve"> </w:t>
      </w:r>
      <w:r w:rsidR="00931476" w:rsidRPr="00B71171">
        <w:rPr>
          <w:sz w:val="24"/>
          <w:szCs w:val="24"/>
          <w:lang w:val="en-US"/>
        </w:rPr>
        <w:t>PES</w:t>
      </w:r>
      <w:r w:rsidR="00931476" w:rsidRPr="00931476">
        <w:rPr>
          <w:sz w:val="24"/>
          <w:szCs w:val="24"/>
        </w:rPr>
        <w:t xml:space="preserve"> </w:t>
      </w:r>
      <w:r w:rsidR="00931476" w:rsidRPr="00B71171">
        <w:rPr>
          <w:sz w:val="24"/>
          <w:szCs w:val="24"/>
          <w:lang w:val="en-US"/>
        </w:rPr>
        <w:t>ISGT</w:t>
      </w:r>
      <w:r w:rsidR="00931476" w:rsidRPr="00931476">
        <w:rPr>
          <w:sz w:val="24"/>
          <w:szCs w:val="24"/>
        </w:rPr>
        <w:t xml:space="preserve"> </w:t>
      </w:r>
      <w:r w:rsidR="00931476" w:rsidRPr="00B71171">
        <w:rPr>
          <w:sz w:val="24"/>
          <w:szCs w:val="24"/>
          <w:lang w:val="en-US"/>
        </w:rPr>
        <w:t>Europe</w:t>
      </w:r>
      <w:r w:rsidR="00931476" w:rsidRPr="00931476">
        <w:rPr>
          <w:sz w:val="24"/>
          <w:szCs w:val="24"/>
        </w:rPr>
        <w:t xml:space="preserve">, </w:t>
      </w:r>
      <w:r w:rsidR="00931476" w:rsidRPr="00B71171">
        <w:rPr>
          <w:sz w:val="24"/>
          <w:szCs w:val="24"/>
          <w:lang w:val="en-US"/>
        </w:rPr>
        <w:t>Ljubljana</w:t>
      </w:r>
      <w:r w:rsidR="00931476" w:rsidRPr="00931476">
        <w:rPr>
          <w:sz w:val="24"/>
          <w:szCs w:val="24"/>
        </w:rPr>
        <w:t xml:space="preserve">, </w:t>
      </w:r>
      <w:proofErr w:type="spellStart"/>
      <w:r w:rsidR="00931476" w:rsidRPr="00B71171">
        <w:rPr>
          <w:sz w:val="24"/>
          <w:szCs w:val="24"/>
          <w:lang w:val="en-US"/>
        </w:rPr>
        <w:t>Slovenija</w:t>
      </w:r>
      <w:proofErr w:type="spellEnd"/>
      <w:r w:rsidR="00931476" w:rsidRPr="00931476">
        <w:rPr>
          <w:sz w:val="24"/>
          <w:szCs w:val="24"/>
        </w:rPr>
        <w:t xml:space="preserve">, </w:t>
      </w:r>
      <w:r w:rsidR="00931476" w:rsidRPr="00B71171">
        <w:rPr>
          <w:sz w:val="24"/>
          <w:szCs w:val="24"/>
          <w:lang w:val="en-US"/>
        </w:rPr>
        <w:t>Oct</w:t>
      </w:r>
      <w:r w:rsidR="00931476" w:rsidRPr="00931476">
        <w:rPr>
          <w:sz w:val="24"/>
          <w:szCs w:val="24"/>
        </w:rPr>
        <w:t>.9-12, 2016</w:t>
      </w:r>
      <w:r w:rsidR="00931476">
        <w:rPr>
          <w:sz w:val="24"/>
          <w:szCs w:val="24"/>
        </w:rPr>
        <w:t xml:space="preserve">; </w:t>
      </w:r>
      <w:r w:rsidR="00931476" w:rsidRPr="00A65F15">
        <w:rPr>
          <w:sz w:val="24"/>
          <w:szCs w:val="24"/>
          <w:lang w:eastAsia="ja-JP"/>
        </w:rPr>
        <w:t xml:space="preserve">Межд. науч. </w:t>
      </w:r>
      <w:proofErr w:type="spellStart"/>
      <w:r w:rsidR="00931476" w:rsidRPr="00A65F15">
        <w:rPr>
          <w:sz w:val="24"/>
          <w:szCs w:val="24"/>
          <w:lang w:eastAsia="ja-JP"/>
        </w:rPr>
        <w:t>конф</w:t>
      </w:r>
      <w:proofErr w:type="spellEnd"/>
      <w:r w:rsidR="00931476" w:rsidRPr="00A65F15">
        <w:rPr>
          <w:sz w:val="24"/>
          <w:szCs w:val="24"/>
          <w:lang w:eastAsia="ja-JP"/>
        </w:rPr>
        <w:t>. «Современные технологии и развитие политехнического образования», В</w:t>
      </w:r>
      <w:r w:rsidR="00931476">
        <w:rPr>
          <w:sz w:val="24"/>
          <w:szCs w:val="24"/>
          <w:lang w:eastAsia="ja-JP"/>
        </w:rPr>
        <w:t xml:space="preserve">ладивосток, 19-23 сент. 2016 г.; </w:t>
      </w:r>
      <w:r w:rsidR="00931476">
        <w:rPr>
          <w:sz w:val="24"/>
          <w:szCs w:val="24"/>
        </w:rPr>
        <w:t xml:space="preserve">Межд. </w:t>
      </w:r>
      <w:proofErr w:type="spellStart"/>
      <w:r w:rsidR="00931476">
        <w:rPr>
          <w:sz w:val="24"/>
          <w:szCs w:val="24"/>
        </w:rPr>
        <w:t>конф</w:t>
      </w:r>
      <w:proofErr w:type="spellEnd"/>
      <w:r w:rsidR="00931476">
        <w:rPr>
          <w:sz w:val="24"/>
          <w:szCs w:val="24"/>
        </w:rPr>
        <w:t xml:space="preserve">. и выставка «Релейная защита и автоматика энергосистем 2017», 25-28 апреля, 2017, Санкт-Петербург; Н.-т. </w:t>
      </w:r>
      <w:proofErr w:type="spellStart"/>
      <w:r w:rsidR="00931476">
        <w:rPr>
          <w:sz w:val="24"/>
          <w:szCs w:val="24"/>
        </w:rPr>
        <w:t>конф</w:t>
      </w:r>
      <w:proofErr w:type="spellEnd"/>
      <w:r w:rsidR="00931476">
        <w:rPr>
          <w:sz w:val="24"/>
          <w:szCs w:val="24"/>
        </w:rPr>
        <w:t xml:space="preserve">. </w:t>
      </w:r>
      <w:r w:rsidR="00931476">
        <w:rPr>
          <w:sz w:val="24"/>
          <w:szCs w:val="24"/>
        </w:rPr>
        <w:lastRenderedPageBreak/>
        <w:t xml:space="preserve">«Электроэнергетика глазами молодежи», Самара, 6-10 октября, 2017; </w:t>
      </w:r>
      <w:r w:rsidR="00931476">
        <w:rPr>
          <w:sz w:val="24"/>
          <w:szCs w:val="24"/>
          <w:lang w:val="en-US"/>
        </w:rPr>
        <w:t>IEEE</w:t>
      </w:r>
      <w:r w:rsidR="00931476" w:rsidRPr="00931476">
        <w:rPr>
          <w:sz w:val="24"/>
          <w:szCs w:val="24"/>
        </w:rPr>
        <w:t xml:space="preserve"> </w:t>
      </w:r>
      <w:r w:rsidR="00931476">
        <w:rPr>
          <w:sz w:val="24"/>
          <w:szCs w:val="24"/>
          <w:lang w:val="en-US"/>
        </w:rPr>
        <w:t>ISGT</w:t>
      </w:r>
      <w:r w:rsidR="00931476" w:rsidRPr="00931476">
        <w:rPr>
          <w:sz w:val="24"/>
          <w:szCs w:val="24"/>
        </w:rPr>
        <w:t xml:space="preserve"> </w:t>
      </w:r>
      <w:r w:rsidR="00931476">
        <w:rPr>
          <w:sz w:val="24"/>
          <w:szCs w:val="24"/>
          <w:lang w:val="en-US"/>
        </w:rPr>
        <w:t>Europe</w:t>
      </w:r>
      <w:r w:rsidR="00931476" w:rsidRPr="00931476">
        <w:rPr>
          <w:sz w:val="24"/>
          <w:szCs w:val="24"/>
        </w:rPr>
        <w:t xml:space="preserve">, </w:t>
      </w:r>
      <w:r w:rsidR="00931476">
        <w:rPr>
          <w:sz w:val="24"/>
          <w:szCs w:val="24"/>
          <w:lang w:val="en-US"/>
        </w:rPr>
        <w:t>Torino</w:t>
      </w:r>
      <w:r w:rsidR="00931476" w:rsidRPr="00931476">
        <w:rPr>
          <w:sz w:val="24"/>
          <w:szCs w:val="24"/>
        </w:rPr>
        <w:t xml:space="preserve">, </w:t>
      </w:r>
      <w:r w:rsidR="00931476">
        <w:rPr>
          <w:sz w:val="24"/>
          <w:szCs w:val="24"/>
          <w:lang w:val="en-US"/>
        </w:rPr>
        <w:t>Italy</w:t>
      </w:r>
      <w:r w:rsidR="00931476" w:rsidRPr="00931476">
        <w:rPr>
          <w:sz w:val="24"/>
          <w:szCs w:val="24"/>
        </w:rPr>
        <w:t xml:space="preserve">, </w:t>
      </w:r>
      <w:r w:rsidR="00931476">
        <w:rPr>
          <w:sz w:val="24"/>
          <w:szCs w:val="24"/>
          <w:lang w:val="en-US"/>
        </w:rPr>
        <w:t>Sept</w:t>
      </w:r>
      <w:r w:rsidR="00931476" w:rsidRPr="00931476">
        <w:rPr>
          <w:sz w:val="24"/>
          <w:szCs w:val="24"/>
        </w:rPr>
        <w:t>.25-29, 2017</w:t>
      </w:r>
      <w:r w:rsidR="00931476">
        <w:rPr>
          <w:sz w:val="24"/>
          <w:szCs w:val="24"/>
        </w:rPr>
        <w:t xml:space="preserve">;  </w:t>
      </w:r>
      <w:r w:rsidR="00931476" w:rsidRPr="00F07FEE">
        <w:rPr>
          <w:sz w:val="24"/>
          <w:szCs w:val="24"/>
        </w:rPr>
        <w:t xml:space="preserve">Десятой международной </w:t>
      </w:r>
      <w:proofErr w:type="spellStart"/>
      <w:r w:rsidR="00931476" w:rsidRPr="00F07FEE">
        <w:rPr>
          <w:sz w:val="24"/>
          <w:szCs w:val="24"/>
        </w:rPr>
        <w:t>конф</w:t>
      </w:r>
      <w:proofErr w:type="spellEnd"/>
      <w:r w:rsidR="00931476" w:rsidRPr="00F07FEE">
        <w:rPr>
          <w:sz w:val="24"/>
          <w:szCs w:val="24"/>
        </w:rPr>
        <w:t xml:space="preserve">. «Управление развитием </w:t>
      </w:r>
      <w:proofErr w:type="gramStart"/>
      <w:r w:rsidR="00931476" w:rsidRPr="00F07FEE">
        <w:rPr>
          <w:sz w:val="24"/>
          <w:szCs w:val="24"/>
        </w:rPr>
        <w:t>крупномасштабных</w:t>
      </w:r>
      <w:proofErr w:type="gramEnd"/>
      <w:r w:rsidR="00931476" w:rsidRPr="00F07FEE">
        <w:rPr>
          <w:sz w:val="24"/>
          <w:szCs w:val="24"/>
        </w:rPr>
        <w:t xml:space="preserve"> систем (MLSD’2017)», г. Москва, 2-4 октября 2017 г</w:t>
      </w:r>
      <w:r w:rsidR="00931476">
        <w:rPr>
          <w:sz w:val="24"/>
          <w:szCs w:val="24"/>
        </w:rPr>
        <w:t xml:space="preserve">; </w:t>
      </w:r>
      <w:r w:rsidR="00931476" w:rsidRPr="00B71171">
        <w:rPr>
          <w:sz w:val="24"/>
          <w:szCs w:val="24"/>
        </w:rPr>
        <w:t xml:space="preserve">Межд. </w:t>
      </w:r>
      <w:proofErr w:type="spellStart"/>
      <w:r w:rsidR="00931476" w:rsidRPr="00B71171">
        <w:rPr>
          <w:sz w:val="24"/>
          <w:szCs w:val="24"/>
        </w:rPr>
        <w:t>энерг</w:t>
      </w:r>
      <w:proofErr w:type="spellEnd"/>
      <w:r w:rsidR="00931476" w:rsidRPr="00B71171">
        <w:rPr>
          <w:sz w:val="24"/>
          <w:szCs w:val="24"/>
        </w:rPr>
        <w:t xml:space="preserve">. </w:t>
      </w:r>
      <w:proofErr w:type="spellStart"/>
      <w:r w:rsidR="00931476">
        <w:rPr>
          <w:sz w:val="24"/>
          <w:szCs w:val="24"/>
        </w:rPr>
        <w:t>к</w:t>
      </w:r>
      <w:r w:rsidR="00931476" w:rsidRPr="00B71171">
        <w:rPr>
          <w:sz w:val="24"/>
          <w:szCs w:val="24"/>
        </w:rPr>
        <w:t>онф</w:t>
      </w:r>
      <w:proofErr w:type="spellEnd"/>
      <w:r w:rsidR="00931476" w:rsidRPr="00B71171">
        <w:rPr>
          <w:sz w:val="24"/>
          <w:szCs w:val="24"/>
        </w:rPr>
        <w:t>. «Экономические проблемы энергетического комплек</w:t>
      </w:r>
      <w:r w:rsidR="00931476">
        <w:rPr>
          <w:sz w:val="24"/>
          <w:szCs w:val="24"/>
        </w:rPr>
        <w:t xml:space="preserve">са», М., 8-9 ноября 2017; </w:t>
      </w:r>
    </w:p>
    <w:p w:rsidR="00943741" w:rsidRDefault="00943741" w:rsidP="00943741">
      <w:pPr>
        <w:widowControl w:val="0"/>
        <w:spacing w:after="0" w:line="240" w:lineRule="auto"/>
        <w:rPr>
          <w:rFonts w:ascii="Times New Roman" w:hAnsi="Times New Roman" w:cs="Times New Roman"/>
          <w:i/>
          <w:sz w:val="24"/>
          <w:szCs w:val="24"/>
        </w:rPr>
      </w:pPr>
    </w:p>
    <w:p w:rsidR="00943741" w:rsidRPr="00943741" w:rsidRDefault="00943741" w:rsidP="00943741">
      <w:pPr>
        <w:widowControl w:val="0"/>
        <w:spacing w:after="0" w:line="240" w:lineRule="auto"/>
        <w:rPr>
          <w:rFonts w:ascii="Times New Roman" w:hAnsi="Times New Roman" w:cs="Times New Roman"/>
          <w:i/>
          <w:sz w:val="24"/>
          <w:szCs w:val="24"/>
        </w:rPr>
      </w:pPr>
    </w:p>
    <w:p w:rsidR="00D70C4C" w:rsidRDefault="00D70C4C" w:rsidP="00D70C4C">
      <w:pPr>
        <w:pStyle w:val="a3"/>
        <w:widowControl w:val="0"/>
        <w:numPr>
          <w:ilvl w:val="0"/>
          <w:numId w:val="1"/>
        </w:numPr>
        <w:spacing w:after="0" w:line="240" w:lineRule="auto"/>
        <w:rPr>
          <w:rFonts w:ascii="Times New Roman" w:hAnsi="Times New Roman" w:cs="Times New Roman"/>
          <w:i/>
          <w:sz w:val="24"/>
          <w:szCs w:val="24"/>
        </w:rPr>
      </w:pPr>
      <w:r w:rsidRPr="00ED7694">
        <w:rPr>
          <w:rFonts w:ascii="Times New Roman" w:hAnsi="Times New Roman" w:cs="Times New Roman"/>
          <w:i/>
          <w:sz w:val="24"/>
          <w:szCs w:val="24"/>
        </w:rPr>
        <w:t>Научные проекты</w:t>
      </w:r>
    </w:p>
    <w:p w:rsidR="009413FB" w:rsidRPr="009413FB" w:rsidRDefault="009413FB" w:rsidP="009413FB">
      <w:pPr>
        <w:pStyle w:val="a3"/>
        <w:rPr>
          <w:rFonts w:ascii="Times New Roman" w:hAnsi="Times New Roman" w:cs="Times New Roman"/>
          <w:i/>
          <w:sz w:val="24"/>
          <w:szCs w:val="24"/>
        </w:rPr>
      </w:pPr>
    </w:p>
    <w:p w:rsidR="009413FB" w:rsidRPr="00ED7694" w:rsidRDefault="009413FB" w:rsidP="009413FB">
      <w:pPr>
        <w:pStyle w:val="a3"/>
        <w:widowControl w:val="0"/>
        <w:spacing w:after="0" w:line="240" w:lineRule="auto"/>
        <w:ind w:left="360"/>
        <w:rPr>
          <w:rFonts w:ascii="Times New Roman" w:hAnsi="Times New Roman" w:cs="Times New Roman"/>
          <w:i/>
          <w:sz w:val="24"/>
          <w:szCs w:val="24"/>
        </w:rPr>
      </w:pPr>
    </w:p>
    <w:tbl>
      <w:tblPr>
        <w:tblStyle w:val="a5"/>
        <w:tblW w:w="9387" w:type="dxa"/>
        <w:tblInd w:w="360" w:type="dxa"/>
        <w:tblLook w:val="04A0" w:firstRow="1" w:lastRow="0" w:firstColumn="1" w:lastColumn="0" w:noHBand="0" w:noVBand="1"/>
      </w:tblPr>
      <w:tblGrid>
        <w:gridCol w:w="540"/>
        <w:gridCol w:w="5703"/>
        <w:gridCol w:w="776"/>
        <w:gridCol w:w="2368"/>
      </w:tblGrid>
      <w:tr w:rsidR="00D70C4C" w:rsidRPr="006170D1" w:rsidTr="005141CC">
        <w:tc>
          <w:tcPr>
            <w:tcW w:w="540" w:type="dxa"/>
          </w:tcPr>
          <w:p w:rsidR="00D70C4C" w:rsidRPr="006170D1" w:rsidRDefault="00D70C4C" w:rsidP="00D70C4C">
            <w:pPr>
              <w:widowControl w:val="0"/>
              <w:jc w:val="center"/>
              <w:rPr>
                <w:rFonts w:ascii="Times New Roman" w:hAnsi="Times New Roman" w:cs="Times New Roman"/>
                <w:sz w:val="24"/>
                <w:szCs w:val="24"/>
              </w:rPr>
            </w:pPr>
            <w:r w:rsidRPr="006170D1">
              <w:rPr>
                <w:rFonts w:ascii="Times New Roman" w:hAnsi="Times New Roman" w:cs="Times New Roman"/>
                <w:sz w:val="24"/>
                <w:szCs w:val="24"/>
              </w:rPr>
              <w:t>№</w:t>
            </w:r>
          </w:p>
          <w:p w:rsidR="00D70C4C" w:rsidRPr="006170D1" w:rsidRDefault="00D70C4C" w:rsidP="00D70C4C">
            <w:pPr>
              <w:pStyle w:val="a3"/>
              <w:widowControl w:val="0"/>
              <w:ind w:left="0"/>
              <w:jc w:val="center"/>
              <w:rPr>
                <w:rFonts w:ascii="Times New Roman" w:hAnsi="Times New Roman" w:cs="Times New Roman"/>
                <w:sz w:val="24"/>
                <w:szCs w:val="24"/>
              </w:rPr>
            </w:pPr>
            <w:r w:rsidRPr="006170D1">
              <w:rPr>
                <w:rFonts w:ascii="Times New Roman" w:hAnsi="Times New Roman" w:cs="Times New Roman"/>
                <w:sz w:val="24"/>
                <w:szCs w:val="24"/>
              </w:rPr>
              <w:t>п/п</w:t>
            </w:r>
          </w:p>
        </w:tc>
        <w:tc>
          <w:tcPr>
            <w:tcW w:w="5703" w:type="dxa"/>
          </w:tcPr>
          <w:p w:rsidR="00D70C4C" w:rsidRPr="006170D1" w:rsidRDefault="00D70C4C" w:rsidP="00D70C4C">
            <w:pPr>
              <w:pStyle w:val="a3"/>
              <w:widowControl w:val="0"/>
              <w:ind w:left="0"/>
              <w:jc w:val="center"/>
              <w:rPr>
                <w:rFonts w:ascii="Times New Roman" w:hAnsi="Times New Roman" w:cs="Times New Roman"/>
                <w:sz w:val="24"/>
                <w:szCs w:val="24"/>
              </w:rPr>
            </w:pPr>
            <w:r w:rsidRPr="006170D1">
              <w:rPr>
                <w:rFonts w:ascii="Times New Roman" w:hAnsi="Times New Roman" w:cs="Times New Roman"/>
                <w:sz w:val="24"/>
                <w:szCs w:val="24"/>
              </w:rPr>
              <w:t>Наименование проекта, гранта, контракта</w:t>
            </w:r>
          </w:p>
        </w:tc>
        <w:tc>
          <w:tcPr>
            <w:tcW w:w="776" w:type="dxa"/>
          </w:tcPr>
          <w:p w:rsidR="00D70C4C" w:rsidRPr="006170D1" w:rsidRDefault="00D70C4C" w:rsidP="000A404E">
            <w:pPr>
              <w:pStyle w:val="a3"/>
              <w:widowControl w:val="0"/>
              <w:ind w:left="0"/>
              <w:jc w:val="both"/>
              <w:rPr>
                <w:rFonts w:ascii="Times New Roman" w:hAnsi="Times New Roman" w:cs="Times New Roman"/>
                <w:sz w:val="24"/>
                <w:szCs w:val="24"/>
              </w:rPr>
            </w:pPr>
            <w:r w:rsidRPr="006170D1">
              <w:rPr>
                <w:rFonts w:ascii="Times New Roman" w:hAnsi="Times New Roman" w:cs="Times New Roman"/>
                <w:sz w:val="24"/>
                <w:szCs w:val="24"/>
              </w:rPr>
              <w:t>Год</w:t>
            </w:r>
          </w:p>
        </w:tc>
        <w:tc>
          <w:tcPr>
            <w:tcW w:w="2368" w:type="dxa"/>
          </w:tcPr>
          <w:p w:rsidR="00D70C4C" w:rsidRPr="006170D1" w:rsidRDefault="00D70C4C" w:rsidP="00D70C4C">
            <w:pPr>
              <w:pStyle w:val="a3"/>
              <w:widowControl w:val="0"/>
              <w:ind w:left="0"/>
              <w:jc w:val="center"/>
              <w:rPr>
                <w:rFonts w:ascii="Times New Roman" w:hAnsi="Times New Roman" w:cs="Times New Roman"/>
                <w:sz w:val="24"/>
                <w:szCs w:val="24"/>
              </w:rPr>
            </w:pPr>
            <w:r w:rsidRPr="006170D1">
              <w:rPr>
                <w:rFonts w:ascii="Times New Roman" w:hAnsi="Times New Roman" w:cs="Times New Roman"/>
                <w:sz w:val="24"/>
                <w:szCs w:val="24"/>
              </w:rPr>
              <w:t>Статус участника</w:t>
            </w:r>
          </w:p>
          <w:p w:rsidR="00D70C4C" w:rsidRPr="006170D1" w:rsidRDefault="00D70C4C" w:rsidP="00D70C4C">
            <w:pPr>
              <w:pStyle w:val="a3"/>
              <w:widowControl w:val="0"/>
              <w:ind w:left="0"/>
              <w:jc w:val="center"/>
              <w:rPr>
                <w:rFonts w:ascii="Times New Roman" w:hAnsi="Times New Roman" w:cs="Times New Roman"/>
                <w:sz w:val="24"/>
                <w:szCs w:val="24"/>
              </w:rPr>
            </w:pPr>
            <w:r w:rsidRPr="006170D1">
              <w:rPr>
                <w:rFonts w:ascii="Times New Roman" w:hAnsi="Times New Roman" w:cs="Times New Roman"/>
                <w:sz w:val="24"/>
                <w:szCs w:val="24"/>
              </w:rPr>
              <w:t>проекта</w:t>
            </w:r>
          </w:p>
        </w:tc>
      </w:tr>
      <w:tr w:rsidR="00B93ABC" w:rsidRPr="006170D1" w:rsidTr="005141CC">
        <w:tc>
          <w:tcPr>
            <w:tcW w:w="540" w:type="dxa"/>
          </w:tcPr>
          <w:p w:rsidR="00B93ABC" w:rsidRPr="006170D1" w:rsidRDefault="000A404E" w:rsidP="000A404E">
            <w:pPr>
              <w:widowControl w:val="0"/>
              <w:jc w:val="both"/>
              <w:rPr>
                <w:rFonts w:ascii="Times New Roman" w:hAnsi="Times New Roman" w:cs="Times New Roman"/>
                <w:sz w:val="24"/>
                <w:szCs w:val="24"/>
              </w:rPr>
            </w:pPr>
            <w:r w:rsidRPr="006170D1">
              <w:rPr>
                <w:rFonts w:ascii="Times New Roman" w:hAnsi="Times New Roman" w:cs="Times New Roman"/>
                <w:sz w:val="24"/>
                <w:szCs w:val="24"/>
              </w:rPr>
              <w:t>1</w:t>
            </w:r>
          </w:p>
        </w:tc>
        <w:tc>
          <w:tcPr>
            <w:tcW w:w="5703" w:type="dxa"/>
          </w:tcPr>
          <w:p w:rsidR="00B93ABC" w:rsidRPr="006170D1" w:rsidRDefault="006170D1" w:rsidP="006170D1">
            <w:pPr>
              <w:pStyle w:val="a3"/>
              <w:widowControl w:val="0"/>
              <w:ind w:left="0"/>
              <w:jc w:val="both"/>
              <w:rPr>
                <w:rFonts w:ascii="Times New Roman" w:hAnsi="Times New Roman" w:cs="Times New Roman"/>
                <w:sz w:val="24"/>
                <w:szCs w:val="24"/>
              </w:rPr>
            </w:pPr>
            <w:r w:rsidRPr="006170D1">
              <w:rPr>
                <w:rFonts w:ascii="Times New Roman" w:hAnsi="Times New Roman" w:cs="Times New Roman"/>
                <w:sz w:val="24"/>
                <w:szCs w:val="24"/>
              </w:rPr>
              <w:t>Интеллектуал</w:t>
            </w:r>
            <w:r>
              <w:rPr>
                <w:rFonts w:ascii="Times New Roman" w:hAnsi="Times New Roman" w:cs="Times New Roman"/>
                <w:sz w:val="24"/>
                <w:szCs w:val="24"/>
              </w:rPr>
              <w:t>ьная энергосистема для эффективной электроэнергетики будущего, грант Мин6обрнауки РФ в соответствии с</w:t>
            </w:r>
            <w:r w:rsidR="005141CC">
              <w:rPr>
                <w:rFonts w:ascii="Times New Roman" w:hAnsi="Times New Roman" w:cs="Times New Roman"/>
                <w:sz w:val="24"/>
                <w:szCs w:val="24"/>
              </w:rPr>
              <w:t xml:space="preserve"> </w:t>
            </w:r>
            <w:r>
              <w:rPr>
                <w:rFonts w:ascii="Times New Roman" w:hAnsi="Times New Roman" w:cs="Times New Roman"/>
                <w:sz w:val="24"/>
                <w:szCs w:val="24"/>
              </w:rPr>
              <w:t>Постановлением Правительства РФ от 9 апреля 2010 г. № 220</w:t>
            </w:r>
          </w:p>
        </w:tc>
        <w:tc>
          <w:tcPr>
            <w:tcW w:w="776" w:type="dxa"/>
          </w:tcPr>
          <w:p w:rsidR="00B93ABC" w:rsidRPr="006170D1" w:rsidRDefault="005141CC" w:rsidP="000A404E">
            <w:pPr>
              <w:pStyle w:val="a3"/>
              <w:widowControl w:val="0"/>
              <w:ind w:left="0"/>
              <w:jc w:val="both"/>
              <w:rPr>
                <w:rFonts w:ascii="Times New Roman" w:hAnsi="Times New Roman" w:cs="Times New Roman"/>
                <w:sz w:val="24"/>
                <w:szCs w:val="24"/>
              </w:rPr>
            </w:pPr>
            <w:r>
              <w:rPr>
                <w:rFonts w:ascii="Times New Roman" w:hAnsi="Times New Roman" w:cs="Times New Roman"/>
                <w:sz w:val="24"/>
                <w:szCs w:val="24"/>
              </w:rPr>
              <w:t xml:space="preserve">2011-2013 </w:t>
            </w:r>
          </w:p>
        </w:tc>
        <w:tc>
          <w:tcPr>
            <w:tcW w:w="2368" w:type="dxa"/>
          </w:tcPr>
          <w:p w:rsidR="00B93ABC" w:rsidRPr="006170D1" w:rsidRDefault="005141CC" w:rsidP="000A404E">
            <w:pPr>
              <w:pStyle w:val="a3"/>
              <w:widowControl w:val="0"/>
              <w:ind w:left="0"/>
              <w:jc w:val="both"/>
              <w:rPr>
                <w:rFonts w:ascii="Times New Roman" w:hAnsi="Times New Roman" w:cs="Times New Roman"/>
                <w:sz w:val="24"/>
                <w:szCs w:val="24"/>
              </w:rPr>
            </w:pPr>
            <w:r>
              <w:rPr>
                <w:rFonts w:ascii="Times New Roman" w:hAnsi="Times New Roman" w:cs="Times New Roman"/>
                <w:sz w:val="24"/>
                <w:szCs w:val="24"/>
              </w:rPr>
              <w:t>Руководитель</w:t>
            </w:r>
          </w:p>
        </w:tc>
      </w:tr>
    </w:tbl>
    <w:p w:rsidR="00D70C4C" w:rsidRDefault="00D70C4C" w:rsidP="00D70C4C">
      <w:pPr>
        <w:pStyle w:val="a3"/>
        <w:widowControl w:val="0"/>
        <w:spacing w:after="0" w:line="240" w:lineRule="auto"/>
        <w:ind w:left="360"/>
        <w:rPr>
          <w:rFonts w:ascii="Times New Roman" w:hAnsi="Times New Roman" w:cs="Times New Roman"/>
          <w:sz w:val="24"/>
          <w:szCs w:val="24"/>
        </w:rPr>
      </w:pPr>
    </w:p>
    <w:p w:rsidR="009413FB" w:rsidRDefault="009413FB" w:rsidP="00B944AC">
      <w:pPr>
        <w:pStyle w:val="a3"/>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Другая информация (по желанию): </w:t>
      </w:r>
    </w:p>
    <w:p w:rsidR="009413FB" w:rsidRDefault="00C2736F" w:rsidP="009413FB">
      <w:pPr>
        <w:pStyle w:val="a3"/>
        <w:widowControl w:val="0"/>
        <w:spacing w:after="0" w:line="240" w:lineRule="auto"/>
        <w:ind w:left="360"/>
        <w:rPr>
          <w:rFonts w:ascii="Times New Roman" w:hAnsi="Times New Roman" w:cs="Times New Roman"/>
          <w:i/>
          <w:sz w:val="24"/>
          <w:szCs w:val="24"/>
        </w:rPr>
      </w:pPr>
      <w:r w:rsidRPr="00ED7694">
        <w:rPr>
          <w:rFonts w:ascii="Times New Roman" w:hAnsi="Times New Roman" w:cs="Times New Roman"/>
          <w:i/>
          <w:sz w:val="24"/>
          <w:szCs w:val="24"/>
        </w:rPr>
        <w:t>Общественная деятельность (членство в диссертационных советах, редакционных советах, ученых советах, научно-технических и пр.)</w:t>
      </w:r>
    </w:p>
    <w:p w:rsidR="009B4E61" w:rsidRPr="009B4E61" w:rsidRDefault="00D0133E" w:rsidP="009B4E61">
      <w:pPr>
        <w:ind w:firstLine="567"/>
        <w:jc w:val="both"/>
        <w:rPr>
          <w:rFonts w:ascii="Times New Roman" w:hAnsi="Times New Roman" w:cs="Times New Roman"/>
          <w:sz w:val="24"/>
          <w:szCs w:val="24"/>
        </w:rPr>
      </w:pPr>
      <w:r>
        <w:rPr>
          <w:rFonts w:ascii="Times New Roman" w:hAnsi="Times New Roman" w:cs="Times New Roman"/>
          <w:sz w:val="24"/>
          <w:szCs w:val="24"/>
        </w:rPr>
        <w:t>Д</w:t>
      </w:r>
      <w:r w:rsidR="009B4E61" w:rsidRPr="009B4E61">
        <w:rPr>
          <w:rFonts w:ascii="Times New Roman" w:hAnsi="Times New Roman" w:cs="Times New Roman"/>
          <w:sz w:val="24"/>
          <w:szCs w:val="24"/>
        </w:rPr>
        <w:t>ействительный член Академии электротехнических наук РФ и Международной энергетической академии, член Президиума Российского научно-технического общества энергетиков и электротехников, член ряда научных советов РАН и СО РАН, член Президиума СО РАН, член Президиума и руководитель секции НТС ИНТЕР РАО ЕЭС, член НТС ФСК ЕЭС и РАН, председатель диссертационного совета ИСЭМ СО РАН, член технического комитета Международной федерации по автоматическому управлению (IFAC), член Международной конференции по большим электрическим системам CIGRE, старший член IEEE, член бюро советников международного исследовательского центра "</w:t>
      </w:r>
      <w:proofErr w:type="spellStart"/>
      <w:r w:rsidR="009B4E61" w:rsidRPr="009B4E61">
        <w:rPr>
          <w:rFonts w:ascii="Times New Roman" w:hAnsi="Times New Roman" w:cs="Times New Roman"/>
          <w:sz w:val="24"/>
          <w:szCs w:val="24"/>
        </w:rPr>
        <w:t>Asia</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rPr>
        <w:t>Pacific</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rPr>
        <w:t>Energy</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rPr>
        <w:t>Research</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rPr>
        <w:t>Centre</w:t>
      </w:r>
      <w:proofErr w:type="spellEnd"/>
      <w:r w:rsidR="009B4E61" w:rsidRPr="009B4E61">
        <w:rPr>
          <w:rFonts w:ascii="Times New Roman" w:hAnsi="Times New Roman" w:cs="Times New Roman"/>
          <w:sz w:val="24"/>
          <w:szCs w:val="24"/>
        </w:rPr>
        <w:t>" (Япония), председатель оргкомитетов и член программных комитетов ряда постоянно действующих международных и всероссийских конференций и семинаров, член редколлегий ряда научных журналов, в том числе "Известия РАН. Энергетика", "Электричество", "Энергетическая политика", "</w:t>
      </w:r>
      <w:proofErr w:type="spellStart"/>
      <w:r w:rsidR="009B4E61" w:rsidRPr="009B4E61">
        <w:rPr>
          <w:rFonts w:ascii="Times New Roman" w:hAnsi="Times New Roman" w:cs="Times New Roman"/>
          <w:sz w:val="24"/>
          <w:szCs w:val="24"/>
          <w:lang w:val="en-US"/>
        </w:rPr>
        <w:t>Electroenergetics</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lang w:val="en-US"/>
        </w:rPr>
        <w:t>Electrotechnics</w:t>
      </w:r>
      <w:proofErr w:type="spellEnd"/>
      <w:r w:rsidR="009B4E61" w:rsidRPr="009B4E61">
        <w:rPr>
          <w:rFonts w:ascii="Times New Roman" w:hAnsi="Times New Roman" w:cs="Times New Roman"/>
          <w:sz w:val="24"/>
          <w:szCs w:val="24"/>
        </w:rPr>
        <w:t xml:space="preserve">, </w:t>
      </w:r>
      <w:proofErr w:type="spellStart"/>
      <w:r w:rsidR="009B4E61" w:rsidRPr="009B4E61">
        <w:rPr>
          <w:rFonts w:ascii="Times New Roman" w:hAnsi="Times New Roman" w:cs="Times New Roman"/>
          <w:sz w:val="24"/>
          <w:szCs w:val="24"/>
          <w:lang w:val="en-US"/>
        </w:rPr>
        <w:t>Electromechanics</w:t>
      </w:r>
      <w:proofErr w:type="spellEnd"/>
      <w:r w:rsidR="009B4E61" w:rsidRPr="009B4E61">
        <w:rPr>
          <w:rFonts w:ascii="Times New Roman" w:hAnsi="Times New Roman" w:cs="Times New Roman"/>
          <w:sz w:val="24"/>
          <w:szCs w:val="24"/>
        </w:rPr>
        <w:t>+</w:t>
      </w:r>
      <w:r w:rsidR="009B4E61" w:rsidRPr="009B4E61">
        <w:rPr>
          <w:rFonts w:ascii="Times New Roman" w:hAnsi="Times New Roman" w:cs="Times New Roman"/>
          <w:sz w:val="24"/>
          <w:szCs w:val="24"/>
          <w:lang w:val="en-US"/>
        </w:rPr>
        <w:t>Control</w:t>
      </w:r>
      <w:r w:rsidR="009B4E61" w:rsidRPr="009B4E61">
        <w:rPr>
          <w:rFonts w:ascii="Times New Roman" w:hAnsi="Times New Roman" w:cs="Times New Roman"/>
          <w:sz w:val="24"/>
          <w:szCs w:val="24"/>
        </w:rPr>
        <w:t>" "Проблемы энергетики" и других.</w:t>
      </w:r>
    </w:p>
    <w:p w:rsidR="009B4E61" w:rsidRDefault="009B4E61" w:rsidP="009413FB">
      <w:pPr>
        <w:pStyle w:val="a3"/>
        <w:widowControl w:val="0"/>
        <w:spacing w:after="0" w:line="240" w:lineRule="auto"/>
        <w:ind w:left="360"/>
        <w:rPr>
          <w:rFonts w:ascii="Times New Roman" w:hAnsi="Times New Roman" w:cs="Times New Roman"/>
          <w:i/>
          <w:sz w:val="24"/>
          <w:szCs w:val="24"/>
        </w:rPr>
      </w:pPr>
    </w:p>
    <w:p w:rsidR="009413FB" w:rsidRDefault="00C2736F" w:rsidP="009413FB">
      <w:pPr>
        <w:pStyle w:val="a3"/>
        <w:widowControl w:val="0"/>
        <w:spacing w:after="0" w:line="240" w:lineRule="auto"/>
        <w:ind w:left="360"/>
        <w:rPr>
          <w:rFonts w:ascii="Times New Roman" w:hAnsi="Times New Roman" w:cs="Times New Roman"/>
          <w:i/>
          <w:sz w:val="24"/>
          <w:szCs w:val="24"/>
        </w:rPr>
      </w:pPr>
      <w:r w:rsidRPr="00ED7694">
        <w:rPr>
          <w:rFonts w:ascii="Times New Roman" w:hAnsi="Times New Roman" w:cs="Times New Roman"/>
          <w:i/>
          <w:sz w:val="24"/>
          <w:szCs w:val="24"/>
        </w:rPr>
        <w:t>Грамоты, благодарности, награды</w:t>
      </w:r>
    </w:p>
    <w:p w:rsidR="009B4E61" w:rsidRPr="009B4E61" w:rsidRDefault="009B4E61" w:rsidP="009B4E61">
      <w:pPr>
        <w:pStyle w:val="a3"/>
        <w:ind w:left="0"/>
        <w:jc w:val="both"/>
        <w:rPr>
          <w:rFonts w:ascii="Times New Roman" w:hAnsi="Times New Roman" w:cs="Times New Roman"/>
          <w:sz w:val="24"/>
          <w:szCs w:val="24"/>
        </w:rPr>
      </w:pPr>
      <w:r w:rsidRPr="009B4E61">
        <w:rPr>
          <w:rFonts w:ascii="Times New Roman" w:hAnsi="Times New Roman" w:cs="Times New Roman"/>
          <w:sz w:val="24"/>
          <w:szCs w:val="24"/>
        </w:rPr>
        <w:t xml:space="preserve">Лауреат Государственной премии СССР в области науки и техники (1986 г.); Лауреат Премии Правительства Российской Федерации в области науки и техники: (1999 г. и   2011 г.); лауреат премии им. </w:t>
      </w:r>
      <w:proofErr w:type="spellStart"/>
      <w:r w:rsidRPr="009B4E61">
        <w:rPr>
          <w:rFonts w:ascii="Times New Roman" w:hAnsi="Times New Roman" w:cs="Times New Roman"/>
          <w:sz w:val="24"/>
          <w:szCs w:val="24"/>
        </w:rPr>
        <w:t>Г.М.Кржижановского</w:t>
      </w:r>
      <w:proofErr w:type="spellEnd"/>
      <w:r w:rsidRPr="009B4E61">
        <w:rPr>
          <w:rFonts w:ascii="Times New Roman" w:hAnsi="Times New Roman" w:cs="Times New Roman"/>
          <w:sz w:val="24"/>
          <w:szCs w:val="24"/>
        </w:rPr>
        <w:t xml:space="preserve">  (2005 г.);   Лауреат премии им. И.М. Губкина (2004). Награжден Орденами Дружбы и Почета, медалью "Ветеран труда"</w:t>
      </w:r>
      <w:r>
        <w:rPr>
          <w:rFonts w:ascii="Times New Roman" w:hAnsi="Times New Roman" w:cs="Times New Roman"/>
          <w:sz w:val="24"/>
          <w:szCs w:val="24"/>
        </w:rPr>
        <w:t xml:space="preserve">, Профессор года по Сибирскому федеральному округу 2018, Ведущий ученый ИрНИТУ </w:t>
      </w:r>
      <w:r w:rsidRPr="009B4E61">
        <w:rPr>
          <w:rFonts w:ascii="Times New Roman" w:hAnsi="Times New Roman" w:cs="Times New Roman"/>
          <w:sz w:val="24"/>
          <w:szCs w:val="24"/>
        </w:rPr>
        <w:t>.</w:t>
      </w:r>
    </w:p>
    <w:p w:rsidR="009B4E61" w:rsidRDefault="009B4E61" w:rsidP="009413FB">
      <w:pPr>
        <w:pStyle w:val="a3"/>
        <w:widowControl w:val="0"/>
        <w:spacing w:after="0" w:line="240" w:lineRule="auto"/>
        <w:ind w:left="360"/>
        <w:rPr>
          <w:rFonts w:ascii="Times New Roman" w:hAnsi="Times New Roman" w:cs="Times New Roman"/>
          <w:i/>
          <w:sz w:val="24"/>
          <w:szCs w:val="24"/>
        </w:rPr>
      </w:pPr>
    </w:p>
    <w:p w:rsidR="009B4E61" w:rsidRDefault="009B4E61" w:rsidP="009413FB">
      <w:pPr>
        <w:pStyle w:val="a3"/>
        <w:widowControl w:val="0"/>
        <w:spacing w:after="0" w:line="240" w:lineRule="auto"/>
        <w:ind w:left="360"/>
        <w:rPr>
          <w:rFonts w:ascii="Times New Roman" w:hAnsi="Times New Roman" w:cs="Times New Roman"/>
          <w:i/>
          <w:sz w:val="24"/>
          <w:szCs w:val="24"/>
        </w:rPr>
      </w:pPr>
    </w:p>
    <w:p w:rsidR="00AC046E" w:rsidRPr="00AC046E" w:rsidRDefault="00AC046E" w:rsidP="009413FB">
      <w:pPr>
        <w:pStyle w:val="a3"/>
        <w:widowControl w:val="0"/>
        <w:spacing w:after="0" w:line="240" w:lineRule="auto"/>
        <w:ind w:left="360"/>
        <w:rPr>
          <w:rFonts w:ascii="Times New Roman" w:hAnsi="Times New Roman" w:cs="Times New Roman"/>
          <w:sz w:val="24"/>
          <w:szCs w:val="24"/>
        </w:rPr>
      </w:pPr>
      <w:bookmarkStart w:id="0" w:name="_GoBack"/>
      <w:bookmarkEnd w:id="0"/>
    </w:p>
    <w:p w:rsidR="00C2736F" w:rsidRPr="009413FB" w:rsidRDefault="00C2736F" w:rsidP="00C2736F">
      <w:pPr>
        <w:pStyle w:val="a3"/>
        <w:widowControl w:val="0"/>
        <w:spacing w:after="0" w:line="240" w:lineRule="auto"/>
        <w:ind w:left="360"/>
        <w:rPr>
          <w:rFonts w:ascii="Times New Roman" w:hAnsi="Times New Roman" w:cs="Times New Roman"/>
          <w:i/>
          <w:sz w:val="24"/>
          <w:szCs w:val="24"/>
        </w:rPr>
      </w:pPr>
    </w:p>
    <w:sectPr w:rsidR="00C2736F" w:rsidRPr="009413FB" w:rsidSect="006170D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D3" w:rsidRDefault="00B942D3" w:rsidP="006170D1">
      <w:pPr>
        <w:spacing w:after="0" w:line="240" w:lineRule="auto"/>
      </w:pPr>
      <w:r>
        <w:separator/>
      </w:r>
    </w:p>
  </w:endnote>
  <w:endnote w:type="continuationSeparator" w:id="0">
    <w:p w:rsidR="00B942D3" w:rsidRDefault="00B942D3" w:rsidP="0061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D3" w:rsidRDefault="00B942D3" w:rsidP="006170D1">
      <w:pPr>
        <w:spacing w:after="0" w:line="240" w:lineRule="auto"/>
      </w:pPr>
      <w:r>
        <w:separator/>
      </w:r>
    </w:p>
  </w:footnote>
  <w:footnote w:type="continuationSeparator" w:id="0">
    <w:p w:rsidR="00B942D3" w:rsidRDefault="00B942D3" w:rsidP="0061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55604"/>
      <w:docPartObj>
        <w:docPartGallery w:val="Page Numbers (Top of Page)"/>
        <w:docPartUnique/>
      </w:docPartObj>
    </w:sdtPr>
    <w:sdtEndPr/>
    <w:sdtContent>
      <w:p w:rsidR="006170D1" w:rsidRDefault="006170D1">
        <w:pPr>
          <w:pStyle w:val="ac"/>
          <w:jc w:val="right"/>
        </w:pPr>
        <w:r w:rsidRPr="006170D1">
          <w:rPr>
            <w:sz w:val="20"/>
            <w:szCs w:val="20"/>
          </w:rPr>
          <w:fldChar w:fldCharType="begin"/>
        </w:r>
        <w:r w:rsidRPr="006170D1">
          <w:rPr>
            <w:sz w:val="20"/>
            <w:szCs w:val="20"/>
          </w:rPr>
          <w:instrText>PAGE   \* MERGEFORMAT</w:instrText>
        </w:r>
        <w:r w:rsidRPr="006170D1">
          <w:rPr>
            <w:sz w:val="20"/>
            <w:szCs w:val="20"/>
          </w:rPr>
          <w:fldChar w:fldCharType="separate"/>
        </w:r>
        <w:r w:rsidR="009E1379" w:rsidRPr="009E1379">
          <w:rPr>
            <w:noProof/>
            <w:sz w:val="20"/>
            <w:szCs w:val="20"/>
            <w:lang w:val="ru-RU"/>
          </w:rPr>
          <w:t>9</w:t>
        </w:r>
        <w:r w:rsidRPr="006170D1">
          <w:rPr>
            <w:sz w:val="20"/>
            <w:szCs w:val="20"/>
          </w:rPr>
          <w:fldChar w:fldCharType="end"/>
        </w:r>
      </w:p>
    </w:sdtContent>
  </w:sdt>
  <w:p w:rsidR="006170D1" w:rsidRDefault="006170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27E"/>
    <w:multiLevelType w:val="hybridMultilevel"/>
    <w:tmpl w:val="0EF64A6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CD27C9"/>
    <w:multiLevelType w:val="hybridMultilevel"/>
    <w:tmpl w:val="9F5E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C03DA"/>
    <w:multiLevelType w:val="hybridMultilevel"/>
    <w:tmpl w:val="8480A3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D288E"/>
    <w:multiLevelType w:val="hybridMultilevel"/>
    <w:tmpl w:val="9F80972C"/>
    <w:lvl w:ilvl="0" w:tplc="EA9CEB3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F47AAB"/>
    <w:multiLevelType w:val="hybridMultilevel"/>
    <w:tmpl w:val="56DE0F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767C1"/>
    <w:multiLevelType w:val="hybridMultilevel"/>
    <w:tmpl w:val="711844A0"/>
    <w:lvl w:ilvl="0" w:tplc="7638DA4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80D53D2"/>
    <w:multiLevelType w:val="hybridMultilevel"/>
    <w:tmpl w:val="8382B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2F"/>
    <w:rsid w:val="00003D3A"/>
    <w:rsid w:val="00040773"/>
    <w:rsid w:val="00052293"/>
    <w:rsid w:val="00082E61"/>
    <w:rsid w:val="000A404E"/>
    <w:rsid w:val="000B566C"/>
    <w:rsid w:val="00134971"/>
    <w:rsid w:val="0017034D"/>
    <w:rsid w:val="00204C34"/>
    <w:rsid w:val="002623A0"/>
    <w:rsid w:val="002B2841"/>
    <w:rsid w:val="002D0430"/>
    <w:rsid w:val="002D150D"/>
    <w:rsid w:val="003177C5"/>
    <w:rsid w:val="003313E4"/>
    <w:rsid w:val="00334FE9"/>
    <w:rsid w:val="003902D4"/>
    <w:rsid w:val="003945B1"/>
    <w:rsid w:val="003B2E09"/>
    <w:rsid w:val="003D5495"/>
    <w:rsid w:val="00437B07"/>
    <w:rsid w:val="00452F7B"/>
    <w:rsid w:val="004B6019"/>
    <w:rsid w:val="004D38CC"/>
    <w:rsid w:val="004D62C3"/>
    <w:rsid w:val="0050057E"/>
    <w:rsid w:val="005141CC"/>
    <w:rsid w:val="0055247D"/>
    <w:rsid w:val="005561F8"/>
    <w:rsid w:val="005D46EC"/>
    <w:rsid w:val="005E140F"/>
    <w:rsid w:val="005F6972"/>
    <w:rsid w:val="00601223"/>
    <w:rsid w:val="006141F6"/>
    <w:rsid w:val="00615029"/>
    <w:rsid w:val="006170D1"/>
    <w:rsid w:val="00624D28"/>
    <w:rsid w:val="006436A5"/>
    <w:rsid w:val="00647C4C"/>
    <w:rsid w:val="00682665"/>
    <w:rsid w:val="0069052F"/>
    <w:rsid w:val="006A64DC"/>
    <w:rsid w:val="006B452C"/>
    <w:rsid w:val="006D79EE"/>
    <w:rsid w:val="00700176"/>
    <w:rsid w:val="00720EC0"/>
    <w:rsid w:val="0079273C"/>
    <w:rsid w:val="00794685"/>
    <w:rsid w:val="00823AFD"/>
    <w:rsid w:val="00825E97"/>
    <w:rsid w:val="00850804"/>
    <w:rsid w:val="00867BFB"/>
    <w:rsid w:val="008E2A4E"/>
    <w:rsid w:val="008E31FA"/>
    <w:rsid w:val="008F1C1F"/>
    <w:rsid w:val="00907A9A"/>
    <w:rsid w:val="00931476"/>
    <w:rsid w:val="00932839"/>
    <w:rsid w:val="009413FB"/>
    <w:rsid w:val="00943741"/>
    <w:rsid w:val="00957C96"/>
    <w:rsid w:val="00961FCD"/>
    <w:rsid w:val="009B4E61"/>
    <w:rsid w:val="009E1379"/>
    <w:rsid w:val="009E69EE"/>
    <w:rsid w:val="00A0176D"/>
    <w:rsid w:val="00A1297B"/>
    <w:rsid w:val="00A12E3B"/>
    <w:rsid w:val="00A45086"/>
    <w:rsid w:val="00A637BF"/>
    <w:rsid w:val="00A82019"/>
    <w:rsid w:val="00AC046E"/>
    <w:rsid w:val="00AD2F69"/>
    <w:rsid w:val="00B93ABC"/>
    <w:rsid w:val="00B942D3"/>
    <w:rsid w:val="00B944AC"/>
    <w:rsid w:val="00BD1534"/>
    <w:rsid w:val="00BF24A2"/>
    <w:rsid w:val="00BF7D9B"/>
    <w:rsid w:val="00C14A99"/>
    <w:rsid w:val="00C2736F"/>
    <w:rsid w:val="00C30FCE"/>
    <w:rsid w:val="00C5214C"/>
    <w:rsid w:val="00C83134"/>
    <w:rsid w:val="00CB21F4"/>
    <w:rsid w:val="00CD0CD1"/>
    <w:rsid w:val="00CD4CBB"/>
    <w:rsid w:val="00CF2CC9"/>
    <w:rsid w:val="00D0133E"/>
    <w:rsid w:val="00D01959"/>
    <w:rsid w:val="00D1784F"/>
    <w:rsid w:val="00D44725"/>
    <w:rsid w:val="00D5121F"/>
    <w:rsid w:val="00D55189"/>
    <w:rsid w:val="00D70C4C"/>
    <w:rsid w:val="00D95A2C"/>
    <w:rsid w:val="00DB08A0"/>
    <w:rsid w:val="00DF4E2F"/>
    <w:rsid w:val="00E00F4D"/>
    <w:rsid w:val="00E125FC"/>
    <w:rsid w:val="00E43DBE"/>
    <w:rsid w:val="00EA4425"/>
    <w:rsid w:val="00EA7162"/>
    <w:rsid w:val="00ED0325"/>
    <w:rsid w:val="00ED037A"/>
    <w:rsid w:val="00ED6602"/>
    <w:rsid w:val="00ED7694"/>
    <w:rsid w:val="00EE61CA"/>
    <w:rsid w:val="00EF300D"/>
    <w:rsid w:val="00F1585B"/>
    <w:rsid w:val="00F42DE6"/>
    <w:rsid w:val="00F62D05"/>
    <w:rsid w:val="00F71DCA"/>
    <w:rsid w:val="00FB5E5B"/>
    <w:rsid w:val="00FD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189"/>
    <w:pPr>
      <w:keepNext/>
      <w:tabs>
        <w:tab w:val="left" w:pos="30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52293"/>
    <w:pPr>
      <w:keepNext/>
      <w:tabs>
        <w:tab w:val="left" w:pos="3060"/>
      </w:tabs>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C83134"/>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9EE"/>
    <w:pPr>
      <w:ind w:left="720"/>
      <w:contextualSpacing/>
    </w:pPr>
  </w:style>
  <w:style w:type="table" w:styleId="a5">
    <w:name w:val="Table Grid"/>
    <w:basedOn w:val="a1"/>
    <w:uiPriority w:val="59"/>
    <w:rsid w:val="009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9E69EE"/>
    <w:pPr>
      <w:spacing w:after="0" w:line="240" w:lineRule="auto"/>
    </w:pPr>
    <w:rPr>
      <w:rFonts w:ascii="Tahoma" w:hAnsi="Tahoma" w:cs="Tahoma"/>
      <w:sz w:val="16"/>
      <w:szCs w:val="16"/>
    </w:rPr>
  </w:style>
  <w:style w:type="character" w:customStyle="1" w:styleId="a7">
    <w:name w:val="Текст выноски Знак"/>
    <w:basedOn w:val="a0"/>
    <w:link w:val="a6"/>
    <w:rsid w:val="009E69EE"/>
    <w:rPr>
      <w:rFonts w:ascii="Tahoma" w:hAnsi="Tahoma" w:cs="Tahoma"/>
      <w:sz w:val="16"/>
      <w:szCs w:val="16"/>
    </w:rPr>
  </w:style>
  <w:style w:type="character" w:styleId="a8">
    <w:name w:val="Strong"/>
    <w:uiPriority w:val="22"/>
    <w:qFormat/>
    <w:rsid w:val="00040773"/>
    <w:rPr>
      <w:b/>
      <w:bCs/>
    </w:rPr>
  </w:style>
  <w:style w:type="character" w:styleId="a9">
    <w:name w:val="Hyperlink"/>
    <w:basedOn w:val="a0"/>
    <w:unhideWhenUsed/>
    <w:rsid w:val="00A82019"/>
    <w:rPr>
      <w:color w:val="0000FF"/>
      <w:u w:val="single"/>
    </w:rPr>
  </w:style>
  <w:style w:type="character" w:customStyle="1" w:styleId="apple-converted-space">
    <w:name w:val="apple-converted-space"/>
    <w:basedOn w:val="a0"/>
    <w:rsid w:val="00A82019"/>
  </w:style>
  <w:style w:type="paragraph" w:styleId="21">
    <w:name w:val="Body Text 2"/>
    <w:basedOn w:val="a"/>
    <w:link w:val="22"/>
    <w:rsid w:val="00F62D05"/>
    <w:pPr>
      <w:spacing w:after="120" w:line="240" w:lineRule="auto"/>
      <w:jc w:val="right"/>
    </w:pPr>
    <w:rPr>
      <w:rFonts w:ascii="Times New Roman" w:eastAsia="Times New Roman" w:hAnsi="Times New Roman" w:cs="Times New Roman"/>
      <w:bCs/>
      <w:sz w:val="24"/>
      <w:szCs w:val="24"/>
      <w:lang w:val="x-none" w:eastAsia="x-none"/>
    </w:rPr>
  </w:style>
  <w:style w:type="character" w:customStyle="1" w:styleId="22">
    <w:name w:val="Основной текст 2 Знак"/>
    <w:basedOn w:val="a0"/>
    <w:link w:val="21"/>
    <w:rsid w:val="00F62D05"/>
    <w:rPr>
      <w:rFonts w:ascii="Times New Roman" w:eastAsia="Times New Roman" w:hAnsi="Times New Roman" w:cs="Times New Roman"/>
      <w:bCs/>
      <w:sz w:val="24"/>
      <w:szCs w:val="24"/>
      <w:lang w:val="x-none" w:eastAsia="x-none"/>
    </w:rPr>
  </w:style>
  <w:style w:type="paragraph" w:styleId="31">
    <w:name w:val="Body Text 3"/>
    <w:basedOn w:val="a"/>
    <w:link w:val="32"/>
    <w:rsid w:val="00850804"/>
    <w:pPr>
      <w:tabs>
        <w:tab w:val="left" w:pos="3060"/>
      </w:tabs>
      <w:spacing w:after="0" w:line="240" w:lineRule="auto"/>
      <w:jc w:val="both"/>
    </w:pPr>
    <w:rPr>
      <w:rFonts w:ascii="Times New Roman" w:eastAsia="Times New Roman" w:hAnsi="Times New Roman" w:cs="Times New Roman"/>
      <w:sz w:val="20"/>
      <w:szCs w:val="24"/>
      <w:lang w:eastAsia="ru-RU"/>
    </w:rPr>
  </w:style>
  <w:style w:type="character" w:customStyle="1" w:styleId="32">
    <w:name w:val="Основной текст 3 Знак"/>
    <w:basedOn w:val="a0"/>
    <w:link w:val="31"/>
    <w:rsid w:val="00850804"/>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052293"/>
    <w:rPr>
      <w:rFonts w:ascii="Times New Roman" w:eastAsia="Times New Roman" w:hAnsi="Times New Roman" w:cs="Times New Roman"/>
      <w:b/>
      <w:sz w:val="20"/>
      <w:szCs w:val="20"/>
      <w:lang w:eastAsia="ru-RU"/>
    </w:rPr>
  </w:style>
  <w:style w:type="paragraph" w:styleId="aa">
    <w:name w:val="No Spacing"/>
    <w:uiPriority w:val="1"/>
    <w:qFormat/>
    <w:rsid w:val="00052293"/>
    <w:pPr>
      <w:spacing w:after="0" w:line="240" w:lineRule="auto"/>
    </w:pPr>
    <w:rPr>
      <w:rFonts w:ascii="Times New Roman" w:eastAsia="Times New Roman" w:hAnsi="Times New Roman" w:cs="Times New Roman"/>
      <w:sz w:val="24"/>
      <w:szCs w:val="24"/>
      <w:lang w:eastAsia="ru-RU"/>
    </w:rPr>
  </w:style>
  <w:style w:type="character" w:styleId="ab">
    <w:name w:val="Subtle Emphasis"/>
    <w:uiPriority w:val="19"/>
    <w:qFormat/>
    <w:rsid w:val="00052293"/>
    <w:rPr>
      <w:i/>
      <w:iCs/>
      <w:color w:val="808080"/>
    </w:rPr>
  </w:style>
  <w:style w:type="paragraph" w:customStyle="1" w:styleId="Default">
    <w:name w:val="Default"/>
    <w:rsid w:val="000522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0">
    <w:name w:val="Заголовок 3 Знак"/>
    <w:basedOn w:val="a0"/>
    <w:link w:val="3"/>
    <w:rsid w:val="00C83134"/>
    <w:rPr>
      <w:rFonts w:ascii="Times New Roman" w:eastAsia="Times New Roman" w:hAnsi="Times New Roman" w:cs="Times New Roman"/>
      <w:sz w:val="28"/>
      <w:szCs w:val="20"/>
      <w:lang w:eastAsia="ru-RU"/>
    </w:rPr>
  </w:style>
  <w:style w:type="paragraph" w:styleId="ac">
    <w:name w:val="header"/>
    <w:basedOn w:val="a"/>
    <w:link w:val="ad"/>
    <w:uiPriority w:val="99"/>
    <w:rsid w:val="00D5518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55189"/>
    <w:rPr>
      <w:rFonts w:ascii="Times New Roman" w:eastAsia="Times New Roman" w:hAnsi="Times New Roman" w:cs="Times New Roman"/>
      <w:sz w:val="24"/>
      <w:szCs w:val="24"/>
      <w:lang w:val="x-none" w:eastAsia="x-none"/>
    </w:rPr>
  </w:style>
  <w:style w:type="paragraph" w:styleId="ae">
    <w:name w:val="Title"/>
    <w:basedOn w:val="a"/>
    <w:link w:val="af"/>
    <w:qFormat/>
    <w:rsid w:val="00D55189"/>
    <w:pPr>
      <w:tabs>
        <w:tab w:val="left" w:pos="3060"/>
      </w:tabs>
      <w:spacing w:after="0" w:line="240" w:lineRule="auto"/>
      <w:jc w:val="center"/>
    </w:pPr>
    <w:rPr>
      <w:rFonts w:ascii="Times New Roman" w:eastAsia="Times New Roman" w:hAnsi="Times New Roman" w:cs="Times New Roman"/>
      <w:b/>
      <w:bCs/>
      <w:i/>
      <w:iCs/>
      <w:sz w:val="32"/>
      <w:szCs w:val="24"/>
      <w:lang w:val="x-none" w:eastAsia="x-none"/>
    </w:rPr>
  </w:style>
  <w:style w:type="character" w:customStyle="1" w:styleId="af">
    <w:name w:val="Название Знак"/>
    <w:basedOn w:val="a0"/>
    <w:link w:val="ae"/>
    <w:rsid w:val="00D55189"/>
    <w:rPr>
      <w:rFonts w:ascii="Times New Roman" w:eastAsia="Times New Roman" w:hAnsi="Times New Roman" w:cs="Times New Roman"/>
      <w:b/>
      <w:bCs/>
      <w:i/>
      <w:iCs/>
      <w:sz w:val="32"/>
      <w:szCs w:val="24"/>
      <w:lang w:val="x-none" w:eastAsia="x-none"/>
    </w:rPr>
  </w:style>
  <w:style w:type="character" w:customStyle="1" w:styleId="10">
    <w:name w:val="Заголовок 1 Знак"/>
    <w:basedOn w:val="a0"/>
    <w:link w:val="1"/>
    <w:rsid w:val="00D55189"/>
    <w:rPr>
      <w:rFonts w:ascii="Times New Roman" w:eastAsia="Times New Roman" w:hAnsi="Times New Roman" w:cs="Times New Roman"/>
      <w:b/>
      <w:bCs/>
      <w:sz w:val="24"/>
      <w:szCs w:val="24"/>
      <w:lang w:eastAsia="ru-RU"/>
    </w:rPr>
  </w:style>
  <w:style w:type="character" w:styleId="af0">
    <w:name w:val="page number"/>
    <w:basedOn w:val="a0"/>
    <w:rsid w:val="00794685"/>
  </w:style>
  <w:style w:type="paragraph" w:styleId="af1">
    <w:name w:val="footer"/>
    <w:basedOn w:val="a"/>
    <w:link w:val="af2"/>
    <w:rsid w:val="00794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794685"/>
    <w:rPr>
      <w:rFonts w:ascii="Times New Roman" w:eastAsia="Times New Roman" w:hAnsi="Times New Roman" w:cs="Times New Roman"/>
      <w:sz w:val="20"/>
      <w:szCs w:val="20"/>
      <w:lang w:eastAsia="ru-RU"/>
    </w:rPr>
  </w:style>
  <w:style w:type="paragraph" w:styleId="af3">
    <w:name w:val="Body Text"/>
    <w:basedOn w:val="a"/>
    <w:link w:val="af4"/>
    <w:rsid w:val="00794685"/>
    <w:pPr>
      <w:spacing w:after="0" w:line="240" w:lineRule="auto"/>
    </w:pPr>
    <w:rPr>
      <w:rFonts w:ascii="Times New Roman" w:eastAsia="Times New Roman" w:hAnsi="Times New Roman" w:cs="Times New Roman"/>
      <w:sz w:val="24"/>
      <w:szCs w:val="20"/>
      <w:lang w:val="en-US" w:eastAsia="ru-RU"/>
    </w:rPr>
  </w:style>
  <w:style w:type="character" w:customStyle="1" w:styleId="af4">
    <w:name w:val="Основной текст Знак"/>
    <w:basedOn w:val="a0"/>
    <w:link w:val="af3"/>
    <w:rsid w:val="00794685"/>
    <w:rPr>
      <w:rFonts w:ascii="Times New Roman" w:eastAsia="Times New Roman" w:hAnsi="Times New Roman" w:cs="Times New Roman"/>
      <w:sz w:val="24"/>
      <w:szCs w:val="20"/>
      <w:lang w:val="en-US" w:eastAsia="ru-RU"/>
    </w:rPr>
  </w:style>
  <w:style w:type="character" w:customStyle="1" w:styleId="a4">
    <w:name w:val="Абзац списка Знак"/>
    <w:link w:val="a3"/>
    <w:uiPriority w:val="34"/>
    <w:locked/>
    <w:rsid w:val="00794685"/>
  </w:style>
  <w:style w:type="paragraph" w:customStyle="1" w:styleId="Authors">
    <w:name w:val="Authors"/>
    <w:basedOn w:val="a"/>
    <w:next w:val="a"/>
    <w:rsid w:val="00794685"/>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val="en-US"/>
    </w:rPr>
  </w:style>
  <w:style w:type="paragraph" w:styleId="af5">
    <w:name w:val="footnote text"/>
    <w:basedOn w:val="a"/>
    <w:link w:val="af6"/>
    <w:rsid w:val="0079468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794685"/>
    <w:rPr>
      <w:rFonts w:ascii="Times New Roman" w:eastAsia="Times New Roman" w:hAnsi="Times New Roman" w:cs="Times New Roman"/>
      <w:sz w:val="20"/>
      <w:szCs w:val="20"/>
      <w:lang w:eastAsia="ru-RU"/>
    </w:rPr>
  </w:style>
  <w:style w:type="character" w:styleId="af7">
    <w:name w:val="footnote reference"/>
    <w:rsid w:val="00794685"/>
    <w:rPr>
      <w:vertAlign w:val="superscript"/>
    </w:rPr>
  </w:style>
  <w:style w:type="character" w:customStyle="1" w:styleId="af8">
    <w:name w:val="Основной текст_"/>
    <w:link w:val="11"/>
    <w:locked/>
    <w:rsid w:val="00794685"/>
    <w:rPr>
      <w:spacing w:val="3"/>
      <w:sz w:val="21"/>
      <w:szCs w:val="21"/>
      <w:shd w:val="clear" w:color="auto" w:fill="FFFFFF"/>
    </w:rPr>
  </w:style>
  <w:style w:type="paragraph" w:customStyle="1" w:styleId="11">
    <w:name w:val="Основной текст1"/>
    <w:basedOn w:val="a"/>
    <w:link w:val="af8"/>
    <w:rsid w:val="00794685"/>
    <w:pPr>
      <w:shd w:val="clear" w:color="auto" w:fill="FFFFFF"/>
      <w:spacing w:after="0" w:line="0" w:lineRule="atLeast"/>
    </w:pPr>
    <w:rPr>
      <w:spacing w:val="3"/>
      <w:sz w:val="21"/>
      <w:szCs w:val="21"/>
    </w:rPr>
  </w:style>
  <w:style w:type="paragraph" w:styleId="af9">
    <w:name w:val="Plain Text"/>
    <w:basedOn w:val="a"/>
    <w:link w:val="afa"/>
    <w:uiPriority w:val="99"/>
    <w:unhideWhenUsed/>
    <w:rsid w:val="00794685"/>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rsid w:val="00794685"/>
    <w:rPr>
      <w:rFonts w:ascii="Consolas" w:eastAsia="Calibri" w:hAnsi="Consolas" w:cs="Times New Roman"/>
      <w:sz w:val="21"/>
      <w:szCs w:val="21"/>
    </w:rPr>
  </w:style>
  <w:style w:type="paragraph" w:styleId="HTML">
    <w:name w:val="HTML Preformatted"/>
    <w:basedOn w:val="a"/>
    <w:link w:val="HTML0"/>
    <w:unhideWhenUsed/>
    <w:rsid w:val="0079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4685"/>
    <w:rPr>
      <w:rFonts w:ascii="Courier New" w:eastAsia="Times New Roman" w:hAnsi="Courier New" w:cs="Courier New"/>
      <w:sz w:val="20"/>
      <w:szCs w:val="20"/>
      <w:lang w:eastAsia="ru-RU"/>
    </w:rPr>
  </w:style>
  <w:style w:type="character" w:customStyle="1" w:styleId="23">
    <w:name w:val="Заголовок №2_"/>
    <w:link w:val="24"/>
    <w:rsid w:val="00794685"/>
    <w:rPr>
      <w:b/>
      <w:bCs/>
      <w:sz w:val="21"/>
      <w:szCs w:val="21"/>
      <w:shd w:val="clear" w:color="auto" w:fill="FFFFFF"/>
    </w:rPr>
  </w:style>
  <w:style w:type="paragraph" w:customStyle="1" w:styleId="24">
    <w:name w:val="Заголовок №2"/>
    <w:basedOn w:val="a"/>
    <w:link w:val="23"/>
    <w:rsid w:val="00794685"/>
    <w:pPr>
      <w:widowControl w:val="0"/>
      <w:shd w:val="clear" w:color="auto" w:fill="FFFFFF"/>
      <w:spacing w:before="180" w:after="60" w:line="0" w:lineRule="atLeast"/>
      <w:jc w:val="center"/>
      <w:outlineLvl w:val="1"/>
    </w:pPr>
    <w:rPr>
      <w:b/>
      <w:bCs/>
      <w:sz w:val="21"/>
      <w:szCs w:val="21"/>
    </w:rPr>
  </w:style>
  <w:style w:type="character" w:styleId="afb">
    <w:name w:val="Emphasis"/>
    <w:uiPriority w:val="20"/>
    <w:qFormat/>
    <w:rsid w:val="007946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189"/>
    <w:pPr>
      <w:keepNext/>
      <w:tabs>
        <w:tab w:val="left" w:pos="3060"/>
      </w:tabs>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052293"/>
    <w:pPr>
      <w:keepNext/>
      <w:tabs>
        <w:tab w:val="left" w:pos="3060"/>
      </w:tabs>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C83134"/>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69EE"/>
    <w:pPr>
      <w:ind w:left="720"/>
      <w:contextualSpacing/>
    </w:pPr>
  </w:style>
  <w:style w:type="table" w:styleId="a5">
    <w:name w:val="Table Grid"/>
    <w:basedOn w:val="a1"/>
    <w:uiPriority w:val="59"/>
    <w:rsid w:val="009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9E69EE"/>
    <w:pPr>
      <w:spacing w:after="0" w:line="240" w:lineRule="auto"/>
    </w:pPr>
    <w:rPr>
      <w:rFonts w:ascii="Tahoma" w:hAnsi="Tahoma" w:cs="Tahoma"/>
      <w:sz w:val="16"/>
      <w:szCs w:val="16"/>
    </w:rPr>
  </w:style>
  <w:style w:type="character" w:customStyle="1" w:styleId="a7">
    <w:name w:val="Текст выноски Знак"/>
    <w:basedOn w:val="a0"/>
    <w:link w:val="a6"/>
    <w:rsid w:val="009E69EE"/>
    <w:rPr>
      <w:rFonts w:ascii="Tahoma" w:hAnsi="Tahoma" w:cs="Tahoma"/>
      <w:sz w:val="16"/>
      <w:szCs w:val="16"/>
    </w:rPr>
  </w:style>
  <w:style w:type="character" w:styleId="a8">
    <w:name w:val="Strong"/>
    <w:uiPriority w:val="22"/>
    <w:qFormat/>
    <w:rsid w:val="00040773"/>
    <w:rPr>
      <w:b/>
      <w:bCs/>
    </w:rPr>
  </w:style>
  <w:style w:type="character" w:styleId="a9">
    <w:name w:val="Hyperlink"/>
    <w:basedOn w:val="a0"/>
    <w:unhideWhenUsed/>
    <w:rsid w:val="00A82019"/>
    <w:rPr>
      <w:color w:val="0000FF"/>
      <w:u w:val="single"/>
    </w:rPr>
  </w:style>
  <w:style w:type="character" w:customStyle="1" w:styleId="apple-converted-space">
    <w:name w:val="apple-converted-space"/>
    <w:basedOn w:val="a0"/>
    <w:rsid w:val="00A82019"/>
  </w:style>
  <w:style w:type="paragraph" w:styleId="21">
    <w:name w:val="Body Text 2"/>
    <w:basedOn w:val="a"/>
    <w:link w:val="22"/>
    <w:rsid w:val="00F62D05"/>
    <w:pPr>
      <w:spacing w:after="120" w:line="240" w:lineRule="auto"/>
      <w:jc w:val="right"/>
    </w:pPr>
    <w:rPr>
      <w:rFonts w:ascii="Times New Roman" w:eastAsia="Times New Roman" w:hAnsi="Times New Roman" w:cs="Times New Roman"/>
      <w:bCs/>
      <w:sz w:val="24"/>
      <w:szCs w:val="24"/>
      <w:lang w:val="x-none" w:eastAsia="x-none"/>
    </w:rPr>
  </w:style>
  <w:style w:type="character" w:customStyle="1" w:styleId="22">
    <w:name w:val="Основной текст 2 Знак"/>
    <w:basedOn w:val="a0"/>
    <w:link w:val="21"/>
    <w:rsid w:val="00F62D05"/>
    <w:rPr>
      <w:rFonts w:ascii="Times New Roman" w:eastAsia="Times New Roman" w:hAnsi="Times New Roman" w:cs="Times New Roman"/>
      <w:bCs/>
      <w:sz w:val="24"/>
      <w:szCs w:val="24"/>
      <w:lang w:val="x-none" w:eastAsia="x-none"/>
    </w:rPr>
  </w:style>
  <w:style w:type="paragraph" w:styleId="31">
    <w:name w:val="Body Text 3"/>
    <w:basedOn w:val="a"/>
    <w:link w:val="32"/>
    <w:rsid w:val="00850804"/>
    <w:pPr>
      <w:tabs>
        <w:tab w:val="left" w:pos="3060"/>
      </w:tabs>
      <w:spacing w:after="0" w:line="240" w:lineRule="auto"/>
      <w:jc w:val="both"/>
    </w:pPr>
    <w:rPr>
      <w:rFonts w:ascii="Times New Roman" w:eastAsia="Times New Roman" w:hAnsi="Times New Roman" w:cs="Times New Roman"/>
      <w:sz w:val="20"/>
      <w:szCs w:val="24"/>
      <w:lang w:eastAsia="ru-RU"/>
    </w:rPr>
  </w:style>
  <w:style w:type="character" w:customStyle="1" w:styleId="32">
    <w:name w:val="Основной текст 3 Знак"/>
    <w:basedOn w:val="a0"/>
    <w:link w:val="31"/>
    <w:rsid w:val="00850804"/>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052293"/>
    <w:rPr>
      <w:rFonts w:ascii="Times New Roman" w:eastAsia="Times New Roman" w:hAnsi="Times New Roman" w:cs="Times New Roman"/>
      <w:b/>
      <w:sz w:val="20"/>
      <w:szCs w:val="20"/>
      <w:lang w:eastAsia="ru-RU"/>
    </w:rPr>
  </w:style>
  <w:style w:type="paragraph" w:styleId="aa">
    <w:name w:val="No Spacing"/>
    <w:uiPriority w:val="1"/>
    <w:qFormat/>
    <w:rsid w:val="00052293"/>
    <w:pPr>
      <w:spacing w:after="0" w:line="240" w:lineRule="auto"/>
    </w:pPr>
    <w:rPr>
      <w:rFonts w:ascii="Times New Roman" w:eastAsia="Times New Roman" w:hAnsi="Times New Roman" w:cs="Times New Roman"/>
      <w:sz w:val="24"/>
      <w:szCs w:val="24"/>
      <w:lang w:eastAsia="ru-RU"/>
    </w:rPr>
  </w:style>
  <w:style w:type="character" w:styleId="ab">
    <w:name w:val="Subtle Emphasis"/>
    <w:uiPriority w:val="19"/>
    <w:qFormat/>
    <w:rsid w:val="00052293"/>
    <w:rPr>
      <w:i/>
      <w:iCs/>
      <w:color w:val="808080"/>
    </w:rPr>
  </w:style>
  <w:style w:type="paragraph" w:customStyle="1" w:styleId="Default">
    <w:name w:val="Default"/>
    <w:rsid w:val="00052293"/>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0">
    <w:name w:val="Заголовок 3 Знак"/>
    <w:basedOn w:val="a0"/>
    <w:link w:val="3"/>
    <w:rsid w:val="00C83134"/>
    <w:rPr>
      <w:rFonts w:ascii="Times New Roman" w:eastAsia="Times New Roman" w:hAnsi="Times New Roman" w:cs="Times New Roman"/>
      <w:sz w:val="28"/>
      <w:szCs w:val="20"/>
      <w:lang w:eastAsia="ru-RU"/>
    </w:rPr>
  </w:style>
  <w:style w:type="paragraph" w:styleId="ac">
    <w:name w:val="header"/>
    <w:basedOn w:val="a"/>
    <w:link w:val="ad"/>
    <w:uiPriority w:val="99"/>
    <w:rsid w:val="00D5518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55189"/>
    <w:rPr>
      <w:rFonts w:ascii="Times New Roman" w:eastAsia="Times New Roman" w:hAnsi="Times New Roman" w:cs="Times New Roman"/>
      <w:sz w:val="24"/>
      <w:szCs w:val="24"/>
      <w:lang w:val="x-none" w:eastAsia="x-none"/>
    </w:rPr>
  </w:style>
  <w:style w:type="paragraph" w:styleId="ae">
    <w:name w:val="Title"/>
    <w:basedOn w:val="a"/>
    <w:link w:val="af"/>
    <w:qFormat/>
    <w:rsid w:val="00D55189"/>
    <w:pPr>
      <w:tabs>
        <w:tab w:val="left" w:pos="3060"/>
      </w:tabs>
      <w:spacing w:after="0" w:line="240" w:lineRule="auto"/>
      <w:jc w:val="center"/>
    </w:pPr>
    <w:rPr>
      <w:rFonts w:ascii="Times New Roman" w:eastAsia="Times New Roman" w:hAnsi="Times New Roman" w:cs="Times New Roman"/>
      <w:b/>
      <w:bCs/>
      <w:i/>
      <w:iCs/>
      <w:sz w:val="32"/>
      <w:szCs w:val="24"/>
      <w:lang w:val="x-none" w:eastAsia="x-none"/>
    </w:rPr>
  </w:style>
  <w:style w:type="character" w:customStyle="1" w:styleId="af">
    <w:name w:val="Название Знак"/>
    <w:basedOn w:val="a0"/>
    <w:link w:val="ae"/>
    <w:rsid w:val="00D55189"/>
    <w:rPr>
      <w:rFonts w:ascii="Times New Roman" w:eastAsia="Times New Roman" w:hAnsi="Times New Roman" w:cs="Times New Roman"/>
      <w:b/>
      <w:bCs/>
      <w:i/>
      <w:iCs/>
      <w:sz w:val="32"/>
      <w:szCs w:val="24"/>
      <w:lang w:val="x-none" w:eastAsia="x-none"/>
    </w:rPr>
  </w:style>
  <w:style w:type="character" w:customStyle="1" w:styleId="10">
    <w:name w:val="Заголовок 1 Знак"/>
    <w:basedOn w:val="a0"/>
    <w:link w:val="1"/>
    <w:rsid w:val="00D55189"/>
    <w:rPr>
      <w:rFonts w:ascii="Times New Roman" w:eastAsia="Times New Roman" w:hAnsi="Times New Roman" w:cs="Times New Roman"/>
      <w:b/>
      <w:bCs/>
      <w:sz w:val="24"/>
      <w:szCs w:val="24"/>
      <w:lang w:eastAsia="ru-RU"/>
    </w:rPr>
  </w:style>
  <w:style w:type="character" w:styleId="af0">
    <w:name w:val="page number"/>
    <w:basedOn w:val="a0"/>
    <w:rsid w:val="00794685"/>
  </w:style>
  <w:style w:type="paragraph" w:styleId="af1">
    <w:name w:val="footer"/>
    <w:basedOn w:val="a"/>
    <w:link w:val="af2"/>
    <w:rsid w:val="00794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794685"/>
    <w:rPr>
      <w:rFonts w:ascii="Times New Roman" w:eastAsia="Times New Roman" w:hAnsi="Times New Roman" w:cs="Times New Roman"/>
      <w:sz w:val="20"/>
      <w:szCs w:val="20"/>
      <w:lang w:eastAsia="ru-RU"/>
    </w:rPr>
  </w:style>
  <w:style w:type="paragraph" w:styleId="af3">
    <w:name w:val="Body Text"/>
    <w:basedOn w:val="a"/>
    <w:link w:val="af4"/>
    <w:rsid w:val="00794685"/>
    <w:pPr>
      <w:spacing w:after="0" w:line="240" w:lineRule="auto"/>
    </w:pPr>
    <w:rPr>
      <w:rFonts w:ascii="Times New Roman" w:eastAsia="Times New Roman" w:hAnsi="Times New Roman" w:cs="Times New Roman"/>
      <w:sz w:val="24"/>
      <w:szCs w:val="20"/>
      <w:lang w:val="en-US" w:eastAsia="ru-RU"/>
    </w:rPr>
  </w:style>
  <w:style w:type="character" w:customStyle="1" w:styleId="af4">
    <w:name w:val="Основной текст Знак"/>
    <w:basedOn w:val="a0"/>
    <w:link w:val="af3"/>
    <w:rsid w:val="00794685"/>
    <w:rPr>
      <w:rFonts w:ascii="Times New Roman" w:eastAsia="Times New Roman" w:hAnsi="Times New Roman" w:cs="Times New Roman"/>
      <w:sz w:val="24"/>
      <w:szCs w:val="20"/>
      <w:lang w:val="en-US" w:eastAsia="ru-RU"/>
    </w:rPr>
  </w:style>
  <w:style w:type="character" w:customStyle="1" w:styleId="a4">
    <w:name w:val="Абзац списка Знак"/>
    <w:link w:val="a3"/>
    <w:uiPriority w:val="34"/>
    <w:locked/>
    <w:rsid w:val="00794685"/>
  </w:style>
  <w:style w:type="paragraph" w:customStyle="1" w:styleId="Authors">
    <w:name w:val="Authors"/>
    <w:basedOn w:val="a"/>
    <w:next w:val="a"/>
    <w:rsid w:val="00794685"/>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val="en-US"/>
    </w:rPr>
  </w:style>
  <w:style w:type="paragraph" w:styleId="af5">
    <w:name w:val="footnote text"/>
    <w:basedOn w:val="a"/>
    <w:link w:val="af6"/>
    <w:rsid w:val="0079468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794685"/>
    <w:rPr>
      <w:rFonts w:ascii="Times New Roman" w:eastAsia="Times New Roman" w:hAnsi="Times New Roman" w:cs="Times New Roman"/>
      <w:sz w:val="20"/>
      <w:szCs w:val="20"/>
      <w:lang w:eastAsia="ru-RU"/>
    </w:rPr>
  </w:style>
  <w:style w:type="character" w:styleId="af7">
    <w:name w:val="footnote reference"/>
    <w:rsid w:val="00794685"/>
    <w:rPr>
      <w:vertAlign w:val="superscript"/>
    </w:rPr>
  </w:style>
  <w:style w:type="character" w:customStyle="1" w:styleId="af8">
    <w:name w:val="Основной текст_"/>
    <w:link w:val="11"/>
    <w:locked/>
    <w:rsid w:val="00794685"/>
    <w:rPr>
      <w:spacing w:val="3"/>
      <w:sz w:val="21"/>
      <w:szCs w:val="21"/>
      <w:shd w:val="clear" w:color="auto" w:fill="FFFFFF"/>
    </w:rPr>
  </w:style>
  <w:style w:type="paragraph" w:customStyle="1" w:styleId="11">
    <w:name w:val="Основной текст1"/>
    <w:basedOn w:val="a"/>
    <w:link w:val="af8"/>
    <w:rsid w:val="00794685"/>
    <w:pPr>
      <w:shd w:val="clear" w:color="auto" w:fill="FFFFFF"/>
      <w:spacing w:after="0" w:line="0" w:lineRule="atLeast"/>
    </w:pPr>
    <w:rPr>
      <w:spacing w:val="3"/>
      <w:sz w:val="21"/>
      <w:szCs w:val="21"/>
    </w:rPr>
  </w:style>
  <w:style w:type="paragraph" w:styleId="af9">
    <w:name w:val="Plain Text"/>
    <w:basedOn w:val="a"/>
    <w:link w:val="afa"/>
    <w:uiPriority w:val="99"/>
    <w:unhideWhenUsed/>
    <w:rsid w:val="00794685"/>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rsid w:val="00794685"/>
    <w:rPr>
      <w:rFonts w:ascii="Consolas" w:eastAsia="Calibri" w:hAnsi="Consolas" w:cs="Times New Roman"/>
      <w:sz w:val="21"/>
      <w:szCs w:val="21"/>
    </w:rPr>
  </w:style>
  <w:style w:type="paragraph" w:styleId="HTML">
    <w:name w:val="HTML Preformatted"/>
    <w:basedOn w:val="a"/>
    <w:link w:val="HTML0"/>
    <w:unhideWhenUsed/>
    <w:rsid w:val="0079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4685"/>
    <w:rPr>
      <w:rFonts w:ascii="Courier New" w:eastAsia="Times New Roman" w:hAnsi="Courier New" w:cs="Courier New"/>
      <w:sz w:val="20"/>
      <w:szCs w:val="20"/>
      <w:lang w:eastAsia="ru-RU"/>
    </w:rPr>
  </w:style>
  <w:style w:type="character" w:customStyle="1" w:styleId="23">
    <w:name w:val="Заголовок №2_"/>
    <w:link w:val="24"/>
    <w:rsid w:val="00794685"/>
    <w:rPr>
      <w:b/>
      <w:bCs/>
      <w:sz w:val="21"/>
      <w:szCs w:val="21"/>
      <w:shd w:val="clear" w:color="auto" w:fill="FFFFFF"/>
    </w:rPr>
  </w:style>
  <w:style w:type="paragraph" w:customStyle="1" w:styleId="24">
    <w:name w:val="Заголовок №2"/>
    <w:basedOn w:val="a"/>
    <w:link w:val="23"/>
    <w:rsid w:val="00794685"/>
    <w:pPr>
      <w:widowControl w:val="0"/>
      <w:shd w:val="clear" w:color="auto" w:fill="FFFFFF"/>
      <w:spacing w:before="180" w:after="60" w:line="0" w:lineRule="atLeast"/>
      <w:jc w:val="center"/>
      <w:outlineLvl w:val="1"/>
    </w:pPr>
    <w:rPr>
      <w:b/>
      <w:bCs/>
      <w:sz w:val="21"/>
      <w:szCs w:val="21"/>
    </w:rPr>
  </w:style>
  <w:style w:type="character" w:styleId="afb">
    <w:name w:val="Emphasis"/>
    <w:uiPriority w:val="20"/>
    <w:qFormat/>
    <w:rsid w:val="0079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A41C-E61E-4B49-A89B-0DF62261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Шеметова Инна Сергеевна</dc:creator>
  <cp:lastModifiedBy>Милова Юлия Юрьевна</cp:lastModifiedBy>
  <cp:revision>3</cp:revision>
  <cp:lastPrinted>2018-06-19T06:02:00Z</cp:lastPrinted>
  <dcterms:created xsi:type="dcterms:W3CDTF">2018-06-21T02:13:00Z</dcterms:created>
  <dcterms:modified xsi:type="dcterms:W3CDTF">2018-06-21T03:45:00Z</dcterms:modified>
</cp:coreProperties>
</file>