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AB" w:rsidRDefault="009631AB" w:rsidP="004063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5125" w:rsidRDefault="004F531D" w:rsidP="004063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31AB">
        <w:rPr>
          <w:rFonts w:ascii="Arial" w:hAnsi="Arial" w:cs="Arial"/>
          <w:b/>
          <w:sz w:val="20"/>
          <w:szCs w:val="20"/>
        </w:rPr>
        <w:t>МИНИМАЛЬНЫЙ ПРОХОДНОЙ БАЛЛ ЗА 20</w:t>
      </w:r>
      <w:r w:rsidR="00C073CA">
        <w:rPr>
          <w:rFonts w:ascii="Arial" w:hAnsi="Arial" w:cs="Arial"/>
          <w:b/>
          <w:sz w:val="20"/>
          <w:szCs w:val="20"/>
        </w:rPr>
        <w:t>20 (бюджетная основа)</w:t>
      </w:r>
      <w:r w:rsidR="00387C0C">
        <w:rPr>
          <w:rFonts w:ascii="Arial" w:hAnsi="Arial" w:cs="Arial"/>
          <w:b/>
          <w:sz w:val="20"/>
          <w:szCs w:val="20"/>
        </w:rPr>
        <w:t xml:space="preserve"> И КОЛИЧЕСТВО БЮДЖЕТНЫХ МЕСТ НА 2021 </w:t>
      </w:r>
    </w:p>
    <w:p w:rsidR="009631AB" w:rsidRPr="009631AB" w:rsidRDefault="009631AB" w:rsidP="004063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34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8"/>
        <w:gridCol w:w="850"/>
        <w:gridCol w:w="850"/>
      </w:tblGrid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9631AB" w:rsidRDefault="00387C0C" w:rsidP="004F5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1AB">
              <w:rPr>
                <w:rFonts w:ascii="Arial" w:hAnsi="Arial" w:cs="Arial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850" w:type="dxa"/>
          </w:tcPr>
          <w:p w:rsidR="00387C0C" w:rsidRPr="009631AB" w:rsidRDefault="00387C0C" w:rsidP="004F5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КЦП</w:t>
            </w:r>
          </w:p>
        </w:tc>
        <w:tc>
          <w:tcPr>
            <w:tcW w:w="850" w:type="dxa"/>
          </w:tcPr>
          <w:p w:rsidR="00387C0C" w:rsidRPr="009631AB" w:rsidRDefault="00387C0C" w:rsidP="004F5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1AB">
              <w:rPr>
                <w:rFonts w:ascii="Arial" w:hAnsi="Arial" w:cs="Arial"/>
                <w:b/>
                <w:sz w:val="20"/>
                <w:szCs w:val="20"/>
              </w:rPr>
              <w:t>Балл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Архитектура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АРб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Автоматизация технологических процессов и производств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АТМб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Автоматизация технологических процессов и производств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АТПб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Биотехнология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БТб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Default="005F54BA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Горное дело (ГД)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Градостроительство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ГРб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Дизайн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ДИб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Default="00387C0C" w:rsidP="004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4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Дизайн архитектурной среды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ДСб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Default="00387C0C" w:rsidP="004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4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1B660F" w:rsidRDefault="00387C0C" w:rsidP="00A402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Журналистика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ЖРб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90C8D">
              <w:rPr>
                <w:rFonts w:ascii="Arial" w:hAnsi="Arial" w:cs="Arial"/>
                <w:i/>
                <w:sz w:val="20"/>
                <w:szCs w:val="20"/>
              </w:rPr>
              <w:t>(коммерческий набор)</w:t>
            </w:r>
          </w:p>
        </w:tc>
        <w:tc>
          <w:tcPr>
            <w:tcW w:w="850" w:type="dxa"/>
          </w:tcPr>
          <w:p w:rsidR="00387C0C" w:rsidRPr="00490C8D" w:rsidRDefault="00387C0C" w:rsidP="001B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1B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</w:rPr>
            </w:pPr>
            <w:r w:rsidRPr="00A40292">
              <w:rPr>
                <w:rFonts w:ascii="Arial" w:hAnsi="Arial" w:cs="Arial"/>
                <w:sz w:val="20"/>
                <w:szCs w:val="20"/>
              </w:rPr>
              <w:t>Журналистика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(англоязычная программа)</w:t>
            </w:r>
            <w:r w:rsidRPr="00A4029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40292"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A40292"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  <w:r w:rsidRPr="00A4029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40292">
              <w:rPr>
                <w:rFonts w:ascii="Arial" w:hAnsi="Arial" w:cs="Arial"/>
                <w:i/>
                <w:sz w:val="20"/>
                <w:szCs w:val="20"/>
              </w:rPr>
              <w:t>(коммерческий набор)</w:t>
            </w:r>
          </w:p>
        </w:tc>
        <w:tc>
          <w:tcPr>
            <w:tcW w:w="850" w:type="dxa"/>
          </w:tcPr>
          <w:p w:rsidR="00387C0C" w:rsidRDefault="00387C0C" w:rsidP="004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4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1B660F">
            <w:pPr>
              <w:rPr>
                <w:rFonts w:ascii="Arial" w:hAnsi="Arial" w:cs="Arial"/>
                <w:sz w:val="20"/>
                <w:szCs w:val="20"/>
              </w:rPr>
            </w:pPr>
            <w:r w:rsidRPr="001B660F">
              <w:rPr>
                <w:rFonts w:ascii="Arial" w:hAnsi="Arial" w:cs="Arial"/>
                <w:sz w:val="20"/>
                <w:szCs w:val="20"/>
              </w:rPr>
              <w:t>Землеустройство и кадастры (</w:t>
            </w:r>
            <w:proofErr w:type="spellStart"/>
            <w:r w:rsidRPr="001B660F">
              <w:rPr>
                <w:rFonts w:ascii="Arial" w:hAnsi="Arial" w:cs="Arial"/>
                <w:sz w:val="20"/>
                <w:szCs w:val="20"/>
              </w:rPr>
              <w:t>КНб</w:t>
            </w:r>
            <w:proofErr w:type="spellEnd"/>
            <w:r w:rsidRPr="001B660F">
              <w:rPr>
                <w:rFonts w:ascii="Arial" w:hAnsi="Arial" w:cs="Arial"/>
                <w:sz w:val="20"/>
                <w:szCs w:val="20"/>
              </w:rPr>
              <w:t>)</w:t>
            </w:r>
            <w:r w:rsidRPr="001B660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387C0C" w:rsidRPr="001B660F" w:rsidRDefault="00387C0C" w:rsidP="004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87C0C" w:rsidRPr="00490C8D" w:rsidRDefault="00387C0C" w:rsidP="0049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490C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Инноватика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ИНб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387C0C" w:rsidRPr="00490C8D" w:rsidRDefault="00387C0C" w:rsidP="00C07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Инфокоммуникационные технологии и системы связи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ИФб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Информатика и вычислительная техника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ИТб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133F31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Информационная безопасность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ИБб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Информационные системы и технологии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ИСб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387C0C" w:rsidRPr="00490C8D" w:rsidRDefault="00133F31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Конструкторско-технологическое обеспечение машиностроительных производств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ММб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13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33F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Машиностроение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МТб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1B660F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Менеджмент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МПб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Менеджмент (англоязычная программа)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МДБб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90C8D">
              <w:rPr>
                <w:rFonts w:ascii="Arial" w:hAnsi="Arial" w:cs="Arial"/>
                <w:i/>
                <w:sz w:val="20"/>
                <w:szCs w:val="20"/>
              </w:rPr>
              <w:t>(коммерческий набор)</w:t>
            </w:r>
          </w:p>
        </w:tc>
        <w:tc>
          <w:tcPr>
            <w:tcW w:w="850" w:type="dxa"/>
          </w:tcPr>
          <w:p w:rsidR="00387C0C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Металлургия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МЦб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Мехатроника и робототехника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МИРб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133F31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Монументально-декоративное искусство (МД)</w:t>
            </w:r>
            <w:r w:rsidRPr="00490C8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87C0C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Наземные транспортно-технологические средства (СДМ)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Нанотехнологии и микросистемная техника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НМб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Нефтегазовое дело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НДб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Правовое обеспечение национальной безопасности (НБ)</w:t>
            </w:r>
            <w:r w:rsidRPr="007A5FFA">
              <w:rPr>
                <w:rFonts w:ascii="Arial" w:hAnsi="Arial" w:cs="Arial"/>
                <w:i/>
                <w:sz w:val="20"/>
                <w:szCs w:val="20"/>
              </w:rPr>
              <w:t xml:space="preserve"> (коммерческий набор)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7A5FFA">
              <w:rPr>
                <w:rFonts w:ascii="Arial" w:hAnsi="Arial" w:cs="Arial"/>
                <w:sz w:val="20"/>
                <w:szCs w:val="20"/>
              </w:rPr>
              <w:t>Прикладная геодезия (ИГ)</w:t>
            </w:r>
            <w:r w:rsidRPr="007A5FF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387C0C" w:rsidRPr="007A5FFA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FFA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Прикладная геология (РГ)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Продукты питания и растительного сырья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ТПб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Радиотехника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РДб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5F54BA" w:rsidRPr="009631AB" w:rsidTr="00387C0C">
        <w:trPr>
          <w:trHeight w:val="284"/>
        </w:trPr>
        <w:tc>
          <w:tcPr>
            <w:tcW w:w="8648" w:type="dxa"/>
          </w:tcPr>
          <w:p w:rsidR="005F54BA" w:rsidRPr="00490C8D" w:rsidRDefault="005F54BA" w:rsidP="007A5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Реклама и связи с общественностью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РКб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F54BA">
              <w:rPr>
                <w:rFonts w:ascii="Arial" w:hAnsi="Arial" w:cs="Arial"/>
                <w:i/>
                <w:sz w:val="20"/>
                <w:szCs w:val="20"/>
              </w:rPr>
              <w:t>(коммерческий набор)</w:t>
            </w:r>
          </w:p>
        </w:tc>
        <w:tc>
          <w:tcPr>
            <w:tcW w:w="850" w:type="dxa"/>
          </w:tcPr>
          <w:p w:rsidR="005F54BA" w:rsidRDefault="005F54BA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54BA" w:rsidRPr="00490C8D" w:rsidRDefault="005F54BA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Самолето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-вертолетостроение (СМ)</w:t>
            </w:r>
          </w:p>
        </w:tc>
        <w:tc>
          <w:tcPr>
            <w:tcW w:w="850" w:type="dxa"/>
          </w:tcPr>
          <w:p w:rsidR="00387C0C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Строительство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СОб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Строительство уникальных зданий и сооружений (СУЗ)</w:t>
            </w:r>
          </w:p>
        </w:tc>
        <w:tc>
          <w:tcPr>
            <w:tcW w:w="850" w:type="dxa"/>
          </w:tcPr>
          <w:p w:rsidR="00387C0C" w:rsidRPr="00490C8D" w:rsidRDefault="00387C0C" w:rsidP="00133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3F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Строительство, эксплуатация, восстановление и техническое прикрытие автомобильных дорог, мостов и тоннелей  (АД)</w:t>
            </w:r>
            <w:r w:rsidR="005F5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4BA" w:rsidRPr="005F54BA">
              <w:rPr>
                <w:rFonts w:ascii="Arial" w:hAnsi="Arial" w:cs="Arial"/>
                <w:i/>
                <w:sz w:val="20"/>
                <w:szCs w:val="20"/>
              </w:rPr>
              <w:t>(коммерческий набор)</w:t>
            </w:r>
          </w:p>
        </w:tc>
        <w:tc>
          <w:tcPr>
            <w:tcW w:w="850" w:type="dxa"/>
          </w:tcPr>
          <w:p w:rsidR="00387C0C" w:rsidRDefault="00133F31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Теплоэнергетика и теплотехника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ТЭб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Техническая эксплуатация летательных аппаратов и двигателей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ЭЛб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Техносферная безопасность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ТБб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Технология геологической разведки (РФ)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Технология транспортных процессов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ЛИМб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Технология художественной обработки материалов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ТХб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Управление качеством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УКб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Химическая технология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ХТТб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Экология и природопользование (англоязычная программа)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ЭОСб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F5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4BA" w:rsidRPr="005F54BA">
              <w:rPr>
                <w:rFonts w:ascii="Arial" w:hAnsi="Arial" w:cs="Arial"/>
                <w:i/>
                <w:sz w:val="20"/>
                <w:szCs w:val="20"/>
              </w:rPr>
              <w:t>(коммерческий набор)</w:t>
            </w:r>
          </w:p>
        </w:tc>
        <w:tc>
          <w:tcPr>
            <w:tcW w:w="850" w:type="dxa"/>
          </w:tcPr>
          <w:p w:rsidR="00387C0C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Экономика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ЭУб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Экономика (англоязычная программа)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ИЭб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90C8D">
              <w:rPr>
                <w:rFonts w:ascii="Arial" w:hAnsi="Arial" w:cs="Arial"/>
                <w:i/>
                <w:sz w:val="20"/>
                <w:szCs w:val="20"/>
              </w:rPr>
              <w:t>(коммерческий набор)</w:t>
            </w:r>
          </w:p>
        </w:tc>
        <w:tc>
          <w:tcPr>
            <w:tcW w:w="850" w:type="dxa"/>
          </w:tcPr>
          <w:p w:rsidR="00387C0C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Экономическая безопасность (ЭПБ)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FFA">
              <w:rPr>
                <w:rFonts w:ascii="Arial" w:hAnsi="Arial" w:cs="Arial"/>
                <w:i/>
                <w:sz w:val="20"/>
                <w:szCs w:val="20"/>
              </w:rPr>
              <w:t>(коммерческий набор)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Эксплуатация транспортно-технологических машин и комплексов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АСб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Электроэнергетика и электротехника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ЭЭб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387C0C" w:rsidRPr="00490C8D" w:rsidRDefault="00133F31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7C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Электроэнергетика и электротехника (англоязычная программа)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ЭИб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87C0C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387C0C" w:rsidRPr="009631AB" w:rsidTr="00387C0C">
        <w:trPr>
          <w:trHeight w:val="284"/>
        </w:trPr>
        <w:tc>
          <w:tcPr>
            <w:tcW w:w="8648" w:type="dxa"/>
          </w:tcPr>
          <w:p w:rsidR="00387C0C" w:rsidRPr="00490C8D" w:rsidRDefault="00387C0C" w:rsidP="007A5FF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490C8D">
              <w:rPr>
                <w:rFonts w:ascii="Arial" w:hAnsi="Arial" w:cs="Arial"/>
                <w:sz w:val="20"/>
                <w:szCs w:val="20"/>
              </w:rPr>
              <w:t>Юриспруденция (</w:t>
            </w:r>
            <w:proofErr w:type="spellStart"/>
            <w:r w:rsidRPr="00490C8D">
              <w:rPr>
                <w:rFonts w:ascii="Arial" w:hAnsi="Arial" w:cs="Arial"/>
                <w:sz w:val="20"/>
                <w:szCs w:val="20"/>
              </w:rPr>
              <w:t>ЮРб</w:t>
            </w:r>
            <w:proofErr w:type="spellEnd"/>
            <w:r w:rsidRPr="00490C8D">
              <w:rPr>
                <w:rFonts w:ascii="Arial" w:hAnsi="Arial" w:cs="Arial"/>
                <w:sz w:val="20"/>
                <w:szCs w:val="20"/>
              </w:rPr>
              <w:t>)</w:t>
            </w:r>
            <w:r w:rsidR="005F54BA">
              <w:rPr>
                <w:rFonts w:ascii="Arial" w:hAnsi="Arial" w:cs="Arial"/>
                <w:sz w:val="20"/>
                <w:szCs w:val="20"/>
              </w:rPr>
              <w:t xml:space="preserve"> (коммерческий набор)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7C0C" w:rsidRPr="00490C8D" w:rsidRDefault="00387C0C" w:rsidP="007A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C8D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bookmarkEnd w:id="0"/>
    </w:tbl>
    <w:p w:rsidR="004F531D" w:rsidRPr="002466FB" w:rsidRDefault="004F531D" w:rsidP="000470CA">
      <w:pPr>
        <w:rPr>
          <w:rFonts w:ascii="Times New Roman" w:hAnsi="Times New Roman" w:cs="Times New Roman"/>
          <w:sz w:val="20"/>
          <w:szCs w:val="20"/>
        </w:rPr>
      </w:pPr>
    </w:p>
    <w:sectPr w:rsidR="004F531D" w:rsidRPr="002466FB" w:rsidSect="002A557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02"/>
    <w:rsid w:val="000470CA"/>
    <w:rsid w:val="000718BA"/>
    <w:rsid w:val="000B4A49"/>
    <w:rsid w:val="000F2224"/>
    <w:rsid w:val="00132E95"/>
    <w:rsid w:val="00133F31"/>
    <w:rsid w:val="00171782"/>
    <w:rsid w:val="001844B4"/>
    <w:rsid w:val="00187693"/>
    <w:rsid w:val="00197CCB"/>
    <w:rsid w:val="001B380C"/>
    <w:rsid w:val="001B660F"/>
    <w:rsid w:val="001E3C70"/>
    <w:rsid w:val="002158F7"/>
    <w:rsid w:val="002466FB"/>
    <w:rsid w:val="00277DF6"/>
    <w:rsid w:val="002A5570"/>
    <w:rsid w:val="003009D7"/>
    <w:rsid w:val="00307667"/>
    <w:rsid w:val="00357934"/>
    <w:rsid w:val="00387C0C"/>
    <w:rsid w:val="003B6734"/>
    <w:rsid w:val="003C18B6"/>
    <w:rsid w:val="003C4703"/>
    <w:rsid w:val="00406305"/>
    <w:rsid w:val="00471938"/>
    <w:rsid w:val="00490C8D"/>
    <w:rsid w:val="004A4A42"/>
    <w:rsid w:val="004F531D"/>
    <w:rsid w:val="005045B0"/>
    <w:rsid w:val="005579F0"/>
    <w:rsid w:val="00570D2C"/>
    <w:rsid w:val="00571CBC"/>
    <w:rsid w:val="00572906"/>
    <w:rsid w:val="005C5B77"/>
    <w:rsid w:val="005D5C2B"/>
    <w:rsid w:val="005F54BA"/>
    <w:rsid w:val="00626DAC"/>
    <w:rsid w:val="0067491F"/>
    <w:rsid w:val="006C543C"/>
    <w:rsid w:val="006D14C2"/>
    <w:rsid w:val="006F7F86"/>
    <w:rsid w:val="00721F34"/>
    <w:rsid w:val="007403CE"/>
    <w:rsid w:val="00740CA1"/>
    <w:rsid w:val="00743538"/>
    <w:rsid w:val="00755E36"/>
    <w:rsid w:val="007561C9"/>
    <w:rsid w:val="007843FE"/>
    <w:rsid w:val="00790B55"/>
    <w:rsid w:val="007A5FFA"/>
    <w:rsid w:val="007D63BE"/>
    <w:rsid w:val="008B5A02"/>
    <w:rsid w:val="008C52CD"/>
    <w:rsid w:val="009435DF"/>
    <w:rsid w:val="00960CC3"/>
    <w:rsid w:val="009631AB"/>
    <w:rsid w:val="00990525"/>
    <w:rsid w:val="009B3CEF"/>
    <w:rsid w:val="009B6ADB"/>
    <w:rsid w:val="00A40292"/>
    <w:rsid w:val="00A44ACF"/>
    <w:rsid w:val="00A60FF3"/>
    <w:rsid w:val="00A830A1"/>
    <w:rsid w:val="00AD071A"/>
    <w:rsid w:val="00B32605"/>
    <w:rsid w:val="00BA5B12"/>
    <w:rsid w:val="00BE30B6"/>
    <w:rsid w:val="00C073CA"/>
    <w:rsid w:val="00C10154"/>
    <w:rsid w:val="00C127F4"/>
    <w:rsid w:val="00C27CCF"/>
    <w:rsid w:val="00CA288B"/>
    <w:rsid w:val="00D14937"/>
    <w:rsid w:val="00D53513"/>
    <w:rsid w:val="00D55449"/>
    <w:rsid w:val="00D823F6"/>
    <w:rsid w:val="00D87A9F"/>
    <w:rsid w:val="00D90DB3"/>
    <w:rsid w:val="00D972FD"/>
    <w:rsid w:val="00DA48C7"/>
    <w:rsid w:val="00DB128E"/>
    <w:rsid w:val="00DD6C96"/>
    <w:rsid w:val="00E07758"/>
    <w:rsid w:val="00E415FF"/>
    <w:rsid w:val="00E53764"/>
    <w:rsid w:val="00F16257"/>
    <w:rsid w:val="00F243A3"/>
    <w:rsid w:val="00F94085"/>
    <w:rsid w:val="00FC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E681-4375-48F4-806F-A8EF9D9F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 Алёна Николаевна</dc:creator>
  <cp:lastModifiedBy>Хангорова Нина Васильевна</cp:lastModifiedBy>
  <cp:revision>4</cp:revision>
  <cp:lastPrinted>2018-09-11T01:03:00Z</cp:lastPrinted>
  <dcterms:created xsi:type="dcterms:W3CDTF">2020-11-10T02:34:00Z</dcterms:created>
  <dcterms:modified xsi:type="dcterms:W3CDTF">2020-11-11T07:41:00Z</dcterms:modified>
</cp:coreProperties>
</file>